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A92" w:rsidRPr="002B1CF8" w:rsidRDefault="00AD1A92" w:rsidP="00716872">
      <w:pPr>
        <w:jc w:val="center"/>
        <w:rPr>
          <w:rFonts w:ascii="Times New Roman" w:eastAsia="Calibri" w:hAnsi="Times New Roman"/>
          <w:b/>
          <w:color w:val="0D0D0D" w:themeColor="text1" w:themeTint="F2"/>
          <w:sz w:val="32"/>
          <w:szCs w:val="26"/>
          <w:lang w:eastAsia="en-US"/>
        </w:rPr>
      </w:pPr>
      <w:r w:rsidRPr="002B1CF8">
        <w:rPr>
          <w:rFonts w:ascii="Times New Roman" w:eastAsia="Calibri" w:hAnsi="Times New Roman"/>
          <w:b/>
          <w:color w:val="0D0D0D" w:themeColor="text1" w:themeTint="F2"/>
          <w:sz w:val="32"/>
          <w:szCs w:val="26"/>
          <w:lang w:eastAsia="en-US"/>
        </w:rPr>
        <w:t>Перечень часто встречающихся нарушений обязательных требований в сфере деятельности</w:t>
      </w:r>
      <w:r w:rsidR="00D03324" w:rsidRPr="002B1CF8">
        <w:rPr>
          <w:rFonts w:ascii="Times New Roman" w:eastAsia="Calibri" w:hAnsi="Times New Roman"/>
          <w:b/>
          <w:color w:val="0D0D0D" w:themeColor="text1" w:themeTint="F2"/>
          <w:sz w:val="32"/>
          <w:szCs w:val="26"/>
          <w:lang w:eastAsia="en-US"/>
        </w:rPr>
        <w:t xml:space="preserve"> </w:t>
      </w:r>
      <w:r w:rsidRPr="002B1CF8">
        <w:rPr>
          <w:rFonts w:ascii="Times New Roman" w:eastAsia="Calibri" w:hAnsi="Times New Roman"/>
          <w:b/>
          <w:color w:val="0D0D0D" w:themeColor="text1" w:themeTint="F2"/>
          <w:sz w:val="32"/>
          <w:szCs w:val="26"/>
          <w:lang w:eastAsia="en-US"/>
        </w:rPr>
        <w:t>Федеральной службы по экологическому, технологическому и атомному надзору</w:t>
      </w:r>
    </w:p>
    <w:p w:rsidR="00AD1A92" w:rsidRPr="002B1CF8" w:rsidRDefault="00AD1A92" w:rsidP="001516A0">
      <w:pPr>
        <w:jc w:val="center"/>
        <w:rPr>
          <w:rFonts w:ascii="Times New Roman" w:eastAsia="Calibri" w:hAnsi="Times New Roman"/>
          <w:b/>
          <w:color w:val="0D0D0D" w:themeColor="text1" w:themeTint="F2"/>
          <w:sz w:val="36"/>
          <w:szCs w:val="22"/>
          <w:lang w:eastAsia="en-US"/>
        </w:rPr>
      </w:pPr>
    </w:p>
    <w:p w:rsidR="00AD1A92" w:rsidRPr="002B1CF8" w:rsidRDefault="00AD1A92" w:rsidP="001516A0">
      <w:pPr>
        <w:jc w:val="center"/>
        <w:rPr>
          <w:rFonts w:ascii="Times New Roman" w:eastAsia="Calibri" w:hAnsi="Times New Roman"/>
          <w:b/>
          <w:color w:val="0D0D0D" w:themeColor="text1" w:themeTint="F2"/>
          <w:sz w:val="22"/>
          <w:szCs w:val="22"/>
          <w:lang w:eastAsia="en-US"/>
        </w:rPr>
      </w:pPr>
    </w:p>
    <w:sdt>
      <w:sdtPr>
        <w:rPr>
          <w:rFonts w:ascii="Times New Roman" w:eastAsia="Times New Roman" w:hAnsi="Times New Roman" w:cs="Times New Roman"/>
          <w:color w:val="0D0D0D" w:themeColor="text1" w:themeTint="F2"/>
          <w:sz w:val="24"/>
          <w:szCs w:val="20"/>
        </w:rPr>
        <w:id w:val="-1713026343"/>
        <w:docPartObj>
          <w:docPartGallery w:val="Table of Contents"/>
          <w:docPartUnique/>
        </w:docPartObj>
      </w:sdtPr>
      <w:sdtEndPr>
        <w:rPr>
          <w:b/>
          <w:bCs/>
          <w:sz w:val="26"/>
          <w:szCs w:val="26"/>
        </w:rPr>
      </w:sdtEndPr>
      <w:sdtContent>
        <w:p w:rsidR="00B9322B" w:rsidRPr="002B1CF8" w:rsidRDefault="00B9322B">
          <w:pPr>
            <w:pStyle w:val="af6"/>
            <w:rPr>
              <w:rFonts w:ascii="Times New Roman" w:hAnsi="Times New Roman" w:cs="Times New Roman"/>
              <w:color w:val="0D0D0D" w:themeColor="text1" w:themeTint="F2"/>
            </w:rPr>
          </w:pPr>
          <w:r w:rsidRPr="002B1CF8">
            <w:rPr>
              <w:rFonts w:ascii="Times New Roman" w:hAnsi="Times New Roman" w:cs="Times New Roman"/>
              <w:color w:val="0D0D0D" w:themeColor="text1" w:themeTint="F2"/>
            </w:rPr>
            <w:t>Оглавление</w:t>
          </w:r>
        </w:p>
        <w:p w:rsidR="008316BA" w:rsidRDefault="00E0086E">
          <w:pPr>
            <w:pStyle w:val="14"/>
            <w:tabs>
              <w:tab w:val="right" w:leader="dot" w:pos="10336"/>
            </w:tabs>
            <w:rPr>
              <w:rFonts w:asciiTheme="minorHAnsi" w:eastAsiaTheme="minorEastAsia" w:hAnsiTheme="minorHAnsi" w:cstheme="minorBidi"/>
              <w:b w:val="0"/>
              <w:noProof/>
              <w:sz w:val="22"/>
              <w:szCs w:val="22"/>
            </w:rPr>
          </w:pPr>
          <w:r w:rsidRPr="002B1CF8">
            <w:rPr>
              <w:color w:val="0D0D0D" w:themeColor="text1" w:themeTint="F2"/>
              <w:sz w:val="26"/>
              <w:szCs w:val="26"/>
            </w:rPr>
            <w:fldChar w:fldCharType="begin"/>
          </w:r>
          <w:r w:rsidRPr="002B1CF8">
            <w:rPr>
              <w:color w:val="0D0D0D" w:themeColor="text1" w:themeTint="F2"/>
              <w:sz w:val="26"/>
              <w:szCs w:val="26"/>
            </w:rPr>
            <w:instrText xml:space="preserve"> TOC \o "1-3" \h \z \u </w:instrText>
          </w:r>
          <w:r w:rsidRPr="002B1CF8">
            <w:rPr>
              <w:color w:val="0D0D0D" w:themeColor="text1" w:themeTint="F2"/>
              <w:sz w:val="26"/>
              <w:szCs w:val="26"/>
            </w:rPr>
            <w:fldChar w:fldCharType="separate"/>
          </w:r>
          <w:hyperlink w:anchor="_Toc177134634" w:history="1">
            <w:r w:rsidR="008316BA" w:rsidRPr="002E7E81">
              <w:rPr>
                <w:rStyle w:val="ab"/>
                <w:rFonts w:eastAsia="Calibri"/>
                <w:noProof/>
                <w:lang w:eastAsia="en-US"/>
              </w:rPr>
              <w:t>Федеральный государственный надзор в области использования атомной энергии</w:t>
            </w:r>
            <w:r w:rsidR="008316BA">
              <w:rPr>
                <w:noProof/>
                <w:webHidden/>
              </w:rPr>
              <w:tab/>
            </w:r>
            <w:r w:rsidR="008316BA">
              <w:rPr>
                <w:noProof/>
                <w:webHidden/>
              </w:rPr>
              <w:fldChar w:fldCharType="begin"/>
            </w:r>
            <w:r w:rsidR="008316BA">
              <w:rPr>
                <w:noProof/>
                <w:webHidden/>
              </w:rPr>
              <w:instrText xml:space="preserve"> PAGEREF _Toc177134634 \h </w:instrText>
            </w:r>
            <w:r w:rsidR="008316BA">
              <w:rPr>
                <w:noProof/>
                <w:webHidden/>
              </w:rPr>
            </w:r>
            <w:r w:rsidR="008316BA">
              <w:rPr>
                <w:noProof/>
                <w:webHidden/>
              </w:rPr>
              <w:fldChar w:fldCharType="separate"/>
            </w:r>
            <w:r w:rsidR="008316BA">
              <w:rPr>
                <w:noProof/>
                <w:webHidden/>
              </w:rPr>
              <w:t>1</w:t>
            </w:r>
            <w:r w:rsidR="008316BA">
              <w:rPr>
                <w:noProof/>
                <w:webHidden/>
              </w:rPr>
              <w:fldChar w:fldCharType="end"/>
            </w:r>
          </w:hyperlink>
        </w:p>
        <w:p w:rsidR="008316BA" w:rsidRDefault="008316BA">
          <w:pPr>
            <w:pStyle w:val="27"/>
            <w:tabs>
              <w:tab w:val="right" w:leader="dot" w:pos="10336"/>
            </w:tabs>
            <w:rPr>
              <w:rFonts w:asciiTheme="minorHAnsi" w:eastAsiaTheme="minorEastAsia" w:hAnsiTheme="minorHAnsi" w:cstheme="minorBidi"/>
              <w:noProof/>
              <w:color w:val="auto"/>
              <w:sz w:val="22"/>
              <w:szCs w:val="22"/>
            </w:rPr>
          </w:pPr>
          <w:hyperlink w:anchor="_Toc177134635" w:history="1">
            <w:r w:rsidRPr="002E7E81">
              <w:rPr>
                <w:rStyle w:val="ab"/>
                <w:rFonts w:eastAsia="Calibri"/>
                <w:noProof/>
                <w:lang w:eastAsia="en-US"/>
              </w:rPr>
              <w:t>Часто встречающиеся нарушения в части атомных станций</w:t>
            </w:r>
            <w:r>
              <w:rPr>
                <w:noProof/>
                <w:webHidden/>
              </w:rPr>
              <w:tab/>
            </w:r>
            <w:r>
              <w:rPr>
                <w:noProof/>
                <w:webHidden/>
              </w:rPr>
              <w:fldChar w:fldCharType="begin"/>
            </w:r>
            <w:r>
              <w:rPr>
                <w:noProof/>
                <w:webHidden/>
              </w:rPr>
              <w:instrText xml:space="preserve"> PAGEREF _Toc177134635 \h </w:instrText>
            </w:r>
            <w:r>
              <w:rPr>
                <w:noProof/>
                <w:webHidden/>
              </w:rPr>
            </w:r>
            <w:r>
              <w:rPr>
                <w:noProof/>
                <w:webHidden/>
              </w:rPr>
              <w:fldChar w:fldCharType="separate"/>
            </w:r>
            <w:r>
              <w:rPr>
                <w:noProof/>
                <w:webHidden/>
              </w:rPr>
              <w:t>1</w:t>
            </w:r>
            <w:r>
              <w:rPr>
                <w:noProof/>
                <w:webHidden/>
              </w:rPr>
              <w:fldChar w:fldCharType="end"/>
            </w:r>
          </w:hyperlink>
        </w:p>
        <w:p w:rsidR="008316BA" w:rsidRDefault="008316BA">
          <w:pPr>
            <w:pStyle w:val="27"/>
            <w:tabs>
              <w:tab w:val="right" w:leader="dot" w:pos="10336"/>
            </w:tabs>
            <w:rPr>
              <w:rFonts w:asciiTheme="minorHAnsi" w:eastAsiaTheme="minorEastAsia" w:hAnsiTheme="minorHAnsi" w:cstheme="minorBidi"/>
              <w:noProof/>
              <w:color w:val="auto"/>
              <w:sz w:val="22"/>
              <w:szCs w:val="22"/>
            </w:rPr>
          </w:pPr>
          <w:hyperlink w:anchor="_Toc177134636" w:history="1">
            <w:r w:rsidRPr="002E7E81">
              <w:rPr>
                <w:rStyle w:val="ab"/>
                <w:rFonts w:eastAsia="Calibri"/>
                <w:noProof/>
                <w:lang w:eastAsia="en-US"/>
              </w:rPr>
              <w:t>Часто встречающиеся нарушения на радиационно-опасных объектах</w:t>
            </w:r>
            <w:r>
              <w:rPr>
                <w:noProof/>
                <w:webHidden/>
              </w:rPr>
              <w:tab/>
            </w:r>
            <w:r>
              <w:rPr>
                <w:noProof/>
                <w:webHidden/>
              </w:rPr>
              <w:fldChar w:fldCharType="begin"/>
            </w:r>
            <w:r>
              <w:rPr>
                <w:noProof/>
                <w:webHidden/>
              </w:rPr>
              <w:instrText xml:space="preserve"> PAGEREF _Toc177134636 \h </w:instrText>
            </w:r>
            <w:r>
              <w:rPr>
                <w:noProof/>
                <w:webHidden/>
              </w:rPr>
            </w:r>
            <w:r>
              <w:rPr>
                <w:noProof/>
                <w:webHidden/>
              </w:rPr>
              <w:fldChar w:fldCharType="separate"/>
            </w:r>
            <w:r>
              <w:rPr>
                <w:noProof/>
                <w:webHidden/>
              </w:rPr>
              <w:t>2</w:t>
            </w:r>
            <w:r>
              <w:rPr>
                <w:noProof/>
                <w:webHidden/>
              </w:rPr>
              <w:fldChar w:fldCharType="end"/>
            </w:r>
          </w:hyperlink>
        </w:p>
        <w:p w:rsidR="008316BA" w:rsidRDefault="008316BA">
          <w:pPr>
            <w:pStyle w:val="27"/>
            <w:tabs>
              <w:tab w:val="right" w:leader="dot" w:pos="10336"/>
            </w:tabs>
            <w:rPr>
              <w:rFonts w:asciiTheme="minorHAnsi" w:eastAsiaTheme="minorEastAsia" w:hAnsiTheme="minorHAnsi" w:cstheme="minorBidi"/>
              <w:noProof/>
              <w:color w:val="auto"/>
              <w:sz w:val="22"/>
              <w:szCs w:val="22"/>
            </w:rPr>
          </w:pPr>
          <w:hyperlink w:anchor="_Toc177134637" w:history="1">
            <w:r w:rsidRPr="002E7E81">
              <w:rPr>
                <w:rStyle w:val="ab"/>
                <w:rFonts w:eastAsia="Calibri"/>
                <w:noProof/>
                <w:lang w:eastAsia="en-US"/>
              </w:rPr>
              <w:t>Часто встречающиеся нарушения на ядерных энергетических установках судов</w:t>
            </w:r>
            <w:r>
              <w:rPr>
                <w:noProof/>
                <w:webHidden/>
              </w:rPr>
              <w:tab/>
            </w:r>
            <w:r>
              <w:rPr>
                <w:noProof/>
                <w:webHidden/>
              </w:rPr>
              <w:fldChar w:fldCharType="begin"/>
            </w:r>
            <w:r>
              <w:rPr>
                <w:noProof/>
                <w:webHidden/>
              </w:rPr>
              <w:instrText xml:space="preserve"> PAGEREF _Toc177134637 \h </w:instrText>
            </w:r>
            <w:r>
              <w:rPr>
                <w:noProof/>
                <w:webHidden/>
              </w:rPr>
            </w:r>
            <w:r>
              <w:rPr>
                <w:noProof/>
                <w:webHidden/>
              </w:rPr>
              <w:fldChar w:fldCharType="separate"/>
            </w:r>
            <w:r>
              <w:rPr>
                <w:noProof/>
                <w:webHidden/>
              </w:rPr>
              <w:t>3</w:t>
            </w:r>
            <w:r>
              <w:rPr>
                <w:noProof/>
                <w:webHidden/>
              </w:rPr>
              <w:fldChar w:fldCharType="end"/>
            </w:r>
          </w:hyperlink>
        </w:p>
        <w:p w:rsidR="008316BA" w:rsidRDefault="008316BA">
          <w:pPr>
            <w:pStyle w:val="27"/>
            <w:tabs>
              <w:tab w:val="right" w:leader="dot" w:pos="10336"/>
            </w:tabs>
            <w:rPr>
              <w:rFonts w:asciiTheme="minorHAnsi" w:eastAsiaTheme="minorEastAsia" w:hAnsiTheme="minorHAnsi" w:cstheme="minorBidi"/>
              <w:noProof/>
              <w:color w:val="auto"/>
              <w:sz w:val="22"/>
              <w:szCs w:val="22"/>
            </w:rPr>
          </w:pPr>
          <w:hyperlink w:anchor="_Toc177134638" w:history="1">
            <w:r w:rsidRPr="002E7E81">
              <w:rPr>
                <w:rStyle w:val="ab"/>
                <w:rFonts w:eastAsia="Calibri"/>
                <w:noProof/>
                <w:lang w:eastAsia="en-US"/>
              </w:rPr>
              <w:t>Часто встречающиеся нарушения отсутствуют</w:t>
            </w:r>
            <w:r>
              <w:rPr>
                <w:noProof/>
                <w:webHidden/>
              </w:rPr>
              <w:tab/>
            </w:r>
            <w:r>
              <w:rPr>
                <w:noProof/>
                <w:webHidden/>
              </w:rPr>
              <w:fldChar w:fldCharType="begin"/>
            </w:r>
            <w:r>
              <w:rPr>
                <w:noProof/>
                <w:webHidden/>
              </w:rPr>
              <w:instrText xml:space="preserve"> PAGEREF _Toc177134638 \h </w:instrText>
            </w:r>
            <w:r>
              <w:rPr>
                <w:noProof/>
                <w:webHidden/>
              </w:rPr>
            </w:r>
            <w:r>
              <w:rPr>
                <w:noProof/>
                <w:webHidden/>
              </w:rPr>
              <w:fldChar w:fldCharType="separate"/>
            </w:r>
            <w:r>
              <w:rPr>
                <w:noProof/>
                <w:webHidden/>
              </w:rPr>
              <w:t>3</w:t>
            </w:r>
            <w:r>
              <w:rPr>
                <w:noProof/>
                <w:webHidden/>
              </w:rPr>
              <w:fldChar w:fldCharType="end"/>
            </w:r>
          </w:hyperlink>
        </w:p>
        <w:p w:rsidR="008316BA" w:rsidRDefault="008316BA">
          <w:pPr>
            <w:pStyle w:val="27"/>
            <w:tabs>
              <w:tab w:val="right" w:leader="dot" w:pos="10336"/>
            </w:tabs>
            <w:rPr>
              <w:rFonts w:asciiTheme="minorHAnsi" w:eastAsiaTheme="minorEastAsia" w:hAnsiTheme="minorHAnsi" w:cstheme="minorBidi"/>
              <w:noProof/>
              <w:color w:val="auto"/>
              <w:sz w:val="22"/>
              <w:szCs w:val="22"/>
            </w:rPr>
          </w:pPr>
          <w:hyperlink w:anchor="_Toc177134639" w:history="1">
            <w:r w:rsidRPr="002E7E81">
              <w:rPr>
                <w:rStyle w:val="ab"/>
                <w:rFonts w:eastAsia="Calibri"/>
                <w:noProof/>
                <w:lang w:eastAsia="en-US"/>
              </w:rPr>
              <w:t>Часто встречающиеся нарушения в части исследовательских ядерных установок</w:t>
            </w:r>
            <w:r>
              <w:rPr>
                <w:noProof/>
                <w:webHidden/>
              </w:rPr>
              <w:tab/>
            </w:r>
            <w:r>
              <w:rPr>
                <w:noProof/>
                <w:webHidden/>
              </w:rPr>
              <w:fldChar w:fldCharType="begin"/>
            </w:r>
            <w:r>
              <w:rPr>
                <w:noProof/>
                <w:webHidden/>
              </w:rPr>
              <w:instrText xml:space="preserve"> PAGEREF _Toc177134639 \h </w:instrText>
            </w:r>
            <w:r>
              <w:rPr>
                <w:noProof/>
                <w:webHidden/>
              </w:rPr>
            </w:r>
            <w:r>
              <w:rPr>
                <w:noProof/>
                <w:webHidden/>
              </w:rPr>
              <w:fldChar w:fldCharType="separate"/>
            </w:r>
            <w:r>
              <w:rPr>
                <w:noProof/>
                <w:webHidden/>
              </w:rPr>
              <w:t>3</w:t>
            </w:r>
            <w:r>
              <w:rPr>
                <w:noProof/>
                <w:webHidden/>
              </w:rPr>
              <w:fldChar w:fldCharType="end"/>
            </w:r>
          </w:hyperlink>
        </w:p>
        <w:p w:rsidR="008316BA" w:rsidRDefault="008316BA">
          <w:pPr>
            <w:pStyle w:val="27"/>
            <w:tabs>
              <w:tab w:val="right" w:leader="dot" w:pos="10336"/>
            </w:tabs>
            <w:rPr>
              <w:rFonts w:asciiTheme="minorHAnsi" w:eastAsiaTheme="minorEastAsia" w:hAnsiTheme="minorHAnsi" w:cstheme="minorBidi"/>
              <w:noProof/>
              <w:color w:val="auto"/>
              <w:sz w:val="22"/>
              <w:szCs w:val="22"/>
            </w:rPr>
          </w:pPr>
          <w:hyperlink w:anchor="_Toc177134640" w:history="1">
            <w:r w:rsidRPr="002E7E81">
              <w:rPr>
                <w:rStyle w:val="ab"/>
                <w:rFonts w:eastAsia="Calibri"/>
                <w:noProof/>
                <w:lang w:eastAsia="en-US"/>
              </w:rPr>
              <w:t>Часто встречающиеся нарушения на объектах ядерного топливного цикла</w:t>
            </w:r>
            <w:r>
              <w:rPr>
                <w:noProof/>
                <w:webHidden/>
              </w:rPr>
              <w:tab/>
            </w:r>
            <w:r>
              <w:rPr>
                <w:noProof/>
                <w:webHidden/>
              </w:rPr>
              <w:fldChar w:fldCharType="begin"/>
            </w:r>
            <w:r>
              <w:rPr>
                <w:noProof/>
                <w:webHidden/>
              </w:rPr>
              <w:instrText xml:space="preserve"> PAGEREF _Toc177134640 \h </w:instrText>
            </w:r>
            <w:r>
              <w:rPr>
                <w:noProof/>
                <w:webHidden/>
              </w:rPr>
            </w:r>
            <w:r>
              <w:rPr>
                <w:noProof/>
                <w:webHidden/>
              </w:rPr>
              <w:fldChar w:fldCharType="separate"/>
            </w:r>
            <w:r>
              <w:rPr>
                <w:noProof/>
                <w:webHidden/>
              </w:rPr>
              <w:t>4</w:t>
            </w:r>
            <w:r>
              <w:rPr>
                <w:noProof/>
                <w:webHidden/>
              </w:rPr>
              <w:fldChar w:fldCharType="end"/>
            </w:r>
          </w:hyperlink>
        </w:p>
        <w:p w:rsidR="008316BA" w:rsidRDefault="008316BA">
          <w:pPr>
            <w:pStyle w:val="27"/>
            <w:tabs>
              <w:tab w:val="right" w:leader="dot" w:pos="10336"/>
            </w:tabs>
            <w:rPr>
              <w:rFonts w:asciiTheme="minorHAnsi" w:eastAsiaTheme="minorEastAsia" w:hAnsiTheme="minorHAnsi" w:cstheme="minorBidi"/>
              <w:noProof/>
              <w:color w:val="auto"/>
              <w:sz w:val="22"/>
              <w:szCs w:val="22"/>
            </w:rPr>
          </w:pPr>
          <w:hyperlink w:anchor="_Toc177134641" w:history="1">
            <w:r w:rsidRPr="002E7E81">
              <w:rPr>
                <w:rStyle w:val="ab"/>
                <w:rFonts w:eastAsia="Calibri"/>
                <w:noProof/>
                <w:lang w:eastAsia="en-US"/>
              </w:rPr>
              <w:t>Часто встречающиеся нарушения в сфере надзора за состоянием учета, контроля и физической защиты:</w:t>
            </w:r>
            <w:r>
              <w:rPr>
                <w:noProof/>
                <w:webHidden/>
              </w:rPr>
              <w:tab/>
            </w:r>
            <w:r>
              <w:rPr>
                <w:noProof/>
                <w:webHidden/>
              </w:rPr>
              <w:fldChar w:fldCharType="begin"/>
            </w:r>
            <w:r>
              <w:rPr>
                <w:noProof/>
                <w:webHidden/>
              </w:rPr>
              <w:instrText xml:space="preserve"> PAGEREF _Toc177134641 \h </w:instrText>
            </w:r>
            <w:r>
              <w:rPr>
                <w:noProof/>
                <w:webHidden/>
              </w:rPr>
            </w:r>
            <w:r>
              <w:rPr>
                <w:noProof/>
                <w:webHidden/>
              </w:rPr>
              <w:fldChar w:fldCharType="separate"/>
            </w:r>
            <w:r>
              <w:rPr>
                <w:noProof/>
                <w:webHidden/>
              </w:rPr>
              <w:t>5</w:t>
            </w:r>
            <w:r>
              <w:rPr>
                <w:noProof/>
                <w:webHidden/>
              </w:rPr>
              <w:fldChar w:fldCharType="end"/>
            </w:r>
          </w:hyperlink>
        </w:p>
        <w:p w:rsidR="008316BA" w:rsidRDefault="008316BA">
          <w:pPr>
            <w:pStyle w:val="27"/>
            <w:tabs>
              <w:tab w:val="right" w:leader="dot" w:pos="10336"/>
            </w:tabs>
            <w:rPr>
              <w:rFonts w:asciiTheme="minorHAnsi" w:eastAsiaTheme="minorEastAsia" w:hAnsiTheme="minorHAnsi" w:cstheme="minorBidi"/>
              <w:noProof/>
              <w:color w:val="auto"/>
              <w:sz w:val="22"/>
              <w:szCs w:val="22"/>
            </w:rPr>
          </w:pPr>
          <w:hyperlink w:anchor="_Toc177134642" w:history="1">
            <w:r w:rsidRPr="002E7E81">
              <w:rPr>
                <w:rStyle w:val="ab"/>
                <w:rFonts w:eastAsia="Calibri"/>
                <w:noProof/>
                <w:lang w:eastAsia="en-US"/>
              </w:rPr>
              <w:t>Часто встречающиеся нарушения в сфере надзора за состоянием системы государственного учета и контроля ядерных материалов</w:t>
            </w:r>
            <w:r>
              <w:rPr>
                <w:noProof/>
                <w:webHidden/>
              </w:rPr>
              <w:tab/>
            </w:r>
            <w:r>
              <w:rPr>
                <w:noProof/>
                <w:webHidden/>
              </w:rPr>
              <w:fldChar w:fldCharType="begin"/>
            </w:r>
            <w:r>
              <w:rPr>
                <w:noProof/>
                <w:webHidden/>
              </w:rPr>
              <w:instrText xml:space="preserve"> PAGEREF _Toc177134642 \h </w:instrText>
            </w:r>
            <w:r>
              <w:rPr>
                <w:noProof/>
                <w:webHidden/>
              </w:rPr>
            </w:r>
            <w:r>
              <w:rPr>
                <w:noProof/>
                <w:webHidden/>
              </w:rPr>
              <w:fldChar w:fldCharType="separate"/>
            </w:r>
            <w:r>
              <w:rPr>
                <w:noProof/>
                <w:webHidden/>
              </w:rPr>
              <w:t>5</w:t>
            </w:r>
            <w:r>
              <w:rPr>
                <w:noProof/>
                <w:webHidden/>
              </w:rPr>
              <w:fldChar w:fldCharType="end"/>
            </w:r>
          </w:hyperlink>
        </w:p>
        <w:p w:rsidR="008316BA" w:rsidRDefault="008316BA">
          <w:pPr>
            <w:pStyle w:val="27"/>
            <w:tabs>
              <w:tab w:val="right" w:leader="dot" w:pos="10336"/>
            </w:tabs>
            <w:rPr>
              <w:rFonts w:asciiTheme="minorHAnsi" w:eastAsiaTheme="minorEastAsia" w:hAnsiTheme="minorHAnsi" w:cstheme="minorBidi"/>
              <w:noProof/>
              <w:color w:val="auto"/>
              <w:sz w:val="22"/>
              <w:szCs w:val="22"/>
            </w:rPr>
          </w:pPr>
          <w:hyperlink w:anchor="_Toc177134643" w:history="1">
            <w:r w:rsidRPr="002E7E81">
              <w:rPr>
                <w:rStyle w:val="ab"/>
                <w:rFonts w:eastAsia="Calibri"/>
                <w:noProof/>
                <w:lang w:eastAsia="en-US"/>
              </w:rPr>
              <w:t>Часто встречающиеся нарушения в сфере надзора за состоянием системы государственного учета и контроля радиоактивных веществ и радиоактивных отходов</w:t>
            </w:r>
            <w:r>
              <w:rPr>
                <w:noProof/>
                <w:webHidden/>
              </w:rPr>
              <w:tab/>
            </w:r>
            <w:r>
              <w:rPr>
                <w:noProof/>
                <w:webHidden/>
              </w:rPr>
              <w:fldChar w:fldCharType="begin"/>
            </w:r>
            <w:r>
              <w:rPr>
                <w:noProof/>
                <w:webHidden/>
              </w:rPr>
              <w:instrText xml:space="preserve"> PAGEREF _Toc177134643 \h </w:instrText>
            </w:r>
            <w:r>
              <w:rPr>
                <w:noProof/>
                <w:webHidden/>
              </w:rPr>
            </w:r>
            <w:r>
              <w:rPr>
                <w:noProof/>
                <w:webHidden/>
              </w:rPr>
              <w:fldChar w:fldCharType="separate"/>
            </w:r>
            <w:r>
              <w:rPr>
                <w:noProof/>
                <w:webHidden/>
              </w:rPr>
              <w:t>8</w:t>
            </w:r>
            <w:r>
              <w:rPr>
                <w:noProof/>
                <w:webHidden/>
              </w:rPr>
              <w:fldChar w:fldCharType="end"/>
            </w:r>
          </w:hyperlink>
        </w:p>
        <w:p w:rsidR="008316BA" w:rsidRDefault="008316BA">
          <w:pPr>
            <w:pStyle w:val="27"/>
            <w:tabs>
              <w:tab w:val="right" w:leader="dot" w:pos="10336"/>
            </w:tabs>
            <w:rPr>
              <w:rFonts w:asciiTheme="minorHAnsi" w:eastAsiaTheme="minorEastAsia" w:hAnsiTheme="minorHAnsi" w:cstheme="minorBidi"/>
              <w:noProof/>
              <w:color w:val="auto"/>
              <w:sz w:val="22"/>
              <w:szCs w:val="22"/>
            </w:rPr>
          </w:pPr>
          <w:hyperlink w:anchor="_Toc177134644" w:history="1">
            <w:r w:rsidRPr="002E7E81">
              <w:rPr>
                <w:rStyle w:val="ab"/>
                <w:rFonts w:eastAsia="Calibri"/>
                <w:noProof/>
                <w:lang w:eastAsia="en-US"/>
              </w:rPr>
              <w:t>Часто встречающиеся нарушения в сфере надзора за состоянием физической защиты на ядерных объектах</w:t>
            </w:r>
            <w:r>
              <w:rPr>
                <w:noProof/>
                <w:webHidden/>
              </w:rPr>
              <w:tab/>
            </w:r>
            <w:r>
              <w:rPr>
                <w:noProof/>
                <w:webHidden/>
              </w:rPr>
              <w:fldChar w:fldCharType="begin"/>
            </w:r>
            <w:r>
              <w:rPr>
                <w:noProof/>
                <w:webHidden/>
              </w:rPr>
              <w:instrText xml:space="preserve"> PAGEREF _Toc177134644 \h </w:instrText>
            </w:r>
            <w:r>
              <w:rPr>
                <w:noProof/>
                <w:webHidden/>
              </w:rPr>
            </w:r>
            <w:r>
              <w:rPr>
                <w:noProof/>
                <w:webHidden/>
              </w:rPr>
              <w:fldChar w:fldCharType="separate"/>
            </w:r>
            <w:r>
              <w:rPr>
                <w:noProof/>
                <w:webHidden/>
              </w:rPr>
              <w:t>12</w:t>
            </w:r>
            <w:r>
              <w:rPr>
                <w:noProof/>
                <w:webHidden/>
              </w:rPr>
              <w:fldChar w:fldCharType="end"/>
            </w:r>
          </w:hyperlink>
        </w:p>
        <w:p w:rsidR="008316BA" w:rsidRDefault="008316BA">
          <w:pPr>
            <w:pStyle w:val="27"/>
            <w:tabs>
              <w:tab w:val="right" w:leader="dot" w:pos="10336"/>
            </w:tabs>
            <w:rPr>
              <w:rFonts w:asciiTheme="minorHAnsi" w:eastAsiaTheme="minorEastAsia" w:hAnsiTheme="minorHAnsi" w:cstheme="minorBidi"/>
              <w:noProof/>
              <w:color w:val="auto"/>
              <w:sz w:val="22"/>
              <w:szCs w:val="22"/>
            </w:rPr>
          </w:pPr>
          <w:hyperlink w:anchor="_Toc177134645" w:history="1">
            <w:r w:rsidRPr="002E7E81">
              <w:rPr>
                <w:rStyle w:val="ab"/>
                <w:rFonts w:eastAsia="Calibri"/>
                <w:noProof/>
                <w:lang w:eastAsia="en-US"/>
              </w:rPr>
              <w:t>Часто встречающиеся нарушения в сфере надзора за состоянием физической защиты на радиационно опасных объектах</w:t>
            </w:r>
            <w:r>
              <w:rPr>
                <w:noProof/>
                <w:webHidden/>
              </w:rPr>
              <w:tab/>
            </w:r>
            <w:r>
              <w:rPr>
                <w:noProof/>
                <w:webHidden/>
              </w:rPr>
              <w:fldChar w:fldCharType="begin"/>
            </w:r>
            <w:r>
              <w:rPr>
                <w:noProof/>
                <w:webHidden/>
              </w:rPr>
              <w:instrText xml:space="preserve"> PAGEREF _Toc177134645 \h </w:instrText>
            </w:r>
            <w:r>
              <w:rPr>
                <w:noProof/>
                <w:webHidden/>
              </w:rPr>
            </w:r>
            <w:r>
              <w:rPr>
                <w:noProof/>
                <w:webHidden/>
              </w:rPr>
              <w:fldChar w:fldCharType="separate"/>
            </w:r>
            <w:r>
              <w:rPr>
                <w:noProof/>
                <w:webHidden/>
              </w:rPr>
              <w:t>15</w:t>
            </w:r>
            <w:r>
              <w:rPr>
                <w:noProof/>
                <w:webHidden/>
              </w:rPr>
              <w:fldChar w:fldCharType="end"/>
            </w:r>
          </w:hyperlink>
        </w:p>
        <w:p w:rsidR="008316BA" w:rsidRDefault="008316BA">
          <w:pPr>
            <w:pStyle w:val="14"/>
            <w:tabs>
              <w:tab w:val="right" w:leader="dot" w:pos="10336"/>
            </w:tabs>
            <w:rPr>
              <w:rFonts w:asciiTheme="minorHAnsi" w:eastAsiaTheme="minorEastAsia" w:hAnsiTheme="minorHAnsi" w:cstheme="minorBidi"/>
              <w:b w:val="0"/>
              <w:noProof/>
              <w:sz w:val="22"/>
              <w:szCs w:val="22"/>
            </w:rPr>
          </w:pPr>
          <w:hyperlink w:anchor="_Toc177134646" w:history="1">
            <w:r w:rsidRPr="002E7E81">
              <w:rPr>
                <w:rStyle w:val="ab"/>
                <w:rFonts w:eastAsia="Calibri"/>
                <w:noProof/>
                <w:lang w:eastAsia="en-US"/>
              </w:rPr>
              <w:t>Федеральный  государственный строительный надзор при строительстве, реконструкции объектов использования атомной энергии</w:t>
            </w:r>
            <w:r>
              <w:rPr>
                <w:noProof/>
                <w:webHidden/>
              </w:rPr>
              <w:tab/>
            </w:r>
            <w:r>
              <w:rPr>
                <w:noProof/>
                <w:webHidden/>
              </w:rPr>
              <w:fldChar w:fldCharType="begin"/>
            </w:r>
            <w:r>
              <w:rPr>
                <w:noProof/>
                <w:webHidden/>
              </w:rPr>
              <w:instrText xml:space="preserve"> PAGEREF _Toc177134646 \h </w:instrText>
            </w:r>
            <w:r>
              <w:rPr>
                <w:noProof/>
                <w:webHidden/>
              </w:rPr>
            </w:r>
            <w:r>
              <w:rPr>
                <w:noProof/>
                <w:webHidden/>
              </w:rPr>
              <w:fldChar w:fldCharType="separate"/>
            </w:r>
            <w:r>
              <w:rPr>
                <w:noProof/>
                <w:webHidden/>
              </w:rPr>
              <w:t>17</w:t>
            </w:r>
            <w:r>
              <w:rPr>
                <w:noProof/>
                <w:webHidden/>
              </w:rPr>
              <w:fldChar w:fldCharType="end"/>
            </w:r>
          </w:hyperlink>
        </w:p>
        <w:p w:rsidR="008316BA" w:rsidRDefault="008316BA">
          <w:pPr>
            <w:pStyle w:val="14"/>
            <w:tabs>
              <w:tab w:val="right" w:leader="dot" w:pos="10336"/>
            </w:tabs>
            <w:rPr>
              <w:rFonts w:asciiTheme="minorHAnsi" w:eastAsiaTheme="minorEastAsia" w:hAnsiTheme="minorHAnsi" w:cstheme="minorBidi"/>
              <w:b w:val="0"/>
              <w:noProof/>
              <w:sz w:val="22"/>
              <w:szCs w:val="22"/>
            </w:rPr>
          </w:pPr>
          <w:hyperlink w:anchor="_Toc177134647" w:history="1">
            <w:r w:rsidRPr="002E7E81">
              <w:rPr>
                <w:rStyle w:val="ab"/>
                <w:rFonts w:eastAsia="Calibri"/>
                <w:noProof/>
                <w:lang w:eastAsia="en-US"/>
              </w:rPr>
              <w:t>Федеральный государственный энергетический надзор</w:t>
            </w:r>
            <w:r>
              <w:rPr>
                <w:noProof/>
                <w:webHidden/>
              </w:rPr>
              <w:tab/>
            </w:r>
            <w:r>
              <w:rPr>
                <w:noProof/>
                <w:webHidden/>
              </w:rPr>
              <w:fldChar w:fldCharType="begin"/>
            </w:r>
            <w:r>
              <w:rPr>
                <w:noProof/>
                <w:webHidden/>
              </w:rPr>
              <w:instrText xml:space="preserve"> PAGEREF _Toc177134647 \h </w:instrText>
            </w:r>
            <w:r>
              <w:rPr>
                <w:noProof/>
                <w:webHidden/>
              </w:rPr>
            </w:r>
            <w:r>
              <w:rPr>
                <w:noProof/>
                <w:webHidden/>
              </w:rPr>
              <w:fldChar w:fldCharType="separate"/>
            </w:r>
            <w:r>
              <w:rPr>
                <w:noProof/>
                <w:webHidden/>
              </w:rPr>
              <w:t>17</w:t>
            </w:r>
            <w:r>
              <w:rPr>
                <w:noProof/>
                <w:webHidden/>
              </w:rPr>
              <w:fldChar w:fldCharType="end"/>
            </w:r>
          </w:hyperlink>
        </w:p>
        <w:p w:rsidR="008316BA" w:rsidRDefault="008316BA">
          <w:pPr>
            <w:pStyle w:val="27"/>
            <w:tabs>
              <w:tab w:val="right" w:leader="dot" w:pos="10336"/>
            </w:tabs>
            <w:rPr>
              <w:rFonts w:asciiTheme="minorHAnsi" w:eastAsiaTheme="minorEastAsia" w:hAnsiTheme="minorHAnsi" w:cstheme="minorBidi"/>
              <w:noProof/>
              <w:color w:val="auto"/>
              <w:sz w:val="22"/>
              <w:szCs w:val="22"/>
            </w:rPr>
          </w:pPr>
          <w:hyperlink w:anchor="_Toc177134648" w:history="1">
            <w:r w:rsidRPr="002E7E81">
              <w:rPr>
                <w:rStyle w:val="ab"/>
                <w:rFonts w:eastAsia="Calibri"/>
                <w:noProof/>
                <w:lang w:eastAsia="en-US"/>
              </w:rPr>
              <w:t>Часто встречающиеся нарушения в части надзора за тепловыми электростанциями, теплогенерирующими установками и сетями</w:t>
            </w:r>
            <w:r>
              <w:rPr>
                <w:noProof/>
                <w:webHidden/>
              </w:rPr>
              <w:tab/>
            </w:r>
            <w:r>
              <w:rPr>
                <w:noProof/>
                <w:webHidden/>
              </w:rPr>
              <w:fldChar w:fldCharType="begin"/>
            </w:r>
            <w:r>
              <w:rPr>
                <w:noProof/>
                <w:webHidden/>
              </w:rPr>
              <w:instrText xml:space="preserve"> PAGEREF _Toc177134648 \h </w:instrText>
            </w:r>
            <w:r>
              <w:rPr>
                <w:noProof/>
                <w:webHidden/>
              </w:rPr>
            </w:r>
            <w:r>
              <w:rPr>
                <w:noProof/>
                <w:webHidden/>
              </w:rPr>
              <w:fldChar w:fldCharType="separate"/>
            </w:r>
            <w:r>
              <w:rPr>
                <w:noProof/>
                <w:webHidden/>
              </w:rPr>
              <w:t>17</w:t>
            </w:r>
            <w:r>
              <w:rPr>
                <w:noProof/>
                <w:webHidden/>
              </w:rPr>
              <w:fldChar w:fldCharType="end"/>
            </w:r>
          </w:hyperlink>
        </w:p>
        <w:p w:rsidR="008316BA" w:rsidRDefault="008316BA">
          <w:pPr>
            <w:pStyle w:val="27"/>
            <w:tabs>
              <w:tab w:val="right" w:leader="dot" w:pos="10336"/>
            </w:tabs>
            <w:rPr>
              <w:rFonts w:asciiTheme="minorHAnsi" w:eastAsiaTheme="minorEastAsia" w:hAnsiTheme="minorHAnsi" w:cstheme="minorBidi"/>
              <w:noProof/>
              <w:color w:val="auto"/>
              <w:sz w:val="22"/>
              <w:szCs w:val="22"/>
            </w:rPr>
          </w:pPr>
          <w:hyperlink w:anchor="_Toc177134649" w:history="1">
            <w:r w:rsidRPr="002E7E81">
              <w:rPr>
                <w:rStyle w:val="ab"/>
                <w:noProof/>
              </w:rPr>
              <w:t>Часто встречающиеся нарушения в части надзора за электрическими сетями</w:t>
            </w:r>
            <w:r>
              <w:rPr>
                <w:noProof/>
                <w:webHidden/>
              </w:rPr>
              <w:tab/>
            </w:r>
            <w:r>
              <w:rPr>
                <w:noProof/>
                <w:webHidden/>
              </w:rPr>
              <w:fldChar w:fldCharType="begin"/>
            </w:r>
            <w:r>
              <w:rPr>
                <w:noProof/>
                <w:webHidden/>
              </w:rPr>
              <w:instrText xml:space="preserve"> PAGEREF _Toc177134649 \h </w:instrText>
            </w:r>
            <w:r>
              <w:rPr>
                <w:noProof/>
                <w:webHidden/>
              </w:rPr>
            </w:r>
            <w:r>
              <w:rPr>
                <w:noProof/>
                <w:webHidden/>
              </w:rPr>
              <w:fldChar w:fldCharType="separate"/>
            </w:r>
            <w:r>
              <w:rPr>
                <w:noProof/>
                <w:webHidden/>
              </w:rPr>
              <w:t>21</w:t>
            </w:r>
            <w:r>
              <w:rPr>
                <w:noProof/>
                <w:webHidden/>
              </w:rPr>
              <w:fldChar w:fldCharType="end"/>
            </w:r>
          </w:hyperlink>
        </w:p>
        <w:p w:rsidR="008316BA" w:rsidRDefault="008316BA">
          <w:pPr>
            <w:pStyle w:val="27"/>
            <w:tabs>
              <w:tab w:val="right" w:leader="dot" w:pos="10336"/>
            </w:tabs>
            <w:rPr>
              <w:rFonts w:asciiTheme="minorHAnsi" w:eastAsiaTheme="minorEastAsia" w:hAnsiTheme="minorHAnsi" w:cstheme="minorBidi"/>
              <w:noProof/>
              <w:color w:val="auto"/>
              <w:sz w:val="22"/>
              <w:szCs w:val="22"/>
            </w:rPr>
          </w:pPr>
          <w:hyperlink w:anchor="_Toc177134650" w:history="1">
            <w:r w:rsidRPr="002E7E81">
              <w:rPr>
                <w:rStyle w:val="ab"/>
                <w:noProof/>
              </w:rPr>
              <w:t>Часто встречающиеся нарушения в части надзора за энергоустановками потребителей</w:t>
            </w:r>
            <w:r>
              <w:rPr>
                <w:noProof/>
                <w:webHidden/>
              </w:rPr>
              <w:tab/>
            </w:r>
            <w:r>
              <w:rPr>
                <w:noProof/>
                <w:webHidden/>
              </w:rPr>
              <w:fldChar w:fldCharType="begin"/>
            </w:r>
            <w:r>
              <w:rPr>
                <w:noProof/>
                <w:webHidden/>
              </w:rPr>
              <w:instrText xml:space="preserve"> PAGEREF _Toc177134650 \h </w:instrText>
            </w:r>
            <w:r>
              <w:rPr>
                <w:noProof/>
                <w:webHidden/>
              </w:rPr>
            </w:r>
            <w:r>
              <w:rPr>
                <w:noProof/>
                <w:webHidden/>
              </w:rPr>
              <w:fldChar w:fldCharType="separate"/>
            </w:r>
            <w:r>
              <w:rPr>
                <w:noProof/>
                <w:webHidden/>
              </w:rPr>
              <w:t>24</w:t>
            </w:r>
            <w:r>
              <w:rPr>
                <w:noProof/>
                <w:webHidden/>
              </w:rPr>
              <w:fldChar w:fldCharType="end"/>
            </w:r>
          </w:hyperlink>
        </w:p>
        <w:p w:rsidR="008316BA" w:rsidRDefault="008316BA">
          <w:pPr>
            <w:pStyle w:val="14"/>
            <w:tabs>
              <w:tab w:val="right" w:leader="dot" w:pos="10336"/>
            </w:tabs>
            <w:rPr>
              <w:rFonts w:asciiTheme="minorHAnsi" w:eastAsiaTheme="minorEastAsia" w:hAnsiTheme="minorHAnsi" w:cstheme="minorBidi"/>
              <w:b w:val="0"/>
              <w:noProof/>
              <w:sz w:val="22"/>
              <w:szCs w:val="22"/>
            </w:rPr>
          </w:pPr>
          <w:hyperlink w:anchor="_Toc177134651" w:history="1">
            <w:r w:rsidRPr="002E7E81">
              <w:rPr>
                <w:rStyle w:val="ab"/>
                <w:rFonts w:eastAsia="Calibri"/>
                <w:noProof/>
                <w:lang w:eastAsia="en-US"/>
              </w:rPr>
              <w:t>Федеральный государственный надзор в области безопасности гидротехнических сооружений</w:t>
            </w:r>
            <w:r>
              <w:rPr>
                <w:noProof/>
                <w:webHidden/>
              </w:rPr>
              <w:tab/>
            </w:r>
            <w:r>
              <w:rPr>
                <w:noProof/>
                <w:webHidden/>
              </w:rPr>
              <w:fldChar w:fldCharType="begin"/>
            </w:r>
            <w:r>
              <w:rPr>
                <w:noProof/>
                <w:webHidden/>
              </w:rPr>
              <w:instrText xml:space="preserve"> PAGEREF _Toc177134651 \h </w:instrText>
            </w:r>
            <w:r>
              <w:rPr>
                <w:noProof/>
                <w:webHidden/>
              </w:rPr>
            </w:r>
            <w:r>
              <w:rPr>
                <w:noProof/>
                <w:webHidden/>
              </w:rPr>
              <w:fldChar w:fldCharType="separate"/>
            </w:r>
            <w:r>
              <w:rPr>
                <w:noProof/>
                <w:webHidden/>
              </w:rPr>
              <w:t>28</w:t>
            </w:r>
            <w:r>
              <w:rPr>
                <w:noProof/>
                <w:webHidden/>
              </w:rPr>
              <w:fldChar w:fldCharType="end"/>
            </w:r>
          </w:hyperlink>
        </w:p>
        <w:p w:rsidR="008316BA" w:rsidRDefault="008316BA">
          <w:pPr>
            <w:pStyle w:val="14"/>
            <w:tabs>
              <w:tab w:val="right" w:leader="dot" w:pos="10336"/>
            </w:tabs>
            <w:rPr>
              <w:rFonts w:asciiTheme="minorHAnsi" w:eastAsiaTheme="minorEastAsia" w:hAnsiTheme="minorHAnsi" w:cstheme="minorBidi"/>
              <w:b w:val="0"/>
              <w:noProof/>
              <w:sz w:val="22"/>
              <w:szCs w:val="22"/>
            </w:rPr>
          </w:pPr>
          <w:hyperlink w:anchor="_Toc177134652" w:history="1">
            <w:r w:rsidRPr="002E7E81">
              <w:rPr>
                <w:rStyle w:val="ab"/>
                <w:bCs/>
                <w:iCs/>
                <w:noProof/>
              </w:rPr>
              <w:t>Федеральный государственный строительный надзор (за исключением вопросов федерального государственного строительного надзора в</w:t>
            </w:r>
            <w:r w:rsidRPr="002E7E81">
              <w:rPr>
                <w:rStyle w:val="ab"/>
                <w:bCs/>
                <w:iCs/>
                <w:noProof/>
                <w:lang w:val="en-US"/>
              </w:rPr>
              <w:t> </w:t>
            </w:r>
            <w:r w:rsidRPr="002E7E81">
              <w:rPr>
                <w:rStyle w:val="ab"/>
                <w:bCs/>
                <w:iCs/>
                <w:noProof/>
              </w:rPr>
              <w:t xml:space="preserve"> области использования атомной энергии) и федеральный государственный надзор за деятельностью саморегулируемых организаций в</w:t>
            </w:r>
            <w:r w:rsidRPr="002E7E81">
              <w:rPr>
                <w:rStyle w:val="ab"/>
                <w:bCs/>
                <w:iCs/>
                <w:noProof/>
                <w:lang w:val="en-US"/>
              </w:rPr>
              <w:t> </w:t>
            </w:r>
            <w:r w:rsidRPr="002E7E81">
              <w:rPr>
                <w:rStyle w:val="ab"/>
                <w:bCs/>
                <w:iCs/>
                <w:noProof/>
              </w:rPr>
              <w:t>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r>
              <w:rPr>
                <w:noProof/>
                <w:webHidden/>
              </w:rPr>
              <w:tab/>
            </w:r>
            <w:r>
              <w:rPr>
                <w:noProof/>
                <w:webHidden/>
              </w:rPr>
              <w:fldChar w:fldCharType="begin"/>
            </w:r>
            <w:r>
              <w:rPr>
                <w:noProof/>
                <w:webHidden/>
              </w:rPr>
              <w:instrText xml:space="preserve"> PAGEREF _Toc177134652 \h </w:instrText>
            </w:r>
            <w:r>
              <w:rPr>
                <w:noProof/>
                <w:webHidden/>
              </w:rPr>
            </w:r>
            <w:r>
              <w:rPr>
                <w:noProof/>
                <w:webHidden/>
              </w:rPr>
              <w:fldChar w:fldCharType="separate"/>
            </w:r>
            <w:r>
              <w:rPr>
                <w:noProof/>
                <w:webHidden/>
              </w:rPr>
              <w:t>32</w:t>
            </w:r>
            <w:r>
              <w:rPr>
                <w:noProof/>
                <w:webHidden/>
              </w:rPr>
              <w:fldChar w:fldCharType="end"/>
            </w:r>
          </w:hyperlink>
        </w:p>
        <w:p w:rsidR="008316BA" w:rsidRDefault="008316BA">
          <w:pPr>
            <w:pStyle w:val="27"/>
            <w:tabs>
              <w:tab w:val="right" w:leader="dot" w:pos="10336"/>
            </w:tabs>
            <w:rPr>
              <w:rFonts w:asciiTheme="minorHAnsi" w:eastAsiaTheme="minorEastAsia" w:hAnsiTheme="minorHAnsi" w:cstheme="minorBidi"/>
              <w:noProof/>
              <w:color w:val="auto"/>
              <w:sz w:val="22"/>
              <w:szCs w:val="22"/>
            </w:rPr>
          </w:pPr>
          <w:hyperlink w:anchor="_Toc177134653" w:history="1">
            <w:r w:rsidRPr="002E7E81">
              <w:rPr>
                <w:rStyle w:val="ab"/>
                <w:bCs/>
                <w:iCs/>
                <w:noProof/>
              </w:rPr>
              <w:t>Часто встречающиеся нарушения на объектах федерального государственного строительного надзора</w:t>
            </w:r>
            <w:r>
              <w:rPr>
                <w:noProof/>
                <w:webHidden/>
              </w:rPr>
              <w:tab/>
            </w:r>
            <w:r>
              <w:rPr>
                <w:noProof/>
                <w:webHidden/>
              </w:rPr>
              <w:fldChar w:fldCharType="begin"/>
            </w:r>
            <w:r>
              <w:rPr>
                <w:noProof/>
                <w:webHidden/>
              </w:rPr>
              <w:instrText xml:space="preserve"> PAGEREF _Toc177134653 \h </w:instrText>
            </w:r>
            <w:r>
              <w:rPr>
                <w:noProof/>
                <w:webHidden/>
              </w:rPr>
            </w:r>
            <w:r>
              <w:rPr>
                <w:noProof/>
                <w:webHidden/>
              </w:rPr>
              <w:fldChar w:fldCharType="separate"/>
            </w:r>
            <w:r>
              <w:rPr>
                <w:noProof/>
                <w:webHidden/>
              </w:rPr>
              <w:t>32</w:t>
            </w:r>
            <w:r>
              <w:rPr>
                <w:noProof/>
                <w:webHidden/>
              </w:rPr>
              <w:fldChar w:fldCharType="end"/>
            </w:r>
          </w:hyperlink>
        </w:p>
        <w:p w:rsidR="008316BA" w:rsidRDefault="008316BA">
          <w:pPr>
            <w:pStyle w:val="27"/>
            <w:tabs>
              <w:tab w:val="right" w:leader="dot" w:pos="10336"/>
            </w:tabs>
            <w:rPr>
              <w:rFonts w:asciiTheme="minorHAnsi" w:eastAsiaTheme="minorEastAsia" w:hAnsiTheme="minorHAnsi" w:cstheme="minorBidi"/>
              <w:noProof/>
              <w:color w:val="auto"/>
              <w:sz w:val="22"/>
              <w:szCs w:val="22"/>
            </w:rPr>
          </w:pPr>
          <w:hyperlink w:anchor="_Toc177134654" w:history="1">
            <w:r w:rsidRPr="002E7E81">
              <w:rPr>
                <w:rStyle w:val="ab"/>
                <w:rFonts w:eastAsia="Arial Unicode MS"/>
                <w:noProof/>
              </w:rPr>
              <w:t>Часто встречающиеся нарушения в части деятельности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r>
              <w:rPr>
                <w:noProof/>
                <w:webHidden/>
              </w:rPr>
              <w:tab/>
            </w:r>
            <w:r>
              <w:rPr>
                <w:noProof/>
                <w:webHidden/>
              </w:rPr>
              <w:fldChar w:fldCharType="begin"/>
            </w:r>
            <w:r>
              <w:rPr>
                <w:noProof/>
                <w:webHidden/>
              </w:rPr>
              <w:instrText xml:space="preserve"> PAGEREF _Toc177134654 \h </w:instrText>
            </w:r>
            <w:r>
              <w:rPr>
                <w:noProof/>
                <w:webHidden/>
              </w:rPr>
            </w:r>
            <w:r>
              <w:rPr>
                <w:noProof/>
                <w:webHidden/>
              </w:rPr>
              <w:fldChar w:fldCharType="separate"/>
            </w:r>
            <w:r>
              <w:rPr>
                <w:noProof/>
                <w:webHidden/>
              </w:rPr>
              <w:t>37</w:t>
            </w:r>
            <w:r>
              <w:rPr>
                <w:noProof/>
                <w:webHidden/>
              </w:rPr>
              <w:fldChar w:fldCharType="end"/>
            </w:r>
          </w:hyperlink>
        </w:p>
        <w:p w:rsidR="008316BA" w:rsidRDefault="008316BA">
          <w:pPr>
            <w:pStyle w:val="14"/>
            <w:tabs>
              <w:tab w:val="right" w:leader="dot" w:pos="10336"/>
            </w:tabs>
            <w:rPr>
              <w:rFonts w:asciiTheme="minorHAnsi" w:eastAsiaTheme="minorEastAsia" w:hAnsiTheme="minorHAnsi" w:cstheme="minorBidi"/>
              <w:b w:val="0"/>
              <w:noProof/>
              <w:sz w:val="22"/>
              <w:szCs w:val="22"/>
            </w:rPr>
          </w:pPr>
          <w:hyperlink w:anchor="_Toc177134655" w:history="1">
            <w:r w:rsidRPr="002E7E81">
              <w:rPr>
                <w:rStyle w:val="ab"/>
                <w:noProof/>
              </w:rPr>
              <w:t>Федеральный государственный надзор в области промышленной безопасности</w:t>
            </w:r>
            <w:r>
              <w:rPr>
                <w:noProof/>
                <w:webHidden/>
              </w:rPr>
              <w:tab/>
            </w:r>
            <w:r>
              <w:rPr>
                <w:noProof/>
                <w:webHidden/>
              </w:rPr>
              <w:fldChar w:fldCharType="begin"/>
            </w:r>
            <w:r>
              <w:rPr>
                <w:noProof/>
                <w:webHidden/>
              </w:rPr>
              <w:instrText xml:space="preserve"> PAGEREF _Toc177134655 \h </w:instrText>
            </w:r>
            <w:r>
              <w:rPr>
                <w:noProof/>
                <w:webHidden/>
              </w:rPr>
            </w:r>
            <w:r>
              <w:rPr>
                <w:noProof/>
                <w:webHidden/>
              </w:rPr>
              <w:fldChar w:fldCharType="separate"/>
            </w:r>
            <w:r>
              <w:rPr>
                <w:noProof/>
                <w:webHidden/>
              </w:rPr>
              <w:t>40</w:t>
            </w:r>
            <w:r>
              <w:rPr>
                <w:noProof/>
                <w:webHidden/>
              </w:rPr>
              <w:fldChar w:fldCharType="end"/>
            </w:r>
          </w:hyperlink>
        </w:p>
        <w:p w:rsidR="008316BA" w:rsidRDefault="008316BA">
          <w:pPr>
            <w:pStyle w:val="27"/>
            <w:tabs>
              <w:tab w:val="right" w:leader="dot" w:pos="10336"/>
            </w:tabs>
            <w:rPr>
              <w:rFonts w:asciiTheme="minorHAnsi" w:eastAsiaTheme="minorEastAsia" w:hAnsiTheme="minorHAnsi" w:cstheme="minorBidi"/>
              <w:noProof/>
              <w:color w:val="auto"/>
              <w:sz w:val="22"/>
              <w:szCs w:val="22"/>
            </w:rPr>
          </w:pPr>
          <w:hyperlink w:anchor="_Toc177134656" w:history="1">
            <w:r w:rsidRPr="002E7E81">
              <w:rPr>
                <w:rStyle w:val="ab"/>
                <w:rFonts w:eastAsia="Calibri"/>
                <w:noProof/>
                <w:lang w:eastAsia="en-US"/>
              </w:rPr>
              <w:t>Часто встречающиеся нарушения на объектах горнорудной и нерудной промышленности</w:t>
            </w:r>
            <w:r>
              <w:rPr>
                <w:noProof/>
                <w:webHidden/>
              </w:rPr>
              <w:tab/>
            </w:r>
            <w:r>
              <w:rPr>
                <w:noProof/>
                <w:webHidden/>
              </w:rPr>
              <w:fldChar w:fldCharType="begin"/>
            </w:r>
            <w:r>
              <w:rPr>
                <w:noProof/>
                <w:webHidden/>
              </w:rPr>
              <w:instrText xml:space="preserve"> PAGEREF _Toc177134656 \h </w:instrText>
            </w:r>
            <w:r>
              <w:rPr>
                <w:noProof/>
                <w:webHidden/>
              </w:rPr>
            </w:r>
            <w:r>
              <w:rPr>
                <w:noProof/>
                <w:webHidden/>
              </w:rPr>
              <w:fldChar w:fldCharType="separate"/>
            </w:r>
            <w:r>
              <w:rPr>
                <w:noProof/>
                <w:webHidden/>
              </w:rPr>
              <w:t>40</w:t>
            </w:r>
            <w:r>
              <w:rPr>
                <w:noProof/>
                <w:webHidden/>
              </w:rPr>
              <w:fldChar w:fldCharType="end"/>
            </w:r>
          </w:hyperlink>
        </w:p>
        <w:p w:rsidR="008316BA" w:rsidRDefault="008316BA">
          <w:pPr>
            <w:pStyle w:val="27"/>
            <w:tabs>
              <w:tab w:val="right" w:leader="dot" w:pos="10336"/>
            </w:tabs>
            <w:rPr>
              <w:rFonts w:asciiTheme="minorHAnsi" w:eastAsiaTheme="minorEastAsia" w:hAnsiTheme="minorHAnsi" w:cstheme="minorBidi"/>
              <w:noProof/>
              <w:color w:val="auto"/>
              <w:sz w:val="22"/>
              <w:szCs w:val="22"/>
            </w:rPr>
          </w:pPr>
          <w:hyperlink w:anchor="_Toc177134657" w:history="1">
            <w:r w:rsidRPr="002E7E81">
              <w:rPr>
                <w:rStyle w:val="ab"/>
                <w:noProof/>
              </w:rPr>
              <w:t>Часто встречающиеся нарушения на объектах ведения взрывных работ</w:t>
            </w:r>
            <w:r>
              <w:rPr>
                <w:noProof/>
                <w:webHidden/>
              </w:rPr>
              <w:tab/>
            </w:r>
            <w:r>
              <w:rPr>
                <w:noProof/>
                <w:webHidden/>
              </w:rPr>
              <w:fldChar w:fldCharType="begin"/>
            </w:r>
            <w:r>
              <w:rPr>
                <w:noProof/>
                <w:webHidden/>
              </w:rPr>
              <w:instrText xml:space="preserve"> PAGEREF _Toc177134657 \h </w:instrText>
            </w:r>
            <w:r>
              <w:rPr>
                <w:noProof/>
                <w:webHidden/>
              </w:rPr>
            </w:r>
            <w:r>
              <w:rPr>
                <w:noProof/>
                <w:webHidden/>
              </w:rPr>
              <w:fldChar w:fldCharType="separate"/>
            </w:r>
            <w:r>
              <w:rPr>
                <w:noProof/>
                <w:webHidden/>
              </w:rPr>
              <w:t>43</w:t>
            </w:r>
            <w:r>
              <w:rPr>
                <w:noProof/>
                <w:webHidden/>
              </w:rPr>
              <w:fldChar w:fldCharType="end"/>
            </w:r>
          </w:hyperlink>
        </w:p>
        <w:p w:rsidR="008316BA" w:rsidRDefault="008316BA">
          <w:pPr>
            <w:pStyle w:val="27"/>
            <w:tabs>
              <w:tab w:val="right" w:leader="dot" w:pos="10336"/>
            </w:tabs>
            <w:rPr>
              <w:rFonts w:asciiTheme="minorHAnsi" w:eastAsiaTheme="minorEastAsia" w:hAnsiTheme="minorHAnsi" w:cstheme="minorBidi"/>
              <w:noProof/>
              <w:color w:val="auto"/>
              <w:sz w:val="22"/>
              <w:szCs w:val="22"/>
            </w:rPr>
          </w:pPr>
          <w:hyperlink w:anchor="_Toc177134658" w:history="1">
            <w:r w:rsidRPr="002E7E81">
              <w:rPr>
                <w:rStyle w:val="ab"/>
                <w:noProof/>
              </w:rPr>
              <w:t>Часто встречающиеся нарушения на объектах металлургических производств</w:t>
            </w:r>
            <w:r>
              <w:rPr>
                <w:noProof/>
                <w:webHidden/>
              </w:rPr>
              <w:tab/>
            </w:r>
            <w:r>
              <w:rPr>
                <w:noProof/>
                <w:webHidden/>
              </w:rPr>
              <w:fldChar w:fldCharType="begin"/>
            </w:r>
            <w:r>
              <w:rPr>
                <w:noProof/>
                <w:webHidden/>
              </w:rPr>
              <w:instrText xml:space="preserve"> PAGEREF _Toc177134658 \h </w:instrText>
            </w:r>
            <w:r>
              <w:rPr>
                <w:noProof/>
                <w:webHidden/>
              </w:rPr>
            </w:r>
            <w:r>
              <w:rPr>
                <w:noProof/>
                <w:webHidden/>
              </w:rPr>
              <w:fldChar w:fldCharType="separate"/>
            </w:r>
            <w:r>
              <w:rPr>
                <w:noProof/>
                <w:webHidden/>
              </w:rPr>
              <w:t>46</w:t>
            </w:r>
            <w:r>
              <w:rPr>
                <w:noProof/>
                <w:webHidden/>
              </w:rPr>
              <w:fldChar w:fldCharType="end"/>
            </w:r>
          </w:hyperlink>
        </w:p>
        <w:p w:rsidR="008316BA" w:rsidRDefault="008316BA">
          <w:pPr>
            <w:pStyle w:val="27"/>
            <w:tabs>
              <w:tab w:val="right" w:leader="dot" w:pos="10336"/>
            </w:tabs>
            <w:rPr>
              <w:rFonts w:asciiTheme="minorHAnsi" w:eastAsiaTheme="minorEastAsia" w:hAnsiTheme="minorHAnsi" w:cstheme="minorBidi"/>
              <w:noProof/>
              <w:color w:val="auto"/>
              <w:sz w:val="22"/>
              <w:szCs w:val="22"/>
            </w:rPr>
          </w:pPr>
          <w:hyperlink w:anchor="_Toc177134659" w:history="1">
            <w:r w:rsidRPr="002E7E81">
              <w:rPr>
                <w:rStyle w:val="ab"/>
                <w:rFonts w:eastAsia="Calibri"/>
                <w:noProof/>
                <w:lang w:eastAsia="en-US"/>
              </w:rPr>
              <w:t>Часто встречающиеся нарушения на объектах котлонадзора</w:t>
            </w:r>
            <w:r>
              <w:rPr>
                <w:noProof/>
                <w:webHidden/>
              </w:rPr>
              <w:tab/>
            </w:r>
            <w:r>
              <w:rPr>
                <w:noProof/>
                <w:webHidden/>
              </w:rPr>
              <w:fldChar w:fldCharType="begin"/>
            </w:r>
            <w:r>
              <w:rPr>
                <w:noProof/>
                <w:webHidden/>
              </w:rPr>
              <w:instrText xml:space="preserve"> PAGEREF _Toc177134659 \h </w:instrText>
            </w:r>
            <w:r>
              <w:rPr>
                <w:noProof/>
                <w:webHidden/>
              </w:rPr>
            </w:r>
            <w:r>
              <w:rPr>
                <w:noProof/>
                <w:webHidden/>
              </w:rPr>
              <w:fldChar w:fldCharType="separate"/>
            </w:r>
            <w:r>
              <w:rPr>
                <w:noProof/>
                <w:webHidden/>
              </w:rPr>
              <w:t>50</w:t>
            </w:r>
            <w:r>
              <w:rPr>
                <w:noProof/>
                <w:webHidden/>
              </w:rPr>
              <w:fldChar w:fldCharType="end"/>
            </w:r>
          </w:hyperlink>
        </w:p>
        <w:p w:rsidR="008316BA" w:rsidRDefault="008316BA">
          <w:pPr>
            <w:pStyle w:val="27"/>
            <w:tabs>
              <w:tab w:val="right" w:leader="dot" w:pos="10336"/>
            </w:tabs>
            <w:rPr>
              <w:rFonts w:asciiTheme="minorHAnsi" w:eastAsiaTheme="minorEastAsia" w:hAnsiTheme="minorHAnsi" w:cstheme="minorBidi"/>
              <w:noProof/>
              <w:color w:val="auto"/>
              <w:sz w:val="22"/>
              <w:szCs w:val="22"/>
            </w:rPr>
          </w:pPr>
          <w:hyperlink w:anchor="_Toc177134660" w:history="1">
            <w:r w:rsidRPr="002E7E81">
              <w:rPr>
                <w:rStyle w:val="ab"/>
                <w:rFonts w:eastAsia="Calibri"/>
                <w:noProof/>
                <w:lang w:eastAsia="en-US"/>
              </w:rPr>
              <w:t>Часто встречающиеся нарушения на подъемных сооружениях</w:t>
            </w:r>
            <w:r>
              <w:rPr>
                <w:noProof/>
                <w:webHidden/>
              </w:rPr>
              <w:tab/>
            </w:r>
            <w:r>
              <w:rPr>
                <w:noProof/>
                <w:webHidden/>
              </w:rPr>
              <w:fldChar w:fldCharType="begin"/>
            </w:r>
            <w:r>
              <w:rPr>
                <w:noProof/>
                <w:webHidden/>
              </w:rPr>
              <w:instrText xml:space="preserve"> PAGEREF _Toc177134660 \h </w:instrText>
            </w:r>
            <w:r>
              <w:rPr>
                <w:noProof/>
                <w:webHidden/>
              </w:rPr>
            </w:r>
            <w:r>
              <w:rPr>
                <w:noProof/>
                <w:webHidden/>
              </w:rPr>
              <w:fldChar w:fldCharType="separate"/>
            </w:r>
            <w:r>
              <w:rPr>
                <w:noProof/>
                <w:webHidden/>
              </w:rPr>
              <w:t>57</w:t>
            </w:r>
            <w:r>
              <w:rPr>
                <w:noProof/>
                <w:webHidden/>
              </w:rPr>
              <w:fldChar w:fldCharType="end"/>
            </w:r>
          </w:hyperlink>
        </w:p>
        <w:p w:rsidR="008316BA" w:rsidRDefault="008316BA">
          <w:pPr>
            <w:pStyle w:val="27"/>
            <w:tabs>
              <w:tab w:val="right" w:leader="dot" w:pos="10336"/>
            </w:tabs>
            <w:rPr>
              <w:rFonts w:asciiTheme="minorHAnsi" w:eastAsiaTheme="minorEastAsia" w:hAnsiTheme="minorHAnsi" w:cstheme="minorBidi"/>
              <w:noProof/>
              <w:color w:val="auto"/>
              <w:sz w:val="22"/>
              <w:szCs w:val="22"/>
            </w:rPr>
          </w:pPr>
          <w:hyperlink w:anchor="_Toc177134661" w:history="1">
            <w:r w:rsidRPr="002E7E81">
              <w:rPr>
                <w:rStyle w:val="ab"/>
                <w:noProof/>
              </w:rPr>
              <w:t>Часто встречающиеся нарушения предприятий оборонно-промышленного комплекса</w:t>
            </w:r>
            <w:r>
              <w:rPr>
                <w:noProof/>
                <w:webHidden/>
              </w:rPr>
              <w:tab/>
            </w:r>
            <w:r>
              <w:rPr>
                <w:noProof/>
                <w:webHidden/>
              </w:rPr>
              <w:fldChar w:fldCharType="begin"/>
            </w:r>
            <w:r>
              <w:rPr>
                <w:noProof/>
                <w:webHidden/>
              </w:rPr>
              <w:instrText xml:space="preserve"> PAGEREF _Toc177134661 \h </w:instrText>
            </w:r>
            <w:r>
              <w:rPr>
                <w:noProof/>
                <w:webHidden/>
              </w:rPr>
            </w:r>
            <w:r>
              <w:rPr>
                <w:noProof/>
                <w:webHidden/>
              </w:rPr>
              <w:fldChar w:fldCharType="separate"/>
            </w:r>
            <w:r>
              <w:rPr>
                <w:noProof/>
                <w:webHidden/>
              </w:rPr>
              <w:t>61</w:t>
            </w:r>
            <w:r>
              <w:rPr>
                <w:noProof/>
                <w:webHidden/>
              </w:rPr>
              <w:fldChar w:fldCharType="end"/>
            </w:r>
          </w:hyperlink>
        </w:p>
        <w:p w:rsidR="008316BA" w:rsidRDefault="008316BA">
          <w:pPr>
            <w:pStyle w:val="27"/>
            <w:tabs>
              <w:tab w:val="right" w:leader="dot" w:pos="10336"/>
            </w:tabs>
            <w:rPr>
              <w:rFonts w:asciiTheme="minorHAnsi" w:eastAsiaTheme="minorEastAsia" w:hAnsiTheme="minorHAnsi" w:cstheme="minorBidi"/>
              <w:noProof/>
              <w:color w:val="auto"/>
              <w:sz w:val="22"/>
              <w:szCs w:val="22"/>
            </w:rPr>
          </w:pPr>
          <w:hyperlink w:anchor="_Toc177134662" w:history="1">
            <w:r w:rsidRPr="002E7E81">
              <w:rPr>
                <w:rStyle w:val="ab"/>
                <w:rFonts w:eastAsia="Calibri"/>
                <w:noProof/>
                <w:lang w:eastAsia="en-US"/>
              </w:rPr>
              <w:t>Часто встречающиеся нарушения на взрывопожароопасных объектах хранения и переработки растительного сырья</w:t>
            </w:r>
            <w:r>
              <w:rPr>
                <w:noProof/>
                <w:webHidden/>
              </w:rPr>
              <w:tab/>
            </w:r>
            <w:r>
              <w:rPr>
                <w:noProof/>
                <w:webHidden/>
              </w:rPr>
              <w:fldChar w:fldCharType="begin"/>
            </w:r>
            <w:r>
              <w:rPr>
                <w:noProof/>
                <w:webHidden/>
              </w:rPr>
              <w:instrText xml:space="preserve"> PAGEREF _Toc177134662 \h </w:instrText>
            </w:r>
            <w:r>
              <w:rPr>
                <w:noProof/>
                <w:webHidden/>
              </w:rPr>
            </w:r>
            <w:r>
              <w:rPr>
                <w:noProof/>
                <w:webHidden/>
              </w:rPr>
              <w:fldChar w:fldCharType="separate"/>
            </w:r>
            <w:r>
              <w:rPr>
                <w:noProof/>
                <w:webHidden/>
              </w:rPr>
              <w:t>67</w:t>
            </w:r>
            <w:r>
              <w:rPr>
                <w:noProof/>
                <w:webHidden/>
              </w:rPr>
              <w:fldChar w:fldCharType="end"/>
            </w:r>
          </w:hyperlink>
        </w:p>
        <w:p w:rsidR="008316BA" w:rsidRDefault="008316BA">
          <w:pPr>
            <w:pStyle w:val="27"/>
            <w:tabs>
              <w:tab w:val="right" w:leader="dot" w:pos="10336"/>
            </w:tabs>
            <w:rPr>
              <w:rFonts w:asciiTheme="minorHAnsi" w:eastAsiaTheme="minorEastAsia" w:hAnsiTheme="minorHAnsi" w:cstheme="minorBidi"/>
              <w:noProof/>
              <w:color w:val="auto"/>
              <w:sz w:val="22"/>
              <w:szCs w:val="22"/>
            </w:rPr>
          </w:pPr>
          <w:hyperlink w:anchor="_Toc177134663" w:history="1">
            <w:r w:rsidRPr="002E7E81">
              <w:rPr>
                <w:rStyle w:val="ab"/>
                <w:rFonts w:eastAsia="Calibri"/>
                <w:noProof/>
                <w:lang w:eastAsia="en-US"/>
              </w:rPr>
              <w:t>Часто встречающиеся нарушения на объектах транспортирования опасных веществ</w:t>
            </w:r>
            <w:r>
              <w:rPr>
                <w:noProof/>
                <w:webHidden/>
              </w:rPr>
              <w:tab/>
            </w:r>
            <w:r>
              <w:rPr>
                <w:noProof/>
                <w:webHidden/>
              </w:rPr>
              <w:fldChar w:fldCharType="begin"/>
            </w:r>
            <w:r>
              <w:rPr>
                <w:noProof/>
                <w:webHidden/>
              </w:rPr>
              <w:instrText xml:space="preserve"> PAGEREF _Toc177134663 \h </w:instrText>
            </w:r>
            <w:r>
              <w:rPr>
                <w:noProof/>
                <w:webHidden/>
              </w:rPr>
            </w:r>
            <w:r>
              <w:rPr>
                <w:noProof/>
                <w:webHidden/>
              </w:rPr>
              <w:fldChar w:fldCharType="separate"/>
            </w:r>
            <w:r>
              <w:rPr>
                <w:noProof/>
                <w:webHidden/>
              </w:rPr>
              <w:t>81</w:t>
            </w:r>
            <w:r>
              <w:rPr>
                <w:noProof/>
                <w:webHidden/>
              </w:rPr>
              <w:fldChar w:fldCharType="end"/>
            </w:r>
          </w:hyperlink>
        </w:p>
        <w:p w:rsidR="008316BA" w:rsidRDefault="008316BA">
          <w:pPr>
            <w:pStyle w:val="27"/>
            <w:tabs>
              <w:tab w:val="right" w:leader="dot" w:pos="10336"/>
            </w:tabs>
            <w:rPr>
              <w:rFonts w:asciiTheme="minorHAnsi" w:eastAsiaTheme="minorEastAsia" w:hAnsiTheme="minorHAnsi" w:cstheme="minorBidi"/>
              <w:noProof/>
              <w:color w:val="auto"/>
              <w:sz w:val="22"/>
              <w:szCs w:val="22"/>
            </w:rPr>
          </w:pPr>
          <w:hyperlink w:anchor="_Toc177134664" w:history="1">
            <w:r w:rsidRPr="002E7E81">
              <w:rPr>
                <w:rStyle w:val="ab"/>
                <w:rFonts w:eastAsia="Calibri"/>
                <w:noProof/>
                <w:lang w:eastAsia="en-US"/>
              </w:rPr>
              <w:t>Часто встречающиеся нарушения предприятий химического комплекса</w:t>
            </w:r>
            <w:r>
              <w:rPr>
                <w:noProof/>
                <w:webHidden/>
              </w:rPr>
              <w:tab/>
            </w:r>
            <w:r>
              <w:rPr>
                <w:noProof/>
                <w:webHidden/>
              </w:rPr>
              <w:fldChar w:fldCharType="begin"/>
            </w:r>
            <w:r>
              <w:rPr>
                <w:noProof/>
                <w:webHidden/>
              </w:rPr>
              <w:instrText xml:space="preserve"> PAGEREF _Toc177134664 \h </w:instrText>
            </w:r>
            <w:r>
              <w:rPr>
                <w:noProof/>
                <w:webHidden/>
              </w:rPr>
            </w:r>
            <w:r>
              <w:rPr>
                <w:noProof/>
                <w:webHidden/>
              </w:rPr>
              <w:fldChar w:fldCharType="separate"/>
            </w:r>
            <w:r>
              <w:rPr>
                <w:noProof/>
                <w:webHidden/>
              </w:rPr>
              <w:t>82</w:t>
            </w:r>
            <w:r>
              <w:rPr>
                <w:noProof/>
                <w:webHidden/>
              </w:rPr>
              <w:fldChar w:fldCharType="end"/>
            </w:r>
          </w:hyperlink>
        </w:p>
        <w:p w:rsidR="008316BA" w:rsidRDefault="008316BA">
          <w:pPr>
            <w:pStyle w:val="27"/>
            <w:tabs>
              <w:tab w:val="right" w:leader="dot" w:pos="10336"/>
            </w:tabs>
            <w:rPr>
              <w:rFonts w:asciiTheme="minorHAnsi" w:eastAsiaTheme="minorEastAsia" w:hAnsiTheme="minorHAnsi" w:cstheme="minorBidi"/>
              <w:noProof/>
              <w:color w:val="auto"/>
              <w:sz w:val="22"/>
              <w:szCs w:val="22"/>
            </w:rPr>
          </w:pPr>
          <w:hyperlink w:anchor="_Toc177134665" w:history="1">
            <w:r w:rsidRPr="002E7E81">
              <w:rPr>
                <w:rStyle w:val="ab"/>
                <w:noProof/>
              </w:rPr>
              <w:t>Часто встречающиеся нарушения на объектах магистрального трубопроводного транспорта и подземного хранения газа</w:t>
            </w:r>
            <w:r>
              <w:rPr>
                <w:noProof/>
                <w:webHidden/>
              </w:rPr>
              <w:tab/>
            </w:r>
            <w:r>
              <w:rPr>
                <w:noProof/>
                <w:webHidden/>
              </w:rPr>
              <w:fldChar w:fldCharType="begin"/>
            </w:r>
            <w:r>
              <w:rPr>
                <w:noProof/>
                <w:webHidden/>
              </w:rPr>
              <w:instrText xml:space="preserve"> PAGEREF _Toc177134665 \h </w:instrText>
            </w:r>
            <w:r>
              <w:rPr>
                <w:noProof/>
                <w:webHidden/>
              </w:rPr>
            </w:r>
            <w:r>
              <w:rPr>
                <w:noProof/>
                <w:webHidden/>
              </w:rPr>
              <w:fldChar w:fldCharType="separate"/>
            </w:r>
            <w:r>
              <w:rPr>
                <w:noProof/>
                <w:webHidden/>
              </w:rPr>
              <w:t>95</w:t>
            </w:r>
            <w:r>
              <w:rPr>
                <w:noProof/>
                <w:webHidden/>
              </w:rPr>
              <w:fldChar w:fldCharType="end"/>
            </w:r>
          </w:hyperlink>
        </w:p>
        <w:p w:rsidR="008316BA" w:rsidRDefault="008316BA">
          <w:pPr>
            <w:pStyle w:val="27"/>
            <w:tabs>
              <w:tab w:val="right" w:leader="dot" w:pos="10336"/>
            </w:tabs>
            <w:rPr>
              <w:rFonts w:asciiTheme="minorHAnsi" w:eastAsiaTheme="minorEastAsia" w:hAnsiTheme="minorHAnsi" w:cstheme="minorBidi"/>
              <w:noProof/>
              <w:color w:val="auto"/>
              <w:sz w:val="22"/>
              <w:szCs w:val="22"/>
            </w:rPr>
          </w:pPr>
          <w:hyperlink w:anchor="_Toc177134666" w:history="1">
            <w:r w:rsidRPr="002E7E81">
              <w:rPr>
                <w:rStyle w:val="ab"/>
                <w:noProof/>
              </w:rPr>
              <w:t>Часто встречающиеся нарушения на объектах газораспределения и газопотребления</w:t>
            </w:r>
            <w:r>
              <w:rPr>
                <w:noProof/>
                <w:webHidden/>
              </w:rPr>
              <w:tab/>
            </w:r>
            <w:r>
              <w:rPr>
                <w:noProof/>
                <w:webHidden/>
              </w:rPr>
              <w:fldChar w:fldCharType="begin"/>
            </w:r>
            <w:r>
              <w:rPr>
                <w:noProof/>
                <w:webHidden/>
              </w:rPr>
              <w:instrText xml:space="preserve"> PAGEREF _Toc177134666 \h </w:instrText>
            </w:r>
            <w:r>
              <w:rPr>
                <w:noProof/>
                <w:webHidden/>
              </w:rPr>
            </w:r>
            <w:r>
              <w:rPr>
                <w:noProof/>
                <w:webHidden/>
              </w:rPr>
              <w:fldChar w:fldCharType="separate"/>
            </w:r>
            <w:r>
              <w:rPr>
                <w:noProof/>
                <w:webHidden/>
              </w:rPr>
              <w:t>98</w:t>
            </w:r>
            <w:r>
              <w:rPr>
                <w:noProof/>
                <w:webHidden/>
              </w:rPr>
              <w:fldChar w:fldCharType="end"/>
            </w:r>
          </w:hyperlink>
        </w:p>
        <w:p w:rsidR="008316BA" w:rsidRDefault="008316BA">
          <w:pPr>
            <w:pStyle w:val="27"/>
            <w:tabs>
              <w:tab w:val="right" w:leader="dot" w:pos="10336"/>
            </w:tabs>
            <w:rPr>
              <w:rFonts w:asciiTheme="minorHAnsi" w:eastAsiaTheme="minorEastAsia" w:hAnsiTheme="minorHAnsi" w:cstheme="minorBidi"/>
              <w:noProof/>
              <w:color w:val="auto"/>
              <w:sz w:val="22"/>
              <w:szCs w:val="22"/>
            </w:rPr>
          </w:pPr>
          <w:hyperlink w:anchor="_Toc177134667" w:history="1">
            <w:r w:rsidRPr="002E7E81">
              <w:rPr>
                <w:rStyle w:val="ab"/>
                <w:noProof/>
              </w:rPr>
              <w:t xml:space="preserve">Часто встречающиеся </w:t>
            </w:r>
            <w:r w:rsidRPr="002E7E81">
              <w:rPr>
                <w:rStyle w:val="ab"/>
                <w:iCs/>
                <w:noProof/>
              </w:rPr>
              <w:t>нарушения на объектах нефтегазодобывающей промышленности</w:t>
            </w:r>
            <w:r>
              <w:rPr>
                <w:noProof/>
                <w:webHidden/>
              </w:rPr>
              <w:tab/>
            </w:r>
            <w:r>
              <w:rPr>
                <w:noProof/>
                <w:webHidden/>
              </w:rPr>
              <w:fldChar w:fldCharType="begin"/>
            </w:r>
            <w:r>
              <w:rPr>
                <w:noProof/>
                <w:webHidden/>
              </w:rPr>
              <w:instrText xml:space="preserve"> PAGEREF _Toc177134667 \h </w:instrText>
            </w:r>
            <w:r>
              <w:rPr>
                <w:noProof/>
                <w:webHidden/>
              </w:rPr>
            </w:r>
            <w:r>
              <w:rPr>
                <w:noProof/>
                <w:webHidden/>
              </w:rPr>
              <w:fldChar w:fldCharType="separate"/>
            </w:r>
            <w:r>
              <w:rPr>
                <w:noProof/>
                <w:webHidden/>
              </w:rPr>
              <w:t>103</w:t>
            </w:r>
            <w:r>
              <w:rPr>
                <w:noProof/>
                <w:webHidden/>
              </w:rPr>
              <w:fldChar w:fldCharType="end"/>
            </w:r>
          </w:hyperlink>
        </w:p>
        <w:p w:rsidR="008316BA" w:rsidRDefault="008316BA">
          <w:pPr>
            <w:pStyle w:val="27"/>
            <w:tabs>
              <w:tab w:val="right" w:leader="dot" w:pos="10336"/>
            </w:tabs>
            <w:rPr>
              <w:rFonts w:asciiTheme="minorHAnsi" w:eastAsiaTheme="minorEastAsia" w:hAnsiTheme="minorHAnsi" w:cstheme="minorBidi"/>
              <w:noProof/>
              <w:color w:val="auto"/>
              <w:sz w:val="22"/>
              <w:szCs w:val="22"/>
            </w:rPr>
          </w:pPr>
          <w:hyperlink w:anchor="_Toc177134668" w:history="1">
            <w:r w:rsidRPr="002E7E81">
              <w:rPr>
                <w:rStyle w:val="ab"/>
                <w:noProof/>
              </w:rPr>
              <w:t xml:space="preserve">Часто встречающиеся </w:t>
            </w:r>
            <w:r w:rsidRPr="002E7E81">
              <w:rPr>
                <w:rStyle w:val="ab"/>
                <w:iCs/>
                <w:noProof/>
              </w:rPr>
              <w:t>нарушения на объектах нефтехимической и нефтегазоперерабатывающей промышленности и объектах нефтепродуктообес-печения</w:t>
            </w:r>
            <w:r>
              <w:rPr>
                <w:noProof/>
                <w:webHidden/>
              </w:rPr>
              <w:tab/>
            </w:r>
            <w:r>
              <w:rPr>
                <w:noProof/>
                <w:webHidden/>
              </w:rPr>
              <w:fldChar w:fldCharType="begin"/>
            </w:r>
            <w:r>
              <w:rPr>
                <w:noProof/>
                <w:webHidden/>
              </w:rPr>
              <w:instrText xml:space="preserve"> PAGEREF _Toc177134668 \h </w:instrText>
            </w:r>
            <w:r>
              <w:rPr>
                <w:noProof/>
                <w:webHidden/>
              </w:rPr>
            </w:r>
            <w:r>
              <w:rPr>
                <w:noProof/>
                <w:webHidden/>
              </w:rPr>
              <w:fldChar w:fldCharType="separate"/>
            </w:r>
            <w:r>
              <w:rPr>
                <w:noProof/>
                <w:webHidden/>
              </w:rPr>
              <w:t>110</w:t>
            </w:r>
            <w:r>
              <w:rPr>
                <w:noProof/>
                <w:webHidden/>
              </w:rPr>
              <w:fldChar w:fldCharType="end"/>
            </w:r>
          </w:hyperlink>
        </w:p>
        <w:p w:rsidR="008316BA" w:rsidRDefault="008316BA">
          <w:pPr>
            <w:pStyle w:val="27"/>
            <w:tabs>
              <w:tab w:val="right" w:leader="dot" w:pos="10336"/>
            </w:tabs>
            <w:rPr>
              <w:rFonts w:asciiTheme="minorHAnsi" w:eastAsiaTheme="minorEastAsia" w:hAnsiTheme="minorHAnsi" w:cstheme="minorBidi"/>
              <w:noProof/>
              <w:color w:val="auto"/>
              <w:sz w:val="22"/>
              <w:szCs w:val="22"/>
            </w:rPr>
          </w:pPr>
          <w:hyperlink w:anchor="_Toc177134669" w:history="1">
            <w:r w:rsidRPr="002E7E81">
              <w:rPr>
                <w:rStyle w:val="ab"/>
                <w:noProof/>
              </w:rPr>
              <w:t>Часто встречающиеся нарушения в части надзора в угольной промышленности</w:t>
            </w:r>
            <w:r>
              <w:rPr>
                <w:noProof/>
                <w:webHidden/>
              </w:rPr>
              <w:tab/>
            </w:r>
            <w:r>
              <w:rPr>
                <w:noProof/>
                <w:webHidden/>
              </w:rPr>
              <w:fldChar w:fldCharType="begin"/>
            </w:r>
            <w:r>
              <w:rPr>
                <w:noProof/>
                <w:webHidden/>
              </w:rPr>
              <w:instrText xml:space="preserve"> PAGEREF _Toc177134669 \h </w:instrText>
            </w:r>
            <w:r>
              <w:rPr>
                <w:noProof/>
                <w:webHidden/>
              </w:rPr>
            </w:r>
            <w:r>
              <w:rPr>
                <w:noProof/>
                <w:webHidden/>
              </w:rPr>
              <w:fldChar w:fldCharType="separate"/>
            </w:r>
            <w:r>
              <w:rPr>
                <w:noProof/>
                <w:webHidden/>
              </w:rPr>
              <w:t>116</w:t>
            </w:r>
            <w:r>
              <w:rPr>
                <w:noProof/>
                <w:webHidden/>
              </w:rPr>
              <w:fldChar w:fldCharType="end"/>
            </w:r>
          </w:hyperlink>
        </w:p>
        <w:p w:rsidR="008316BA" w:rsidRDefault="008316BA">
          <w:pPr>
            <w:pStyle w:val="14"/>
            <w:tabs>
              <w:tab w:val="right" w:leader="dot" w:pos="10336"/>
            </w:tabs>
            <w:rPr>
              <w:rFonts w:asciiTheme="minorHAnsi" w:eastAsiaTheme="minorEastAsia" w:hAnsiTheme="minorHAnsi" w:cstheme="minorBidi"/>
              <w:b w:val="0"/>
              <w:noProof/>
              <w:sz w:val="22"/>
              <w:szCs w:val="22"/>
            </w:rPr>
          </w:pPr>
          <w:hyperlink w:anchor="_Toc177134670" w:history="1">
            <w:r w:rsidRPr="002E7E81">
              <w:rPr>
                <w:rStyle w:val="ab"/>
                <w:rFonts w:eastAsia="Calibri"/>
                <w:noProof/>
                <w:lang w:eastAsia="en-US"/>
              </w:rPr>
              <w:t>Федеральный государственный горный надзор</w:t>
            </w:r>
            <w:r>
              <w:rPr>
                <w:noProof/>
                <w:webHidden/>
              </w:rPr>
              <w:tab/>
            </w:r>
            <w:r>
              <w:rPr>
                <w:noProof/>
                <w:webHidden/>
              </w:rPr>
              <w:fldChar w:fldCharType="begin"/>
            </w:r>
            <w:r>
              <w:rPr>
                <w:noProof/>
                <w:webHidden/>
              </w:rPr>
              <w:instrText xml:space="preserve"> PAGEREF _Toc177134670 \h </w:instrText>
            </w:r>
            <w:r>
              <w:rPr>
                <w:noProof/>
                <w:webHidden/>
              </w:rPr>
            </w:r>
            <w:r>
              <w:rPr>
                <w:noProof/>
                <w:webHidden/>
              </w:rPr>
              <w:fldChar w:fldCharType="separate"/>
            </w:r>
            <w:r>
              <w:rPr>
                <w:noProof/>
                <w:webHidden/>
              </w:rPr>
              <w:t>135</w:t>
            </w:r>
            <w:r>
              <w:rPr>
                <w:noProof/>
                <w:webHidden/>
              </w:rPr>
              <w:fldChar w:fldCharType="end"/>
            </w:r>
          </w:hyperlink>
        </w:p>
        <w:p w:rsidR="008316BA" w:rsidRDefault="008316BA">
          <w:pPr>
            <w:pStyle w:val="27"/>
            <w:tabs>
              <w:tab w:val="right" w:leader="dot" w:pos="10336"/>
            </w:tabs>
            <w:rPr>
              <w:rFonts w:asciiTheme="minorHAnsi" w:eastAsiaTheme="minorEastAsia" w:hAnsiTheme="minorHAnsi" w:cstheme="minorBidi"/>
              <w:noProof/>
              <w:color w:val="auto"/>
              <w:sz w:val="22"/>
              <w:szCs w:val="22"/>
            </w:rPr>
          </w:pPr>
          <w:hyperlink w:anchor="_Toc177134671" w:history="1">
            <w:r w:rsidRPr="002E7E81">
              <w:rPr>
                <w:rStyle w:val="ab"/>
                <w:rFonts w:eastAsia="Calibri"/>
                <w:noProof/>
                <w:lang w:eastAsia="en-US"/>
              </w:rPr>
              <w:t>Часто встречающиеся нарушения при производстве маркшейдерских работ</w:t>
            </w:r>
            <w:r>
              <w:rPr>
                <w:noProof/>
                <w:webHidden/>
              </w:rPr>
              <w:tab/>
            </w:r>
            <w:r>
              <w:rPr>
                <w:noProof/>
                <w:webHidden/>
              </w:rPr>
              <w:fldChar w:fldCharType="begin"/>
            </w:r>
            <w:r>
              <w:rPr>
                <w:noProof/>
                <w:webHidden/>
              </w:rPr>
              <w:instrText xml:space="preserve"> PAGEREF _Toc177134671 \h </w:instrText>
            </w:r>
            <w:r>
              <w:rPr>
                <w:noProof/>
                <w:webHidden/>
              </w:rPr>
            </w:r>
            <w:r>
              <w:rPr>
                <w:noProof/>
                <w:webHidden/>
              </w:rPr>
              <w:fldChar w:fldCharType="separate"/>
            </w:r>
            <w:r>
              <w:rPr>
                <w:noProof/>
                <w:webHidden/>
              </w:rPr>
              <w:t>135</w:t>
            </w:r>
            <w:r>
              <w:rPr>
                <w:noProof/>
                <w:webHidden/>
              </w:rPr>
              <w:fldChar w:fldCharType="end"/>
            </w:r>
          </w:hyperlink>
        </w:p>
        <w:p w:rsidR="00B9322B" w:rsidRPr="002B1CF8" w:rsidRDefault="00E0086E">
          <w:pPr>
            <w:rPr>
              <w:rFonts w:ascii="Times New Roman" w:hAnsi="Times New Roman"/>
              <w:color w:val="0D0D0D" w:themeColor="text1" w:themeTint="F2"/>
              <w:sz w:val="26"/>
              <w:szCs w:val="26"/>
            </w:rPr>
          </w:pPr>
          <w:r w:rsidRPr="002B1CF8">
            <w:rPr>
              <w:rFonts w:ascii="Times New Roman" w:hAnsi="Times New Roman"/>
              <w:color w:val="0D0D0D" w:themeColor="text1" w:themeTint="F2"/>
              <w:sz w:val="26"/>
              <w:szCs w:val="26"/>
            </w:rPr>
            <w:fldChar w:fldCharType="end"/>
          </w:r>
        </w:p>
      </w:sdtContent>
    </w:sdt>
    <w:p w:rsidR="00B3275F" w:rsidRPr="002B1CF8" w:rsidRDefault="00B3275F" w:rsidP="00C91477">
      <w:pPr>
        <w:rPr>
          <w:rFonts w:ascii="Times New Roman" w:eastAsia="Calibri" w:hAnsi="Times New Roman"/>
          <w:b/>
          <w:color w:val="0D0D0D" w:themeColor="text1" w:themeTint="F2"/>
          <w:sz w:val="22"/>
          <w:szCs w:val="22"/>
          <w:lang w:eastAsia="en-US"/>
        </w:rPr>
        <w:sectPr w:rsidR="00B3275F" w:rsidRPr="002B1CF8" w:rsidSect="00B3275F">
          <w:headerReference w:type="default" r:id="rId8"/>
          <w:pgSz w:w="11906" w:h="16838" w:code="9"/>
          <w:pgMar w:top="907" w:right="709" w:bottom="1134" w:left="851" w:header="720" w:footer="720" w:gutter="0"/>
          <w:pgNumType w:start="1"/>
          <w:cols w:space="720"/>
          <w:titlePg/>
          <w:docGrid w:linePitch="326"/>
        </w:sectPr>
      </w:pPr>
      <w:bookmarkStart w:id="0" w:name="_GoBack"/>
      <w:bookmarkEnd w:id="0"/>
    </w:p>
    <w:p w:rsidR="009E75F6" w:rsidRPr="002B1CF8" w:rsidRDefault="006B79FA" w:rsidP="00B3275F">
      <w:pPr>
        <w:jc w:val="center"/>
        <w:rPr>
          <w:rFonts w:ascii="Times New Roman" w:eastAsia="Calibri" w:hAnsi="Times New Roman"/>
          <w:b/>
          <w:color w:val="0D0D0D" w:themeColor="text1" w:themeTint="F2"/>
          <w:sz w:val="28"/>
        </w:rPr>
      </w:pPr>
      <w:r w:rsidRPr="002B1CF8">
        <w:rPr>
          <w:rFonts w:ascii="Times New Roman" w:eastAsia="Calibri" w:hAnsi="Times New Roman"/>
          <w:b/>
          <w:color w:val="0D0D0D" w:themeColor="text1" w:themeTint="F2"/>
          <w:sz w:val="28"/>
        </w:rPr>
        <w:lastRenderedPageBreak/>
        <w:t>Перечень часто встречающихся нарушений обязательных требований в сфере деятельности</w:t>
      </w:r>
    </w:p>
    <w:p w:rsidR="006B79FA" w:rsidRPr="002B1CF8" w:rsidRDefault="006B79FA" w:rsidP="009E75F6">
      <w:pPr>
        <w:jc w:val="center"/>
        <w:rPr>
          <w:rFonts w:ascii="Times New Roman" w:eastAsia="Calibri" w:hAnsi="Times New Roman"/>
          <w:b/>
          <w:color w:val="0D0D0D" w:themeColor="text1" w:themeTint="F2"/>
        </w:rPr>
      </w:pPr>
      <w:r w:rsidRPr="002B1CF8">
        <w:rPr>
          <w:rFonts w:ascii="Times New Roman" w:eastAsia="Calibri" w:hAnsi="Times New Roman"/>
          <w:b/>
          <w:color w:val="0D0D0D" w:themeColor="text1" w:themeTint="F2"/>
          <w:sz w:val="28"/>
        </w:rPr>
        <w:t>Федеральной службы по экологическому, технологическому и атомному надзору</w:t>
      </w:r>
    </w:p>
    <w:p w:rsidR="006B79FA" w:rsidRPr="002B1CF8" w:rsidRDefault="006B79FA" w:rsidP="001516A0">
      <w:pPr>
        <w:jc w:val="center"/>
        <w:rPr>
          <w:rFonts w:ascii="Times New Roman" w:eastAsia="Calibri" w:hAnsi="Times New Roman"/>
          <w:b/>
          <w:color w:val="0D0D0D" w:themeColor="text1" w:themeTint="F2"/>
          <w:sz w:val="22"/>
          <w:szCs w:val="22"/>
          <w:lang w:eastAsia="en-US"/>
        </w:rPr>
      </w:pPr>
    </w:p>
    <w:tbl>
      <w:tblPr>
        <w:tblW w:w="15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543"/>
        <w:gridCol w:w="6"/>
        <w:gridCol w:w="6"/>
        <w:gridCol w:w="6"/>
        <w:gridCol w:w="7"/>
        <w:gridCol w:w="2674"/>
        <w:gridCol w:w="2282"/>
        <w:gridCol w:w="1876"/>
        <w:gridCol w:w="6"/>
        <w:gridCol w:w="6"/>
        <w:gridCol w:w="1462"/>
        <w:gridCol w:w="6"/>
        <w:gridCol w:w="6"/>
        <w:gridCol w:w="1405"/>
        <w:gridCol w:w="6"/>
        <w:gridCol w:w="6"/>
        <w:gridCol w:w="2052"/>
        <w:gridCol w:w="1470"/>
        <w:gridCol w:w="1540"/>
      </w:tblGrid>
      <w:tr w:rsidR="00EC6E05" w:rsidRPr="002B1CF8" w:rsidTr="0052027D">
        <w:trPr>
          <w:trHeight w:val="2060"/>
          <w:tblHeader/>
          <w:jc w:val="center"/>
        </w:trPr>
        <w:tc>
          <w:tcPr>
            <w:tcW w:w="549" w:type="dxa"/>
            <w:gridSpan w:val="2"/>
            <w:shd w:val="clear" w:color="auto" w:fill="auto"/>
            <w:vAlign w:val="center"/>
          </w:tcPr>
          <w:p w:rsidR="006B79FA" w:rsidRPr="002B1CF8" w:rsidRDefault="006B79FA" w:rsidP="001516A0">
            <w:pPr>
              <w:jc w:val="center"/>
              <w:rPr>
                <w:rFonts w:ascii="Times New Roman" w:eastAsia="Calibri" w:hAnsi="Times New Roman"/>
                <w:b/>
                <w:color w:val="0D0D0D" w:themeColor="text1" w:themeTint="F2"/>
                <w:sz w:val="22"/>
                <w:szCs w:val="22"/>
                <w:lang w:eastAsia="en-US"/>
              </w:rPr>
            </w:pPr>
            <w:r w:rsidRPr="002B1CF8">
              <w:rPr>
                <w:rFonts w:ascii="Times New Roman" w:eastAsia="Calibri" w:hAnsi="Times New Roman"/>
                <w:b/>
                <w:color w:val="0D0D0D" w:themeColor="text1" w:themeTint="F2"/>
                <w:sz w:val="22"/>
                <w:szCs w:val="22"/>
                <w:lang w:eastAsia="en-US"/>
              </w:rPr>
              <w:t>№ п/п</w:t>
            </w:r>
          </w:p>
        </w:tc>
        <w:tc>
          <w:tcPr>
            <w:tcW w:w="2693" w:type="dxa"/>
            <w:gridSpan w:val="4"/>
            <w:shd w:val="clear" w:color="auto" w:fill="auto"/>
            <w:vAlign w:val="center"/>
          </w:tcPr>
          <w:p w:rsidR="006B79FA" w:rsidRPr="002B1CF8" w:rsidRDefault="006B79FA" w:rsidP="001516A0">
            <w:pPr>
              <w:jc w:val="center"/>
              <w:rPr>
                <w:rFonts w:ascii="Times New Roman" w:eastAsia="Calibri" w:hAnsi="Times New Roman"/>
                <w:b/>
                <w:color w:val="0D0D0D" w:themeColor="text1" w:themeTint="F2"/>
                <w:sz w:val="22"/>
                <w:szCs w:val="22"/>
                <w:lang w:eastAsia="en-US"/>
              </w:rPr>
            </w:pPr>
            <w:r w:rsidRPr="002B1CF8">
              <w:rPr>
                <w:rFonts w:ascii="Times New Roman" w:eastAsia="Calibri" w:hAnsi="Times New Roman"/>
                <w:b/>
                <w:color w:val="0D0D0D" w:themeColor="text1" w:themeTint="F2"/>
                <w:sz w:val="22"/>
                <w:szCs w:val="22"/>
                <w:lang w:eastAsia="en-US"/>
              </w:rPr>
              <w:t>Описание нарушения обязательных требований</w:t>
            </w:r>
          </w:p>
        </w:tc>
        <w:tc>
          <w:tcPr>
            <w:tcW w:w="2282" w:type="dxa"/>
            <w:shd w:val="clear" w:color="auto" w:fill="auto"/>
            <w:vAlign w:val="center"/>
          </w:tcPr>
          <w:p w:rsidR="006B79FA" w:rsidRPr="002B1CF8" w:rsidRDefault="006B79FA" w:rsidP="001516A0">
            <w:pPr>
              <w:jc w:val="center"/>
              <w:rPr>
                <w:rFonts w:ascii="Times New Roman" w:eastAsia="Calibri" w:hAnsi="Times New Roman"/>
                <w:b/>
                <w:color w:val="0D0D0D" w:themeColor="text1" w:themeTint="F2"/>
                <w:sz w:val="22"/>
                <w:szCs w:val="22"/>
                <w:lang w:eastAsia="en-US"/>
              </w:rPr>
            </w:pPr>
            <w:r w:rsidRPr="002B1CF8">
              <w:rPr>
                <w:rFonts w:ascii="Times New Roman" w:eastAsia="Calibri" w:hAnsi="Times New Roman"/>
                <w:b/>
                <w:color w:val="0D0D0D" w:themeColor="text1" w:themeTint="F2"/>
                <w:spacing w:val="-10"/>
                <w:sz w:val="22"/>
                <w:szCs w:val="22"/>
                <w:lang w:eastAsia="en-US"/>
              </w:rPr>
              <w:t>Нормативный</w:t>
            </w:r>
            <w:r w:rsidRPr="002B1CF8">
              <w:rPr>
                <w:rFonts w:ascii="Times New Roman" w:eastAsia="Calibri" w:hAnsi="Times New Roman"/>
                <w:b/>
                <w:color w:val="0D0D0D" w:themeColor="text1" w:themeTint="F2"/>
                <w:sz w:val="22"/>
                <w:szCs w:val="22"/>
                <w:lang w:eastAsia="en-US"/>
              </w:rPr>
              <w:t xml:space="preserve"> правовой акт, </w:t>
            </w:r>
            <w:r w:rsidRPr="002B1CF8">
              <w:rPr>
                <w:rFonts w:ascii="Times New Roman" w:eastAsia="Calibri" w:hAnsi="Times New Roman"/>
                <w:b/>
                <w:color w:val="0D0D0D" w:themeColor="text1" w:themeTint="F2"/>
                <w:spacing w:val="-26"/>
                <w:sz w:val="22"/>
                <w:szCs w:val="22"/>
                <w:lang w:eastAsia="en-US"/>
              </w:rPr>
              <w:t>у</w:t>
            </w:r>
            <w:r w:rsidRPr="002B1CF8">
              <w:rPr>
                <w:rFonts w:ascii="Times New Roman" w:eastAsia="Calibri" w:hAnsi="Times New Roman"/>
                <w:b/>
                <w:color w:val="0D0D0D" w:themeColor="text1" w:themeTint="F2"/>
                <w:sz w:val="22"/>
                <w:szCs w:val="22"/>
                <w:lang w:eastAsia="en-US"/>
              </w:rPr>
              <w:t>станавливающий обязательные требования</w:t>
            </w:r>
          </w:p>
        </w:tc>
        <w:tc>
          <w:tcPr>
            <w:tcW w:w="1882" w:type="dxa"/>
            <w:gridSpan w:val="2"/>
            <w:shd w:val="clear" w:color="auto" w:fill="auto"/>
            <w:vAlign w:val="center"/>
          </w:tcPr>
          <w:p w:rsidR="006B79FA" w:rsidRPr="002B1CF8" w:rsidRDefault="006B79FA" w:rsidP="00EC6E05">
            <w:pPr>
              <w:jc w:val="center"/>
              <w:rPr>
                <w:rFonts w:ascii="Times New Roman" w:eastAsia="Calibri" w:hAnsi="Times New Roman"/>
                <w:b/>
                <w:color w:val="0D0D0D" w:themeColor="text1" w:themeTint="F2"/>
                <w:sz w:val="22"/>
                <w:szCs w:val="22"/>
                <w:lang w:eastAsia="en-US"/>
              </w:rPr>
            </w:pPr>
            <w:r w:rsidRPr="002B1CF8">
              <w:rPr>
                <w:rFonts w:ascii="Times New Roman" w:eastAsia="Calibri" w:hAnsi="Times New Roman"/>
                <w:b/>
                <w:color w:val="0D0D0D" w:themeColor="text1" w:themeTint="F2"/>
                <w:sz w:val="22"/>
                <w:szCs w:val="22"/>
                <w:lang w:eastAsia="en-US"/>
              </w:rPr>
              <w:t xml:space="preserve">Ответственность за </w:t>
            </w:r>
            <w:r w:rsidR="00D46599">
              <w:rPr>
                <w:rFonts w:ascii="Times New Roman" w:eastAsia="Calibri" w:hAnsi="Times New Roman"/>
                <w:b/>
                <w:color w:val="0D0D0D" w:themeColor="text1" w:themeTint="F2"/>
                <w:sz w:val="22"/>
                <w:szCs w:val="22"/>
                <w:lang w:eastAsia="en-US"/>
              </w:rPr>
              <w:t>н</w:t>
            </w:r>
            <w:r w:rsidRPr="002B1CF8">
              <w:rPr>
                <w:rFonts w:ascii="Times New Roman" w:eastAsia="Calibri" w:hAnsi="Times New Roman"/>
                <w:b/>
                <w:color w:val="0D0D0D" w:themeColor="text1" w:themeTint="F2"/>
                <w:sz w:val="22"/>
                <w:szCs w:val="22"/>
                <w:lang w:eastAsia="en-US"/>
              </w:rPr>
              <w:t>арушение обязательных требований</w:t>
            </w:r>
          </w:p>
        </w:tc>
        <w:tc>
          <w:tcPr>
            <w:tcW w:w="1474" w:type="dxa"/>
            <w:gridSpan w:val="3"/>
            <w:shd w:val="clear" w:color="auto" w:fill="auto"/>
            <w:vAlign w:val="center"/>
          </w:tcPr>
          <w:p w:rsidR="006B79FA" w:rsidRPr="002B1CF8" w:rsidRDefault="006B79FA" w:rsidP="001516A0">
            <w:pPr>
              <w:jc w:val="center"/>
              <w:rPr>
                <w:rFonts w:ascii="Times New Roman" w:eastAsia="Calibri" w:hAnsi="Times New Roman"/>
                <w:b/>
                <w:color w:val="0D0D0D" w:themeColor="text1" w:themeTint="F2"/>
                <w:sz w:val="22"/>
                <w:szCs w:val="22"/>
                <w:lang w:eastAsia="en-US"/>
              </w:rPr>
            </w:pPr>
            <w:r w:rsidRPr="002B1CF8">
              <w:rPr>
                <w:rFonts w:ascii="Times New Roman" w:eastAsia="Calibri" w:hAnsi="Times New Roman"/>
                <w:b/>
                <w:color w:val="0D0D0D" w:themeColor="text1" w:themeTint="F2"/>
                <w:sz w:val="22"/>
                <w:szCs w:val="22"/>
                <w:lang w:eastAsia="en-US"/>
              </w:rPr>
              <w:t>Степень риска причинения вреда (высокая, средняя, низкая)</w:t>
            </w:r>
          </w:p>
        </w:tc>
        <w:tc>
          <w:tcPr>
            <w:tcW w:w="1417" w:type="dxa"/>
            <w:gridSpan w:val="3"/>
            <w:shd w:val="clear" w:color="auto" w:fill="auto"/>
            <w:vAlign w:val="center"/>
          </w:tcPr>
          <w:p w:rsidR="006B79FA" w:rsidRPr="002B1CF8" w:rsidRDefault="006B79FA" w:rsidP="001516A0">
            <w:pPr>
              <w:jc w:val="center"/>
              <w:rPr>
                <w:rFonts w:ascii="Times New Roman" w:eastAsia="Calibri" w:hAnsi="Times New Roman"/>
                <w:b/>
                <w:color w:val="0D0D0D" w:themeColor="text1" w:themeTint="F2"/>
                <w:sz w:val="22"/>
                <w:szCs w:val="22"/>
                <w:lang w:eastAsia="en-US"/>
              </w:rPr>
            </w:pPr>
            <w:r w:rsidRPr="002B1CF8">
              <w:rPr>
                <w:rFonts w:ascii="Times New Roman" w:eastAsia="Calibri" w:hAnsi="Times New Roman"/>
                <w:b/>
                <w:color w:val="0D0D0D" w:themeColor="text1" w:themeTint="F2"/>
                <w:sz w:val="22"/>
                <w:szCs w:val="22"/>
                <w:lang w:eastAsia="en-US"/>
              </w:rPr>
              <w:t xml:space="preserve">Степень тяжести </w:t>
            </w:r>
            <w:r w:rsidRPr="002B1CF8">
              <w:rPr>
                <w:rFonts w:ascii="Times New Roman" w:eastAsia="Calibri" w:hAnsi="Times New Roman"/>
                <w:b/>
                <w:color w:val="0D0D0D" w:themeColor="text1" w:themeTint="F2"/>
                <w:spacing w:val="-10"/>
                <w:sz w:val="22"/>
                <w:szCs w:val="22"/>
                <w:lang w:eastAsia="en-US"/>
              </w:rPr>
              <w:t>негативных последствий нарушения</w:t>
            </w:r>
            <w:r w:rsidRPr="002B1CF8">
              <w:rPr>
                <w:rFonts w:ascii="Times New Roman" w:eastAsia="Calibri" w:hAnsi="Times New Roman"/>
                <w:b/>
                <w:color w:val="0D0D0D" w:themeColor="text1" w:themeTint="F2"/>
                <w:sz w:val="22"/>
                <w:szCs w:val="22"/>
                <w:lang w:eastAsia="en-US"/>
              </w:rPr>
              <w:t xml:space="preserve"> (тяжкая, средней тяжести, легкая)</w:t>
            </w:r>
          </w:p>
        </w:tc>
        <w:tc>
          <w:tcPr>
            <w:tcW w:w="2058" w:type="dxa"/>
            <w:gridSpan w:val="2"/>
            <w:shd w:val="clear" w:color="auto" w:fill="auto"/>
            <w:vAlign w:val="center"/>
          </w:tcPr>
          <w:p w:rsidR="007B1662" w:rsidRPr="002B1CF8" w:rsidRDefault="006B79FA" w:rsidP="001516A0">
            <w:pPr>
              <w:jc w:val="center"/>
              <w:rPr>
                <w:rFonts w:ascii="Times New Roman" w:eastAsia="Calibri" w:hAnsi="Times New Roman"/>
                <w:b/>
                <w:color w:val="0D0D0D" w:themeColor="text1" w:themeTint="F2"/>
                <w:sz w:val="22"/>
                <w:szCs w:val="22"/>
                <w:lang w:eastAsia="en-US"/>
              </w:rPr>
            </w:pPr>
            <w:r w:rsidRPr="002B1CF8">
              <w:rPr>
                <w:rFonts w:ascii="Times New Roman" w:eastAsia="Calibri" w:hAnsi="Times New Roman"/>
                <w:b/>
                <w:color w:val="0D0D0D" w:themeColor="text1" w:themeTint="F2"/>
                <w:sz w:val="22"/>
                <w:szCs w:val="22"/>
                <w:lang w:eastAsia="en-US"/>
              </w:rPr>
              <w:t>Основные причины нарушений</w:t>
            </w:r>
          </w:p>
          <w:p w:rsidR="006B79FA" w:rsidRPr="002B1CF8" w:rsidRDefault="006B79FA" w:rsidP="001516A0">
            <w:pPr>
              <w:jc w:val="center"/>
              <w:rPr>
                <w:rFonts w:ascii="Times New Roman" w:eastAsia="Calibri" w:hAnsi="Times New Roman"/>
                <w:b/>
                <w:color w:val="0D0D0D" w:themeColor="text1" w:themeTint="F2"/>
                <w:sz w:val="22"/>
                <w:szCs w:val="22"/>
                <w:lang w:eastAsia="en-US"/>
              </w:rPr>
            </w:pPr>
            <w:r w:rsidRPr="002B1CF8">
              <w:rPr>
                <w:rFonts w:ascii="Times New Roman" w:eastAsia="Calibri" w:hAnsi="Times New Roman"/>
                <w:b/>
                <w:color w:val="0D0D0D" w:themeColor="text1" w:themeTint="F2"/>
                <w:sz w:val="22"/>
                <w:szCs w:val="22"/>
                <w:lang w:eastAsia="en-US"/>
              </w:rPr>
              <w:t>(П. 4.2.1.12. Стандарта)</w:t>
            </w:r>
          </w:p>
        </w:tc>
        <w:tc>
          <w:tcPr>
            <w:tcW w:w="1470" w:type="dxa"/>
            <w:shd w:val="clear" w:color="auto" w:fill="auto"/>
            <w:vAlign w:val="center"/>
          </w:tcPr>
          <w:p w:rsidR="006B79FA" w:rsidRPr="002B1CF8" w:rsidRDefault="006B79FA" w:rsidP="00F676BE">
            <w:pPr>
              <w:ind w:left="-108" w:right="-108"/>
              <w:jc w:val="center"/>
              <w:rPr>
                <w:rFonts w:ascii="Times New Roman" w:eastAsia="Calibri" w:hAnsi="Times New Roman"/>
                <w:b/>
                <w:color w:val="0D0D0D" w:themeColor="text1" w:themeTint="F2"/>
                <w:sz w:val="22"/>
                <w:szCs w:val="22"/>
                <w:lang w:eastAsia="en-US"/>
              </w:rPr>
            </w:pPr>
            <w:r w:rsidRPr="002B1CF8">
              <w:rPr>
                <w:rFonts w:ascii="Times New Roman" w:eastAsia="Calibri" w:hAnsi="Times New Roman"/>
                <w:b/>
                <w:color w:val="0D0D0D" w:themeColor="text1" w:themeTint="F2"/>
                <w:sz w:val="22"/>
                <w:szCs w:val="22"/>
                <w:lang w:eastAsia="en-US"/>
              </w:rPr>
              <w:t xml:space="preserve">Кол-во </w:t>
            </w:r>
            <w:r w:rsidRPr="002B1CF8">
              <w:rPr>
                <w:rFonts w:ascii="Times New Roman" w:eastAsia="Calibri" w:hAnsi="Times New Roman"/>
                <w:b/>
                <w:color w:val="0D0D0D" w:themeColor="text1" w:themeTint="F2"/>
                <w:spacing w:val="-6"/>
                <w:sz w:val="22"/>
                <w:szCs w:val="22"/>
                <w:lang w:eastAsia="en-US"/>
              </w:rPr>
              <w:t>выявленных</w:t>
            </w:r>
            <w:r w:rsidRPr="002B1CF8">
              <w:rPr>
                <w:rFonts w:ascii="Times New Roman" w:eastAsia="Calibri" w:hAnsi="Times New Roman"/>
                <w:b/>
                <w:color w:val="0D0D0D" w:themeColor="text1" w:themeTint="F2"/>
                <w:sz w:val="22"/>
                <w:szCs w:val="22"/>
                <w:lang w:eastAsia="en-US"/>
              </w:rPr>
              <w:t xml:space="preserve"> нарушений за отчетный период</w:t>
            </w:r>
          </w:p>
        </w:tc>
        <w:tc>
          <w:tcPr>
            <w:tcW w:w="1540" w:type="dxa"/>
            <w:shd w:val="clear" w:color="auto" w:fill="auto"/>
            <w:vAlign w:val="center"/>
          </w:tcPr>
          <w:p w:rsidR="007B1662" w:rsidRPr="002B1CF8" w:rsidRDefault="006B79FA" w:rsidP="001516A0">
            <w:pPr>
              <w:ind w:right="34"/>
              <w:jc w:val="center"/>
              <w:rPr>
                <w:rFonts w:ascii="Times New Roman" w:eastAsia="Calibri" w:hAnsi="Times New Roman"/>
                <w:b/>
                <w:color w:val="0D0D0D" w:themeColor="text1" w:themeTint="F2"/>
                <w:sz w:val="22"/>
                <w:szCs w:val="22"/>
                <w:lang w:eastAsia="en-US"/>
              </w:rPr>
            </w:pPr>
            <w:r w:rsidRPr="002B1CF8">
              <w:rPr>
                <w:rFonts w:ascii="Times New Roman" w:eastAsia="Calibri" w:hAnsi="Times New Roman"/>
                <w:b/>
                <w:color w:val="0D0D0D" w:themeColor="text1" w:themeTint="F2"/>
                <w:sz w:val="22"/>
                <w:szCs w:val="22"/>
                <w:lang w:eastAsia="en-US"/>
              </w:rPr>
              <w:t>Дата (квартал, год), когда нарушение приняло характер частого</w:t>
            </w:r>
          </w:p>
          <w:p w:rsidR="006B79FA" w:rsidRPr="002B1CF8" w:rsidRDefault="006B79FA" w:rsidP="001516A0">
            <w:pPr>
              <w:ind w:right="34"/>
              <w:jc w:val="center"/>
              <w:rPr>
                <w:rFonts w:ascii="Times New Roman" w:eastAsia="Calibri" w:hAnsi="Times New Roman"/>
                <w:b/>
                <w:color w:val="0D0D0D" w:themeColor="text1" w:themeTint="F2"/>
                <w:sz w:val="22"/>
                <w:szCs w:val="22"/>
                <w:lang w:eastAsia="en-US"/>
              </w:rPr>
            </w:pPr>
            <w:r w:rsidRPr="002B1CF8">
              <w:rPr>
                <w:rFonts w:ascii="Times New Roman" w:eastAsia="Calibri" w:hAnsi="Times New Roman"/>
                <w:b/>
                <w:color w:val="0D0D0D" w:themeColor="text1" w:themeTint="F2"/>
                <w:sz w:val="22"/>
                <w:szCs w:val="22"/>
                <w:lang w:eastAsia="en-US"/>
              </w:rPr>
              <w:t>(для вновь выявленных частых нарушений)</w:t>
            </w:r>
          </w:p>
        </w:tc>
      </w:tr>
      <w:tr w:rsidR="00EC6E05" w:rsidRPr="002B1CF8" w:rsidTr="0052027D">
        <w:trPr>
          <w:tblHeader/>
          <w:jc w:val="center"/>
        </w:trPr>
        <w:tc>
          <w:tcPr>
            <w:tcW w:w="549" w:type="dxa"/>
            <w:gridSpan w:val="2"/>
            <w:shd w:val="clear" w:color="auto" w:fill="auto"/>
          </w:tcPr>
          <w:p w:rsidR="001F4D75" w:rsidRPr="002B1CF8" w:rsidRDefault="001F4D75" w:rsidP="001516A0">
            <w:pPr>
              <w:jc w:val="center"/>
              <w:rPr>
                <w:rFonts w:ascii="Times New Roman" w:eastAsia="Calibri" w:hAnsi="Times New Roman"/>
                <w:b/>
                <w:color w:val="0D0D0D" w:themeColor="text1" w:themeTint="F2"/>
                <w:sz w:val="22"/>
                <w:szCs w:val="22"/>
                <w:lang w:eastAsia="en-US"/>
              </w:rPr>
            </w:pPr>
            <w:r w:rsidRPr="002B1CF8">
              <w:rPr>
                <w:rFonts w:ascii="Times New Roman" w:eastAsia="Calibri" w:hAnsi="Times New Roman"/>
                <w:b/>
                <w:color w:val="0D0D0D" w:themeColor="text1" w:themeTint="F2"/>
                <w:sz w:val="22"/>
                <w:szCs w:val="22"/>
                <w:lang w:eastAsia="en-US"/>
              </w:rPr>
              <w:t>1</w:t>
            </w:r>
          </w:p>
        </w:tc>
        <w:tc>
          <w:tcPr>
            <w:tcW w:w="2693" w:type="dxa"/>
            <w:gridSpan w:val="4"/>
            <w:shd w:val="clear" w:color="auto" w:fill="auto"/>
          </w:tcPr>
          <w:p w:rsidR="001F4D75" w:rsidRPr="002B1CF8" w:rsidRDefault="001F4D75" w:rsidP="001516A0">
            <w:pPr>
              <w:jc w:val="center"/>
              <w:rPr>
                <w:rFonts w:ascii="Times New Roman" w:eastAsia="Calibri" w:hAnsi="Times New Roman"/>
                <w:b/>
                <w:color w:val="0D0D0D" w:themeColor="text1" w:themeTint="F2"/>
                <w:sz w:val="22"/>
                <w:szCs w:val="22"/>
                <w:lang w:eastAsia="en-US"/>
              </w:rPr>
            </w:pPr>
            <w:r w:rsidRPr="002B1CF8">
              <w:rPr>
                <w:rFonts w:ascii="Times New Roman" w:eastAsia="Calibri" w:hAnsi="Times New Roman"/>
                <w:b/>
                <w:color w:val="0D0D0D" w:themeColor="text1" w:themeTint="F2"/>
                <w:sz w:val="22"/>
                <w:szCs w:val="22"/>
                <w:lang w:eastAsia="en-US"/>
              </w:rPr>
              <w:t>2</w:t>
            </w:r>
          </w:p>
        </w:tc>
        <w:tc>
          <w:tcPr>
            <w:tcW w:w="2282" w:type="dxa"/>
            <w:shd w:val="clear" w:color="auto" w:fill="auto"/>
          </w:tcPr>
          <w:p w:rsidR="001F4D75" w:rsidRPr="002B1CF8" w:rsidRDefault="001F4D75" w:rsidP="001516A0">
            <w:pPr>
              <w:jc w:val="center"/>
              <w:rPr>
                <w:rFonts w:ascii="Times New Roman" w:eastAsia="Calibri" w:hAnsi="Times New Roman"/>
                <w:b/>
                <w:color w:val="0D0D0D" w:themeColor="text1" w:themeTint="F2"/>
                <w:sz w:val="22"/>
                <w:szCs w:val="22"/>
                <w:lang w:eastAsia="en-US"/>
              </w:rPr>
            </w:pPr>
            <w:r w:rsidRPr="002B1CF8">
              <w:rPr>
                <w:rFonts w:ascii="Times New Roman" w:eastAsia="Calibri" w:hAnsi="Times New Roman"/>
                <w:b/>
                <w:color w:val="0D0D0D" w:themeColor="text1" w:themeTint="F2"/>
                <w:sz w:val="22"/>
                <w:szCs w:val="22"/>
                <w:lang w:eastAsia="en-US"/>
              </w:rPr>
              <w:t>3</w:t>
            </w:r>
          </w:p>
        </w:tc>
        <w:tc>
          <w:tcPr>
            <w:tcW w:w="1882" w:type="dxa"/>
            <w:gridSpan w:val="2"/>
            <w:shd w:val="clear" w:color="auto" w:fill="auto"/>
          </w:tcPr>
          <w:p w:rsidR="001F4D75" w:rsidRPr="002B1CF8" w:rsidRDefault="001F4D75" w:rsidP="001516A0">
            <w:pPr>
              <w:jc w:val="center"/>
              <w:rPr>
                <w:rFonts w:ascii="Times New Roman" w:eastAsia="Calibri" w:hAnsi="Times New Roman"/>
                <w:b/>
                <w:color w:val="0D0D0D" w:themeColor="text1" w:themeTint="F2"/>
                <w:sz w:val="22"/>
                <w:szCs w:val="22"/>
                <w:lang w:eastAsia="en-US"/>
              </w:rPr>
            </w:pPr>
            <w:r w:rsidRPr="002B1CF8">
              <w:rPr>
                <w:rFonts w:ascii="Times New Roman" w:eastAsia="Calibri" w:hAnsi="Times New Roman"/>
                <w:b/>
                <w:color w:val="0D0D0D" w:themeColor="text1" w:themeTint="F2"/>
                <w:sz w:val="22"/>
                <w:szCs w:val="22"/>
                <w:lang w:eastAsia="en-US"/>
              </w:rPr>
              <w:t>4</w:t>
            </w:r>
          </w:p>
        </w:tc>
        <w:tc>
          <w:tcPr>
            <w:tcW w:w="1474" w:type="dxa"/>
            <w:gridSpan w:val="3"/>
            <w:shd w:val="clear" w:color="auto" w:fill="auto"/>
          </w:tcPr>
          <w:p w:rsidR="001F4D75" w:rsidRPr="002B1CF8" w:rsidRDefault="001F4D75" w:rsidP="001516A0">
            <w:pPr>
              <w:jc w:val="center"/>
              <w:rPr>
                <w:rFonts w:ascii="Times New Roman" w:eastAsia="Calibri" w:hAnsi="Times New Roman"/>
                <w:b/>
                <w:color w:val="0D0D0D" w:themeColor="text1" w:themeTint="F2"/>
                <w:sz w:val="22"/>
                <w:szCs w:val="22"/>
                <w:lang w:eastAsia="en-US"/>
              </w:rPr>
            </w:pPr>
            <w:r w:rsidRPr="002B1CF8">
              <w:rPr>
                <w:rFonts w:ascii="Times New Roman" w:eastAsia="Calibri" w:hAnsi="Times New Roman"/>
                <w:b/>
                <w:color w:val="0D0D0D" w:themeColor="text1" w:themeTint="F2"/>
                <w:sz w:val="22"/>
                <w:szCs w:val="22"/>
                <w:lang w:eastAsia="en-US"/>
              </w:rPr>
              <w:t>5</w:t>
            </w:r>
          </w:p>
        </w:tc>
        <w:tc>
          <w:tcPr>
            <w:tcW w:w="1417" w:type="dxa"/>
            <w:gridSpan w:val="3"/>
            <w:shd w:val="clear" w:color="auto" w:fill="auto"/>
          </w:tcPr>
          <w:p w:rsidR="001F4D75" w:rsidRPr="002B1CF8" w:rsidRDefault="001F4D75" w:rsidP="001516A0">
            <w:pPr>
              <w:jc w:val="center"/>
              <w:rPr>
                <w:rFonts w:ascii="Times New Roman" w:eastAsia="Calibri" w:hAnsi="Times New Roman"/>
                <w:b/>
                <w:color w:val="0D0D0D" w:themeColor="text1" w:themeTint="F2"/>
                <w:sz w:val="22"/>
                <w:szCs w:val="22"/>
                <w:lang w:eastAsia="en-US"/>
              </w:rPr>
            </w:pPr>
            <w:r w:rsidRPr="002B1CF8">
              <w:rPr>
                <w:rFonts w:ascii="Times New Roman" w:eastAsia="Calibri" w:hAnsi="Times New Roman"/>
                <w:b/>
                <w:color w:val="0D0D0D" w:themeColor="text1" w:themeTint="F2"/>
                <w:sz w:val="22"/>
                <w:szCs w:val="22"/>
                <w:lang w:eastAsia="en-US"/>
              </w:rPr>
              <w:t>6</w:t>
            </w:r>
          </w:p>
        </w:tc>
        <w:tc>
          <w:tcPr>
            <w:tcW w:w="2058" w:type="dxa"/>
            <w:gridSpan w:val="2"/>
            <w:shd w:val="clear" w:color="auto" w:fill="auto"/>
          </w:tcPr>
          <w:p w:rsidR="001F4D75" w:rsidRPr="002B1CF8" w:rsidRDefault="001F4D75" w:rsidP="001516A0">
            <w:pPr>
              <w:jc w:val="center"/>
              <w:rPr>
                <w:rFonts w:ascii="Times New Roman" w:eastAsia="Calibri" w:hAnsi="Times New Roman"/>
                <w:b/>
                <w:color w:val="0D0D0D" w:themeColor="text1" w:themeTint="F2"/>
                <w:sz w:val="22"/>
                <w:szCs w:val="22"/>
                <w:lang w:eastAsia="en-US"/>
              </w:rPr>
            </w:pPr>
            <w:r w:rsidRPr="002B1CF8">
              <w:rPr>
                <w:rFonts w:ascii="Times New Roman" w:eastAsia="Calibri" w:hAnsi="Times New Roman"/>
                <w:b/>
                <w:color w:val="0D0D0D" w:themeColor="text1" w:themeTint="F2"/>
                <w:sz w:val="22"/>
                <w:szCs w:val="22"/>
                <w:lang w:eastAsia="en-US"/>
              </w:rPr>
              <w:t>7</w:t>
            </w:r>
          </w:p>
        </w:tc>
        <w:tc>
          <w:tcPr>
            <w:tcW w:w="1470" w:type="dxa"/>
            <w:shd w:val="clear" w:color="auto" w:fill="auto"/>
          </w:tcPr>
          <w:p w:rsidR="001F4D75" w:rsidRPr="002B1CF8" w:rsidRDefault="001F4D75" w:rsidP="001516A0">
            <w:pPr>
              <w:jc w:val="center"/>
              <w:rPr>
                <w:rFonts w:ascii="Times New Roman" w:eastAsia="Calibri" w:hAnsi="Times New Roman"/>
                <w:b/>
                <w:color w:val="0D0D0D" w:themeColor="text1" w:themeTint="F2"/>
                <w:sz w:val="22"/>
                <w:szCs w:val="22"/>
                <w:lang w:eastAsia="en-US"/>
              </w:rPr>
            </w:pPr>
            <w:r w:rsidRPr="002B1CF8">
              <w:rPr>
                <w:rFonts w:ascii="Times New Roman" w:eastAsia="Calibri" w:hAnsi="Times New Roman"/>
                <w:b/>
                <w:color w:val="0D0D0D" w:themeColor="text1" w:themeTint="F2"/>
                <w:sz w:val="22"/>
                <w:szCs w:val="22"/>
                <w:lang w:eastAsia="en-US"/>
              </w:rPr>
              <w:t>8</w:t>
            </w:r>
          </w:p>
        </w:tc>
        <w:tc>
          <w:tcPr>
            <w:tcW w:w="1540" w:type="dxa"/>
            <w:shd w:val="clear" w:color="auto" w:fill="auto"/>
          </w:tcPr>
          <w:p w:rsidR="001F4D75" w:rsidRPr="002B1CF8" w:rsidRDefault="001F4D75" w:rsidP="001516A0">
            <w:pPr>
              <w:jc w:val="center"/>
              <w:rPr>
                <w:rFonts w:ascii="Times New Roman" w:eastAsia="Calibri" w:hAnsi="Times New Roman"/>
                <w:b/>
                <w:color w:val="0D0D0D" w:themeColor="text1" w:themeTint="F2"/>
                <w:sz w:val="22"/>
                <w:szCs w:val="22"/>
                <w:lang w:eastAsia="en-US"/>
              </w:rPr>
            </w:pPr>
            <w:r w:rsidRPr="002B1CF8">
              <w:rPr>
                <w:rFonts w:ascii="Times New Roman" w:eastAsia="Calibri" w:hAnsi="Times New Roman"/>
                <w:b/>
                <w:color w:val="0D0D0D" w:themeColor="text1" w:themeTint="F2"/>
                <w:sz w:val="22"/>
                <w:szCs w:val="22"/>
                <w:lang w:eastAsia="en-US"/>
              </w:rPr>
              <w:t>9</w:t>
            </w:r>
          </w:p>
        </w:tc>
      </w:tr>
      <w:tr w:rsidR="002469D3" w:rsidRPr="002B1CF8" w:rsidTr="0052027D">
        <w:trPr>
          <w:jc w:val="center"/>
        </w:trPr>
        <w:tc>
          <w:tcPr>
            <w:tcW w:w="15365" w:type="dxa"/>
            <w:gridSpan w:val="19"/>
            <w:shd w:val="clear" w:color="auto" w:fill="auto"/>
          </w:tcPr>
          <w:p w:rsidR="001F4D75" w:rsidRPr="002B1CF8" w:rsidRDefault="001F4D75" w:rsidP="000E7760">
            <w:pPr>
              <w:pStyle w:val="1"/>
              <w:jc w:val="center"/>
              <w:rPr>
                <w:rFonts w:eastAsia="Calibri"/>
                <w:b w:val="0"/>
                <w:i w:val="0"/>
                <w:color w:val="0D0D0D" w:themeColor="text1" w:themeTint="F2"/>
                <w:sz w:val="24"/>
                <w:szCs w:val="24"/>
                <w:lang w:eastAsia="en-US"/>
              </w:rPr>
            </w:pPr>
            <w:bookmarkStart w:id="1" w:name="_Toc176430220"/>
            <w:bookmarkStart w:id="2" w:name="_Toc177134634"/>
            <w:r w:rsidRPr="002B1CF8">
              <w:rPr>
                <w:rFonts w:eastAsia="Calibri"/>
                <w:i w:val="0"/>
                <w:color w:val="0D0D0D" w:themeColor="text1" w:themeTint="F2"/>
                <w:sz w:val="24"/>
                <w:szCs w:val="24"/>
                <w:lang w:eastAsia="en-US"/>
              </w:rPr>
              <w:t>Федеральный государственный надзор в области использования атомной энергии</w:t>
            </w:r>
            <w:bookmarkEnd w:id="1"/>
            <w:bookmarkEnd w:id="2"/>
          </w:p>
        </w:tc>
      </w:tr>
      <w:tr w:rsidR="00984426" w:rsidRPr="002B1CF8" w:rsidTr="0052027D">
        <w:trPr>
          <w:jc w:val="center"/>
        </w:trPr>
        <w:tc>
          <w:tcPr>
            <w:tcW w:w="15365" w:type="dxa"/>
            <w:gridSpan w:val="19"/>
            <w:shd w:val="clear" w:color="auto" w:fill="auto"/>
            <w:vAlign w:val="center"/>
          </w:tcPr>
          <w:p w:rsidR="00984426" w:rsidRPr="002B1CF8" w:rsidRDefault="00984426" w:rsidP="00984426">
            <w:pPr>
              <w:pStyle w:val="2"/>
              <w:rPr>
                <w:rFonts w:eastAsia="Calibri"/>
                <w:b w:val="0"/>
                <w:i w:val="0"/>
                <w:color w:val="0D0D0D" w:themeColor="text1" w:themeTint="F2"/>
                <w:sz w:val="24"/>
                <w:szCs w:val="22"/>
                <w:lang w:eastAsia="en-US"/>
              </w:rPr>
            </w:pPr>
            <w:bookmarkStart w:id="3" w:name="_Toc177134635"/>
            <w:r w:rsidRPr="002B1CF8">
              <w:rPr>
                <w:rFonts w:eastAsia="Calibri"/>
                <w:b w:val="0"/>
                <w:i w:val="0"/>
                <w:color w:val="0D0D0D" w:themeColor="text1" w:themeTint="F2"/>
                <w:sz w:val="24"/>
                <w:szCs w:val="22"/>
                <w:lang w:eastAsia="en-US"/>
              </w:rPr>
              <w:t>Часто встречающиеся нарушения в части атомных станций</w:t>
            </w:r>
            <w:bookmarkEnd w:id="3"/>
          </w:p>
        </w:tc>
      </w:tr>
      <w:tr w:rsidR="00EC6E05" w:rsidRPr="002B1CF8" w:rsidTr="0052027D">
        <w:trPr>
          <w:jc w:val="center"/>
        </w:trPr>
        <w:tc>
          <w:tcPr>
            <w:tcW w:w="555" w:type="dxa"/>
            <w:gridSpan w:val="3"/>
            <w:shd w:val="clear" w:color="auto" w:fill="auto"/>
            <w:vAlign w:val="center"/>
          </w:tcPr>
          <w:p w:rsidR="00984426" w:rsidRPr="00360CBD" w:rsidRDefault="00984426" w:rsidP="00B95521">
            <w:pPr>
              <w:pStyle w:val="af1"/>
              <w:numPr>
                <w:ilvl w:val="0"/>
                <w:numId w:val="20"/>
              </w:numPr>
              <w:tabs>
                <w:tab w:val="clear" w:pos="57"/>
                <w:tab w:val="num" w:pos="220"/>
              </w:tabs>
              <w:spacing w:after="0"/>
              <w:rPr>
                <w:rFonts w:ascii="Times New Roman" w:hAnsi="Times New Roman"/>
                <w:sz w:val="24"/>
              </w:rPr>
            </w:pPr>
          </w:p>
        </w:tc>
        <w:tc>
          <w:tcPr>
            <w:tcW w:w="2687" w:type="dxa"/>
            <w:gridSpan w:val="3"/>
            <w:shd w:val="clear" w:color="auto" w:fill="auto"/>
            <w:vAlign w:val="center"/>
          </w:tcPr>
          <w:p w:rsidR="00984426" w:rsidRPr="00FF236F" w:rsidRDefault="00984426" w:rsidP="00247E48">
            <w:pPr>
              <w:rPr>
                <w:rFonts w:ascii="Times New Roman" w:eastAsia="Calibri" w:hAnsi="Times New Roman"/>
                <w:color w:val="000000" w:themeColor="text1"/>
                <w:szCs w:val="22"/>
                <w:lang w:eastAsia="en-US"/>
              </w:rPr>
            </w:pPr>
            <w:r w:rsidRPr="00FF236F">
              <w:rPr>
                <w:rFonts w:ascii="Times New Roman" w:hAnsi="Times New Roman"/>
                <w:color w:val="000000" w:themeColor="text1"/>
                <w:szCs w:val="22"/>
              </w:rPr>
              <w:t xml:space="preserve">Несоответствие отчета </w:t>
            </w:r>
            <w:r w:rsidRPr="00FF236F">
              <w:rPr>
                <w:rFonts w:ascii="Times New Roman" w:hAnsi="Times New Roman"/>
                <w:color w:val="000000" w:themeColor="text1"/>
                <w:szCs w:val="22"/>
              </w:rPr>
              <w:br/>
              <w:t>по обоснованию без</w:t>
            </w:r>
            <w:r w:rsidR="00F114EA">
              <w:rPr>
                <w:rFonts w:ascii="Times New Roman" w:hAnsi="Times New Roman"/>
                <w:color w:val="000000" w:themeColor="text1"/>
                <w:szCs w:val="22"/>
              </w:rPr>
              <w:t>опасности АС реальному состоянию</w:t>
            </w:r>
            <w:r w:rsidRPr="00FF236F">
              <w:rPr>
                <w:rFonts w:ascii="Times New Roman" w:hAnsi="Times New Roman"/>
                <w:color w:val="000000" w:themeColor="text1"/>
                <w:szCs w:val="22"/>
              </w:rPr>
              <w:t xml:space="preserve"> энергоблока (имеются расхождения, влияющие </w:t>
            </w:r>
            <w:r w:rsidRPr="00FF236F">
              <w:rPr>
                <w:rFonts w:ascii="Times New Roman" w:hAnsi="Times New Roman"/>
                <w:color w:val="000000" w:themeColor="text1"/>
                <w:szCs w:val="22"/>
              </w:rPr>
              <w:br/>
              <w:t xml:space="preserve">на безопасность АС, между информацией, содержащейся </w:t>
            </w:r>
            <w:r w:rsidRPr="00FF236F">
              <w:rPr>
                <w:rFonts w:ascii="Times New Roman" w:hAnsi="Times New Roman"/>
                <w:color w:val="000000" w:themeColor="text1"/>
                <w:szCs w:val="22"/>
              </w:rPr>
              <w:br/>
              <w:t xml:space="preserve">в ООБ АС и проекте АС, </w:t>
            </w:r>
            <w:r w:rsidRPr="00FF236F">
              <w:rPr>
                <w:rFonts w:ascii="Times New Roman" w:hAnsi="Times New Roman"/>
                <w:color w:val="000000" w:themeColor="text1"/>
                <w:szCs w:val="22"/>
              </w:rPr>
              <w:br/>
              <w:t>и реализацией проекта АС в части отдельного оборудования)</w:t>
            </w:r>
          </w:p>
        </w:tc>
        <w:tc>
          <w:tcPr>
            <w:tcW w:w="2282" w:type="dxa"/>
            <w:shd w:val="clear" w:color="auto" w:fill="auto"/>
            <w:vAlign w:val="center"/>
          </w:tcPr>
          <w:p w:rsidR="00984426" w:rsidRPr="00FF236F" w:rsidRDefault="00984426" w:rsidP="00247E48">
            <w:pPr>
              <w:jc w:val="center"/>
              <w:rPr>
                <w:rFonts w:ascii="Times New Roman" w:eastAsia="Calibri" w:hAnsi="Times New Roman"/>
                <w:color w:val="000000" w:themeColor="text1"/>
                <w:szCs w:val="22"/>
                <w:lang w:eastAsia="en-US"/>
              </w:rPr>
            </w:pPr>
            <w:r w:rsidRPr="00FF236F">
              <w:rPr>
                <w:rFonts w:ascii="Times New Roman" w:eastAsia="Calibri" w:hAnsi="Times New Roman"/>
                <w:color w:val="000000" w:themeColor="text1"/>
                <w:szCs w:val="22"/>
                <w:lang w:eastAsia="en-US"/>
              </w:rPr>
              <w:t>НП-001-15</w:t>
            </w:r>
            <w:r w:rsidRPr="00FF236F">
              <w:rPr>
                <w:rFonts w:ascii="Times New Roman" w:eastAsia="Calibri" w:hAnsi="Times New Roman"/>
                <w:color w:val="000000" w:themeColor="text1"/>
                <w:szCs w:val="22"/>
                <w:lang w:eastAsia="en-US"/>
              </w:rPr>
              <w:br/>
              <w:t>«Общие положения обеспечения безопасности атомных станций»</w:t>
            </w:r>
          </w:p>
        </w:tc>
        <w:tc>
          <w:tcPr>
            <w:tcW w:w="1888" w:type="dxa"/>
            <w:gridSpan w:val="3"/>
            <w:shd w:val="clear" w:color="auto" w:fill="auto"/>
            <w:vAlign w:val="center"/>
          </w:tcPr>
          <w:p w:rsidR="00984426" w:rsidRPr="00FF236F" w:rsidRDefault="00984426" w:rsidP="00247E48">
            <w:pPr>
              <w:jc w:val="center"/>
              <w:rPr>
                <w:rFonts w:ascii="Times New Roman" w:eastAsia="Calibri" w:hAnsi="Times New Roman"/>
                <w:color w:val="000000" w:themeColor="text1"/>
                <w:szCs w:val="22"/>
                <w:lang w:eastAsia="en-US"/>
              </w:rPr>
            </w:pPr>
            <w:r w:rsidRPr="00FF236F">
              <w:rPr>
                <w:rFonts w:ascii="Times New Roman" w:hAnsi="Times New Roman"/>
                <w:color w:val="000000" w:themeColor="text1"/>
                <w:szCs w:val="22"/>
              </w:rPr>
              <w:t>ч. 1 ст. 9.6 КоАП</w:t>
            </w:r>
            <w:r w:rsidRPr="00FF236F">
              <w:rPr>
                <w:rFonts w:ascii="Times New Roman" w:eastAsia="Calibri" w:hAnsi="Times New Roman"/>
                <w:bCs/>
                <w:color w:val="000000" w:themeColor="text1"/>
                <w:szCs w:val="22"/>
                <w:lang w:eastAsia="en-US"/>
              </w:rPr>
              <w:t xml:space="preserve"> </w:t>
            </w:r>
            <w:r w:rsidRPr="00FF236F">
              <w:rPr>
                <w:rFonts w:ascii="Times New Roman" w:hAnsi="Times New Roman"/>
                <w:color w:val="000000" w:themeColor="text1"/>
                <w:szCs w:val="22"/>
              </w:rPr>
              <w:t>РФ</w:t>
            </w:r>
          </w:p>
        </w:tc>
        <w:tc>
          <w:tcPr>
            <w:tcW w:w="1474" w:type="dxa"/>
            <w:gridSpan w:val="3"/>
            <w:shd w:val="clear" w:color="auto" w:fill="auto"/>
            <w:vAlign w:val="center"/>
          </w:tcPr>
          <w:p w:rsidR="00984426" w:rsidRPr="00FF236F" w:rsidRDefault="00984426" w:rsidP="00247E48">
            <w:pPr>
              <w:jc w:val="center"/>
              <w:rPr>
                <w:rFonts w:ascii="Times New Roman" w:eastAsia="Calibri" w:hAnsi="Times New Roman"/>
                <w:color w:val="000000" w:themeColor="text1"/>
                <w:szCs w:val="22"/>
                <w:lang w:eastAsia="en-US"/>
              </w:rPr>
            </w:pPr>
            <w:r w:rsidRPr="00FF236F">
              <w:rPr>
                <w:rFonts w:ascii="Times New Roman" w:hAnsi="Times New Roman"/>
                <w:color w:val="000000" w:themeColor="text1"/>
                <w:szCs w:val="22"/>
              </w:rPr>
              <w:t>высокая</w:t>
            </w:r>
          </w:p>
        </w:tc>
        <w:tc>
          <w:tcPr>
            <w:tcW w:w="1417" w:type="dxa"/>
            <w:gridSpan w:val="3"/>
            <w:shd w:val="clear" w:color="auto" w:fill="auto"/>
            <w:vAlign w:val="center"/>
          </w:tcPr>
          <w:p w:rsidR="00984426" w:rsidRPr="00FF236F" w:rsidRDefault="00984426" w:rsidP="00247E48">
            <w:pPr>
              <w:jc w:val="center"/>
              <w:rPr>
                <w:rFonts w:ascii="Times New Roman" w:hAnsi="Times New Roman"/>
                <w:color w:val="000000" w:themeColor="text1"/>
                <w:szCs w:val="22"/>
              </w:rPr>
            </w:pPr>
            <w:r w:rsidRPr="00FF236F">
              <w:rPr>
                <w:rFonts w:ascii="Times New Roman" w:hAnsi="Times New Roman"/>
                <w:color w:val="000000" w:themeColor="text1"/>
                <w:szCs w:val="22"/>
              </w:rPr>
              <w:t>Тяжкая</w:t>
            </w:r>
          </w:p>
        </w:tc>
        <w:tc>
          <w:tcPr>
            <w:tcW w:w="2052" w:type="dxa"/>
            <w:shd w:val="clear" w:color="auto" w:fill="auto"/>
            <w:vAlign w:val="center"/>
          </w:tcPr>
          <w:p w:rsidR="00984426" w:rsidRPr="00FF236F" w:rsidRDefault="00984426" w:rsidP="00247E48">
            <w:pPr>
              <w:jc w:val="center"/>
              <w:rPr>
                <w:rFonts w:ascii="Times New Roman" w:eastAsia="Calibri" w:hAnsi="Times New Roman"/>
                <w:color w:val="000000" w:themeColor="text1"/>
                <w:szCs w:val="22"/>
                <w:lang w:eastAsia="en-US"/>
              </w:rPr>
            </w:pPr>
            <w:r w:rsidRPr="00FF236F">
              <w:rPr>
                <w:rFonts w:ascii="Times New Roman" w:hAnsi="Times New Roman"/>
                <w:color w:val="000000" w:themeColor="text1"/>
                <w:szCs w:val="22"/>
              </w:rPr>
              <w:t>Недостаточный контроль со стороны руководства</w:t>
            </w:r>
          </w:p>
        </w:tc>
        <w:tc>
          <w:tcPr>
            <w:tcW w:w="1470" w:type="dxa"/>
            <w:shd w:val="clear" w:color="auto" w:fill="auto"/>
            <w:vAlign w:val="center"/>
          </w:tcPr>
          <w:p w:rsidR="00984426" w:rsidRPr="00FF236F" w:rsidRDefault="00984426" w:rsidP="00247E48">
            <w:pPr>
              <w:jc w:val="center"/>
              <w:rPr>
                <w:rFonts w:ascii="Times New Roman" w:eastAsia="Calibri" w:hAnsi="Times New Roman"/>
                <w:color w:val="000000" w:themeColor="text1"/>
                <w:szCs w:val="22"/>
                <w:lang w:eastAsia="en-US"/>
              </w:rPr>
            </w:pPr>
            <w:r w:rsidRPr="00FF236F">
              <w:rPr>
                <w:rFonts w:ascii="Times New Roman" w:eastAsia="Calibri" w:hAnsi="Times New Roman"/>
                <w:color w:val="000000" w:themeColor="text1"/>
                <w:szCs w:val="22"/>
                <w:lang w:eastAsia="en-US"/>
              </w:rPr>
              <w:t>5</w:t>
            </w:r>
          </w:p>
        </w:tc>
        <w:tc>
          <w:tcPr>
            <w:tcW w:w="1540" w:type="dxa"/>
            <w:shd w:val="clear" w:color="auto" w:fill="auto"/>
            <w:vAlign w:val="center"/>
          </w:tcPr>
          <w:p w:rsidR="00984426" w:rsidRPr="00FF236F" w:rsidRDefault="00984426" w:rsidP="00247E48">
            <w:pPr>
              <w:jc w:val="center"/>
              <w:rPr>
                <w:rFonts w:ascii="Times New Roman" w:eastAsia="Calibri" w:hAnsi="Times New Roman"/>
                <w:color w:val="000000" w:themeColor="text1"/>
                <w:szCs w:val="22"/>
                <w:lang w:eastAsia="en-US"/>
              </w:rPr>
            </w:pPr>
          </w:p>
        </w:tc>
      </w:tr>
      <w:tr w:rsidR="004A298E" w:rsidRPr="002B1CF8" w:rsidTr="0052027D">
        <w:trPr>
          <w:trHeight w:val="850"/>
          <w:jc w:val="center"/>
        </w:trPr>
        <w:tc>
          <w:tcPr>
            <w:tcW w:w="555" w:type="dxa"/>
            <w:gridSpan w:val="3"/>
            <w:shd w:val="clear" w:color="auto" w:fill="auto"/>
            <w:vAlign w:val="center"/>
          </w:tcPr>
          <w:p w:rsidR="00984426" w:rsidRPr="00360CBD" w:rsidRDefault="00984426" w:rsidP="00B95521">
            <w:pPr>
              <w:pStyle w:val="af1"/>
              <w:numPr>
                <w:ilvl w:val="0"/>
                <w:numId w:val="20"/>
              </w:numPr>
              <w:tabs>
                <w:tab w:val="clear" w:pos="57"/>
                <w:tab w:val="num" w:pos="220"/>
              </w:tabs>
              <w:spacing w:after="0"/>
              <w:rPr>
                <w:rFonts w:ascii="Times New Roman" w:hAnsi="Times New Roman"/>
                <w:sz w:val="24"/>
              </w:rPr>
            </w:pPr>
          </w:p>
        </w:tc>
        <w:tc>
          <w:tcPr>
            <w:tcW w:w="2687" w:type="dxa"/>
            <w:gridSpan w:val="3"/>
            <w:shd w:val="clear" w:color="auto" w:fill="auto"/>
            <w:vAlign w:val="center"/>
          </w:tcPr>
          <w:p w:rsidR="00984426" w:rsidRPr="002B1CF8" w:rsidRDefault="00984426" w:rsidP="00247E48">
            <w:pPr>
              <w:rPr>
                <w:rFonts w:ascii="Times New Roman" w:hAnsi="Times New Roman"/>
                <w:color w:val="0D0D0D" w:themeColor="text1" w:themeTint="F2"/>
                <w:szCs w:val="22"/>
              </w:rPr>
            </w:pPr>
            <w:r w:rsidRPr="002B1CF8">
              <w:rPr>
                <w:rFonts w:ascii="Times New Roman" w:hAnsi="Times New Roman"/>
                <w:color w:val="0D0D0D" w:themeColor="text1" w:themeTint="F2"/>
                <w:szCs w:val="22"/>
              </w:rPr>
              <w:t xml:space="preserve">Не выполнение программ обеспечения качества при эксплуатации АЭС в части управления </w:t>
            </w:r>
            <w:r w:rsidRPr="002B1CF8">
              <w:rPr>
                <w:rFonts w:ascii="Times New Roman" w:hAnsi="Times New Roman"/>
                <w:color w:val="0D0D0D" w:themeColor="text1" w:themeTint="F2"/>
                <w:szCs w:val="22"/>
              </w:rPr>
              <w:lastRenderedPageBreak/>
              <w:t>документацией, соблюдения условий действия лицензий</w:t>
            </w:r>
          </w:p>
        </w:tc>
        <w:tc>
          <w:tcPr>
            <w:tcW w:w="2282" w:type="dxa"/>
            <w:shd w:val="clear" w:color="auto" w:fill="auto"/>
            <w:vAlign w:val="center"/>
          </w:tcPr>
          <w:p w:rsidR="00984426" w:rsidRPr="002B1CF8" w:rsidRDefault="00984426" w:rsidP="00247E48">
            <w:pPr>
              <w:jc w:val="center"/>
              <w:rPr>
                <w:rFonts w:ascii="Times New Roman" w:eastAsia="Calibri" w:hAnsi="Times New Roman"/>
                <w:color w:val="0D0D0D" w:themeColor="text1" w:themeTint="F2"/>
                <w:szCs w:val="22"/>
                <w:lang w:eastAsia="en-US"/>
              </w:rPr>
            </w:pPr>
            <w:r w:rsidRPr="002B1CF8">
              <w:rPr>
                <w:rFonts w:ascii="Times New Roman" w:eastAsia="Calibri" w:hAnsi="Times New Roman"/>
                <w:color w:val="0D0D0D" w:themeColor="text1" w:themeTint="F2"/>
                <w:szCs w:val="22"/>
                <w:lang w:eastAsia="en-US"/>
              </w:rPr>
              <w:lastRenderedPageBreak/>
              <w:t>НП-001-15</w:t>
            </w:r>
            <w:r w:rsidRPr="002B1CF8">
              <w:rPr>
                <w:rFonts w:ascii="Times New Roman" w:eastAsia="Calibri" w:hAnsi="Times New Roman"/>
                <w:color w:val="0D0D0D" w:themeColor="text1" w:themeTint="F2"/>
                <w:szCs w:val="22"/>
                <w:lang w:eastAsia="en-US"/>
              </w:rPr>
              <w:br/>
              <w:t>«Общие положения обеспечения безопасности атомных станций»</w:t>
            </w:r>
          </w:p>
        </w:tc>
        <w:tc>
          <w:tcPr>
            <w:tcW w:w="1888" w:type="dxa"/>
            <w:gridSpan w:val="3"/>
            <w:shd w:val="clear" w:color="auto" w:fill="auto"/>
            <w:vAlign w:val="center"/>
          </w:tcPr>
          <w:p w:rsidR="00984426" w:rsidRPr="002B1CF8" w:rsidRDefault="00984426" w:rsidP="00247E48">
            <w:pPr>
              <w:jc w:val="center"/>
              <w:rPr>
                <w:rFonts w:ascii="Times New Roman" w:eastAsia="Calibri" w:hAnsi="Times New Roman"/>
                <w:color w:val="0D0D0D" w:themeColor="text1" w:themeTint="F2"/>
                <w:szCs w:val="22"/>
                <w:lang w:eastAsia="en-US"/>
              </w:rPr>
            </w:pPr>
            <w:r w:rsidRPr="002B1CF8">
              <w:rPr>
                <w:rFonts w:ascii="Times New Roman" w:hAnsi="Times New Roman"/>
                <w:color w:val="0D0D0D" w:themeColor="text1" w:themeTint="F2"/>
                <w:szCs w:val="22"/>
              </w:rPr>
              <w:t>ч. 1 ст. 9.6 КоАП</w:t>
            </w:r>
            <w:r w:rsidRPr="002B1CF8">
              <w:rPr>
                <w:rFonts w:ascii="Times New Roman" w:eastAsia="Calibri" w:hAnsi="Times New Roman"/>
                <w:bCs/>
                <w:color w:val="0D0D0D" w:themeColor="text1" w:themeTint="F2"/>
                <w:szCs w:val="22"/>
                <w:lang w:eastAsia="en-US"/>
              </w:rPr>
              <w:t xml:space="preserve"> </w:t>
            </w:r>
            <w:r w:rsidRPr="002B1CF8">
              <w:rPr>
                <w:rFonts w:ascii="Times New Roman" w:hAnsi="Times New Roman"/>
                <w:color w:val="0D0D0D" w:themeColor="text1" w:themeTint="F2"/>
                <w:szCs w:val="22"/>
              </w:rPr>
              <w:t>РФ</w:t>
            </w:r>
          </w:p>
        </w:tc>
        <w:tc>
          <w:tcPr>
            <w:tcW w:w="1474" w:type="dxa"/>
            <w:gridSpan w:val="3"/>
            <w:shd w:val="clear" w:color="auto" w:fill="auto"/>
            <w:vAlign w:val="center"/>
          </w:tcPr>
          <w:p w:rsidR="00984426" w:rsidRPr="002B1CF8" w:rsidRDefault="00984426" w:rsidP="00247E48">
            <w:pPr>
              <w:jc w:val="center"/>
              <w:rPr>
                <w:rFonts w:ascii="Times New Roman" w:eastAsia="Calibri" w:hAnsi="Times New Roman"/>
                <w:color w:val="0D0D0D" w:themeColor="text1" w:themeTint="F2"/>
                <w:szCs w:val="22"/>
                <w:lang w:eastAsia="en-US"/>
              </w:rPr>
            </w:pPr>
            <w:r w:rsidRPr="002B1CF8">
              <w:rPr>
                <w:rFonts w:ascii="Times New Roman" w:hAnsi="Times New Roman"/>
                <w:color w:val="0D0D0D" w:themeColor="text1" w:themeTint="F2"/>
                <w:szCs w:val="22"/>
              </w:rPr>
              <w:t>высокая</w:t>
            </w:r>
          </w:p>
        </w:tc>
        <w:tc>
          <w:tcPr>
            <w:tcW w:w="1417" w:type="dxa"/>
            <w:gridSpan w:val="3"/>
            <w:shd w:val="clear" w:color="auto" w:fill="auto"/>
            <w:vAlign w:val="center"/>
          </w:tcPr>
          <w:p w:rsidR="00984426" w:rsidRPr="002B1CF8" w:rsidRDefault="00984426" w:rsidP="00247E48">
            <w:pPr>
              <w:jc w:val="center"/>
              <w:rPr>
                <w:rFonts w:ascii="Times New Roman" w:hAnsi="Times New Roman"/>
                <w:color w:val="0D0D0D" w:themeColor="text1" w:themeTint="F2"/>
                <w:szCs w:val="22"/>
              </w:rPr>
            </w:pPr>
            <w:r w:rsidRPr="002B1CF8">
              <w:rPr>
                <w:rFonts w:ascii="Times New Roman" w:hAnsi="Times New Roman"/>
                <w:color w:val="0D0D0D" w:themeColor="text1" w:themeTint="F2"/>
                <w:szCs w:val="22"/>
              </w:rPr>
              <w:t>тяжкая</w:t>
            </w:r>
          </w:p>
        </w:tc>
        <w:tc>
          <w:tcPr>
            <w:tcW w:w="2052" w:type="dxa"/>
            <w:shd w:val="clear" w:color="auto" w:fill="auto"/>
            <w:vAlign w:val="center"/>
          </w:tcPr>
          <w:p w:rsidR="00984426" w:rsidRPr="002B1CF8" w:rsidRDefault="00984426" w:rsidP="00247E48">
            <w:pPr>
              <w:jc w:val="center"/>
              <w:rPr>
                <w:rFonts w:ascii="Times New Roman" w:eastAsia="Calibri" w:hAnsi="Times New Roman"/>
                <w:color w:val="0D0D0D" w:themeColor="text1" w:themeTint="F2"/>
                <w:szCs w:val="22"/>
                <w:lang w:eastAsia="en-US"/>
              </w:rPr>
            </w:pPr>
            <w:r w:rsidRPr="002B1CF8">
              <w:rPr>
                <w:rFonts w:ascii="Times New Roman" w:hAnsi="Times New Roman"/>
                <w:color w:val="0D0D0D" w:themeColor="text1" w:themeTint="F2"/>
                <w:szCs w:val="22"/>
              </w:rPr>
              <w:t>Недостаточный контроль со стороны руководства</w:t>
            </w:r>
          </w:p>
        </w:tc>
        <w:tc>
          <w:tcPr>
            <w:tcW w:w="1470" w:type="dxa"/>
            <w:shd w:val="clear" w:color="auto" w:fill="auto"/>
            <w:vAlign w:val="center"/>
          </w:tcPr>
          <w:p w:rsidR="00984426" w:rsidRPr="002B1CF8" w:rsidRDefault="00984426" w:rsidP="00247E48">
            <w:pPr>
              <w:jc w:val="center"/>
              <w:rPr>
                <w:rFonts w:ascii="Times New Roman" w:eastAsia="Calibri" w:hAnsi="Times New Roman"/>
                <w:color w:val="0D0D0D" w:themeColor="text1" w:themeTint="F2"/>
                <w:szCs w:val="22"/>
                <w:lang w:eastAsia="en-US"/>
              </w:rPr>
            </w:pPr>
            <w:r w:rsidRPr="002B1CF8">
              <w:rPr>
                <w:rFonts w:ascii="Times New Roman" w:eastAsia="Calibri" w:hAnsi="Times New Roman"/>
                <w:color w:val="0D0D0D" w:themeColor="text1" w:themeTint="F2"/>
                <w:szCs w:val="22"/>
                <w:lang w:eastAsia="en-US"/>
              </w:rPr>
              <w:t>9</w:t>
            </w:r>
          </w:p>
        </w:tc>
        <w:tc>
          <w:tcPr>
            <w:tcW w:w="1540" w:type="dxa"/>
            <w:shd w:val="clear" w:color="auto" w:fill="auto"/>
            <w:vAlign w:val="center"/>
          </w:tcPr>
          <w:p w:rsidR="00984426" w:rsidRPr="002B1CF8" w:rsidRDefault="00984426" w:rsidP="00247E48">
            <w:pPr>
              <w:jc w:val="center"/>
              <w:rPr>
                <w:rFonts w:ascii="Times New Roman" w:eastAsia="Calibri" w:hAnsi="Times New Roman"/>
                <w:color w:val="0D0D0D" w:themeColor="text1" w:themeTint="F2"/>
                <w:szCs w:val="22"/>
                <w:lang w:eastAsia="en-US"/>
              </w:rPr>
            </w:pPr>
          </w:p>
        </w:tc>
      </w:tr>
      <w:tr w:rsidR="00984426" w:rsidRPr="002B1CF8" w:rsidTr="0052027D">
        <w:trPr>
          <w:jc w:val="center"/>
        </w:trPr>
        <w:tc>
          <w:tcPr>
            <w:tcW w:w="15365" w:type="dxa"/>
            <w:gridSpan w:val="19"/>
            <w:shd w:val="clear" w:color="auto" w:fill="auto"/>
          </w:tcPr>
          <w:p w:rsidR="00984426" w:rsidRPr="002B1CF8" w:rsidRDefault="00984426" w:rsidP="00984426">
            <w:pPr>
              <w:pStyle w:val="2"/>
              <w:rPr>
                <w:rFonts w:eastAsia="Calibri"/>
                <w:b w:val="0"/>
                <w:i w:val="0"/>
                <w:color w:val="0D0D0D" w:themeColor="text1" w:themeTint="F2"/>
                <w:sz w:val="24"/>
                <w:szCs w:val="22"/>
                <w:lang w:eastAsia="en-US"/>
              </w:rPr>
            </w:pPr>
            <w:bookmarkStart w:id="4" w:name="_Toc176430221"/>
            <w:bookmarkStart w:id="5" w:name="_Toc177134636"/>
            <w:r w:rsidRPr="002B1CF8">
              <w:rPr>
                <w:rFonts w:eastAsia="Calibri"/>
                <w:b w:val="0"/>
                <w:i w:val="0"/>
                <w:color w:val="0D0D0D" w:themeColor="text1" w:themeTint="F2"/>
                <w:sz w:val="24"/>
                <w:szCs w:val="22"/>
                <w:lang w:eastAsia="en-US"/>
              </w:rPr>
              <w:t>Часто встречающиеся нарушения на радиационно-опасных объектах</w:t>
            </w:r>
            <w:bookmarkEnd w:id="4"/>
            <w:bookmarkEnd w:id="5"/>
          </w:p>
        </w:tc>
      </w:tr>
      <w:tr w:rsidR="00EC6E05" w:rsidRPr="002B1CF8" w:rsidTr="0052027D">
        <w:trPr>
          <w:trHeight w:val="2539"/>
          <w:jc w:val="center"/>
        </w:trPr>
        <w:tc>
          <w:tcPr>
            <w:tcW w:w="543" w:type="dxa"/>
            <w:shd w:val="clear" w:color="auto" w:fill="auto"/>
            <w:vAlign w:val="center"/>
          </w:tcPr>
          <w:p w:rsidR="00984426" w:rsidRPr="00360CBD" w:rsidRDefault="00360CBD" w:rsidP="00B95521">
            <w:pPr>
              <w:pStyle w:val="af1"/>
              <w:numPr>
                <w:ilvl w:val="0"/>
                <w:numId w:val="20"/>
              </w:numPr>
              <w:tabs>
                <w:tab w:val="clear" w:pos="57"/>
                <w:tab w:val="num" w:pos="220"/>
              </w:tabs>
              <w:spacing w:after="0"/>
              <w:rPr>
                <w:rFonts w:ascii="Times New Roman" w:hAnsi="Times New Roman"/>
                <w:sz w:val="24"/>
              </w:rPr>
            </w:pPr>
            <w:r>
              <w:rPr>
                <w:rFonts w:ascii="Times New Roman" w:hAnsi="Times New Roman"/>
                <w:sz w:val="24"/>
              </w:rPr>
              <w:t xml:space="preserve"> </w:t>
            </w:r>
          </w:p>
        </w:tc>
        <w:tc>
          <w:tcPr>
            <w:tcW w:w="2699" w:type="dxa"/>
            <w:gridSpan w:val="5"/>
            <w:shd w:val="clear" w:color="auto" w:fill="auto"/>
            <w:vAlign w:val="center"/>
          </w:tcPr>
          <w:p w:rsidR="00984426" w:rsidRPr="002B1CF8" w:rsidRDefault="00984426" w:rsidP="00247E48">
            <w:pPr>
              <w:pStyle w:val="a4"/>
              <w:spacing w:line="240" w:lineRule="auto"/>
              <w:ind w:firstLine="0"/>
              <w:contextualSpacing/>
              <w:jc w:val="left"/>
              <w:rPr>
                <w:rFonts w:ascii="Times New Roman" w:hAnsi="Times New Roman"/>
                <w:bCs/>
                <w:color w:val="0D0D0D" w:themeColor="text1" w:themeTint="F2"/>
                <w:szCs w:val="22"/>
              </w:rPr>
            </w:pPr>
            <w:r w:rsidRPr="002B1CF8">
              <w:rPr>
                <w:rFonts w:ascii="Times New Roman" w:hAnsi="Times New Roman"/>
                <w:bCs/>
                <w:color w:val="0D0D0D" w:themeColor="text1" w:themeTint="F2"/>
                <w:szCs w:val="22"/>
              </w:rPr>
              <w:t>Несоблюдение требований к содержанию программ обеспечения качества</w:t>
            </w:r>
          </w:p>
        </w:tc>
        <w:tc>
          <w:tcPr>
            <w:tcW w:w="2282" w:type="dxa"/>
            <w:shd w:val="clear" w:color="auto" w:fill="auto"/>
            <w:vAlign w:val="center"/>
          </w:tcPr>
          <w:p w:rsidR="00984426" w:rsidRPr="002B1CF8" w:rsidRDefault="00984426" w:rsidP="00984426">
            <w:pPr>
              <w:ind w:left="34"/>
              <w:contextualSpacing/>
              <w:jc w:val="center"/>
              <w:rPr>
                <w:rFonts w:ascii="Times New Roman" w:hAnsi="Times New Roman"/>
                <w:bCs/>
                <w:color w:val="0D0D0D" w:themeColor="text1" w:themeTint="F2"/>
              </w:rPr>
            </w:pPr>
            <w:r w:rsidRPr="002B1CF8">
              <w:rPr>
                <w:rFonts w:ascii="Times New Roman" w:hAnsi="Times New Roman"/>
                <w:bCs/>
                <w:color w:val="0D0D0D" w:themeColor="text1" w:themeTint="F2"/>
              </w:rPr>
              <w:t>разделы III и IV НП-090-11 «Требования к</w:t>
            </w:r>
            <w:r>
              <w:rPr>
                <w:rFonts w:ascii="Times New Roman" w:hAnsi="Times New Roman"/>
                <w:bCs/>
                <w:color w:val="0D0D0D" w:themeColor="text1" w:themeTint="F2"/>
              </w:rPr>
              <w:t> </w:t>
            </w:r>
            <w:r w:rsidRPr="002B1CF8">
              <w:rPr>
                <w:rFonts w:ascii="Times New Roman" w:hAnsi="Times New Roman"/>
                <w:bCs/>
                <w:color w:val="0D0D0D" w:themeColor="text1" w:themeTint="F2"/>
              </w:rPr>
              <w:t>программам обеспечения качества для объектов использования атомной энергии»</w:t>
            </w:r>
          </w:p>
        </w:tc>
        <w:tc>
          <w:tcPr>
            <w:tcW w:w="1876" w:type="dxa"/>
            <w:shd w:val="clear" w:color="auto" w:fill="auto"/>
            <w:vAlign w:val="center"/>
          </w:tcPr>
          <w:p w:rsidR="00984426" w:rsidRPr="002B1CF8" w:rsidRDefault="00984426" w:rsidP="00984426">
            <w:pPr>
              <w:contextualSpacing/>
              <w:jc w:val="center"/>
              <w:rPr>
                <w:rFonts w:ascii="Times New Roman" w:hAnsi="Times New Roman"/>
                <w:color w:val="0D0D0D" w:themeColor="text1" w:themeTint="F2"/>
              </w:rPr>
            </w:pPr>
            <w:r w:rsidRPr="002B1CF8">
              <w:rPr>
                <w:rFonts w:ascii="Times New Roman" w:hAnsi="Times New Roman"/>
                <w:color w:val="0D0D0D" w:themeColor="text1" w:themeTint="F2"/>
              </w:rPr>
              <w:t>ч.1 ст.9.6</w:t>
            </w:r>
          </w:p>
          <w:p w:rsidR="00984426" w:rsidRPr="002B1CF8" w:rsidRDefault="00984426" w:rsidP="00984426">
            <w:pPr>
              <w:contextualSpacing/>
              <w:jc w:val="center"/>
              <w:rPr>
                <w:rFonts w:ascii="Times New Roman" w:hAnsi="Times New Roman"/>
                <w:color w:val="0D0D0D" w:themeColor="text1" w:themeTint="F2"/>
              </w:rPr>
            </w:pPr>
            <w:r w:rsidRPr="002B1CF8">
              <w:rPr>
                <w:rFonts w:ascii="Times New Roman" w:hAnsi="Times New Roman"/>
                <w:color w:val="0D0D0D" w:themeColor="text1" w:themeTint="F2"/>
              </w:rPr>
              <w:t>КоАП РФ</w:t>
            </w:r>
          </w:p>
        </w:tc>
        <w:tc>
          <w:tcPr>
            <w:tcW w:w="1474" w:type="dxa"/>
            <w:gridSpan w:val="3"/>
            <w:shd w:val="clear" w:color="auto" w:fill="auto"/>
            <w:vAlign w:val="center"/>
          </w:tcPr>
          <w:p w:rsidR="00984426" w:rsidRPr="002B1CF8" w:rsidRDefault="00984426" w:rsidP="00984426">
            <w:pPr>
              <w:ind w:left="-108" w:right="-108"/>
              <w:contextualSpacing/>
              <w:jc w:val="center"/>
              <w:rPr>
                <w:rFonts w:ascii="Times New Roman" w:hAnsi="Times New Roman"/>
                <w:color w:val="0D0D0D" w:themeColor="text1" w:themeTint="F2"/>
              </w:rPr>
            </w:pPr>
            <w:r w:rsidRPr="002B1CF8">
              <w:rPr>
                <w:rFonts w:ascii="Times New Roman" w:hAnsi="Times New Roman"/>
                <w:color w:val="0D0D0D" w:themeColor="text1" w:themeTint="F2"/>
              </w:rPr>
              <w:t>Средняя</w:t>
            </w:r>
          </w:p>
        </w:tc>
        <w:tc>
          <w:tcPr>
            <w:tcW w:w="1417" w:type="dxa"/>
            <w:gridSpan w:val="3"/>
            <w:shd w:val="clear" w:color="auto" w:fill="auto"/>
            <w:vAlign w:val="center"/>
          </w:tcPr>
          <w:p w:rsidR="00984426" w:rsidRPr="002B1CF8" w:rsidRDefault="00984426" w:rsidP="00984426">
            <w:pPr>
              <w:contextualSpacing/>
              <w:jc w:val="center"/>
              <w:rPr>
                <w:rFonts w:ascii="Times New Roman" w:hAnsi="Times New Roman"/>
                <w:color w:val="0D0D0D" w:themeColor="text1" w:themeTint="F2"/>
              </w:rPr>
            </w:pPr>
            <w:r w:rsidRPr="002B1CF8">
              <w:rPr>
                <w:rFonts w:ascii="Times New Roman" w:hAnsi="Times New Roman"/>
                <w:color w:val="0D0D0D" w:themeColor="text1" w:themeTint="F2"/>
              </w:rPr>
              <w:t>Средней тяжести</w:t>
            </w:r>
          </w:p>
        </w:tc>
        <w:tc>
          <w:tcPr>
            <w:tcW w:w="2064" w:type="dxa"/>
            <w:gridSpan w:val="3"/>
            <w:shd w:val="clear" w:color="auto" w:fill="auto"/>
            <w:vAlign w:val="center"/>
          </w:tcPr>
          <w:p w:rsidR="00984426" w:rsidRPr="002B1CF8" w:rsidRDefault="00984426" w:rsidP="00984426">
            <w:pPr>
              <w:contextualSpacing/>
              <w:jc w:val="center"/>
              <w:rPr>
                <w:rFonts w:ascii="Times New Roman" w:hAnsi="Times New Roman"/>
                <w:color w:val="0D0D0D" w:themeColor="text1" w:themeTint="F2"/>
              </w:rPr>
            </w:pPr>
            <w:r w:rsidRPr="002B1CF8">
              <w:rPr>
                <w:rFonts w:ascii="Times New Roman" w:hAnsi="Times New Roman"/>
                <w:color w:val="0D0D0D" w:themeColor="text1" w:themeTint="F2"/>
              </w:rPr>
              <w:t>Недостаточный контроль со</w:t>
            </w:r>
            <w:r>
              <w:rPr>
                <w:rFonts w:ascii="Times New Roman" w:hAnsi="Times New Roman"/>
                <w:color w:val="0D0D0D" w:themeColor="text1" w:themeTint="F2"/>
              </w:rPr>
              <w:t> </w:t>
            </w:r>
            <w:r w:rsidRPr="002B1CF8">
              <w:rPr>
                <w:rFonts w:ascii="Times New Roman" w:hAnsi="Times New Roman"/>
                <w:color w:val="0D0D0D" w:themeColor="text1" w:themeTint="F2"/>
              </w:rPr>
              <w:t xml:space="preserve">стороны </w:t>
            </w:r>
            <w:r w:rsidRPr="002B1CF8">
              <w:rPr>
                <w:rFonts w:ascii="Times New Roman" w:hAnsi="Times New Roman"/>
                <w:color w:val="0D0D0D" w:themeColor="text1" w:themeTint="F2"/>
                <w:spacing w:val="-6"/>
              </w:rPr>
              <w:t>руководства, низкая исполнительская</w:t>
            </w:r>
            <w:r w:rsidRPr="002B1CF8">
              <w:rPr>
                <w:rFonts w:ascii="Times New Roman" w:hAnsi="Times New Roman"/>
                <w:color w:val="0D0D0D" w:themeColor="text1" w:themeTint="F2"/>
              </w:rPr>
              <w:t xml:space="preserve"> дисциплина</w:t>
            </w:r>
          </w:p>
        </w:tc>
        <w:tc>
          <w:tcPr>
            <w:tcW w:w="1470" w:type="dxa"/>
            <w:shd w:val="clear" w:color="auto" w:fill="auto"/>
            <w:vAlign w:val="center"/>
          </w:tcPr>
          <w:p w:rsidR="00984426" w:rsidRPr="002B1CF8" w:rsidRDefault="00984426" w:rsidP="00984426">
            <w:pPr>
              <w:contextualSpacing/>
              <w:jc w:val="center"/>
              <w:rPr>
                <w:rFonts w:ascii="Times New Roman" w:eastAsia="Calibri" w:hAnsi="Times New Roman"/>
                <w:color w:val="0D0D0D" w:themeColor="text1" w:themeTint="F2"/>
              </w:rPr>
            </w:pPr>
            <w:r w:rsidRPr="002B1CF8">
              <w:rPr>
                <w:rFonts w:ascii="Times New Roman" w:eastAsia="Calibri" w:hAnsi="Times New Roman"/>
                <w:color w:val="0D0D0D" w:themeColor="text1" w:themeTint="F2"/>
              </w:rPr>
              <w:t>14</w:t>
            </w:r>
          </w:p>
        </w:tc>
        <w:tc>
          <w:tcPr>
            <w:tcW w:w="1540" w:type="dxa"/>
            <w:shd w:val="clear" w:color="auto" w:fill="auto"/>
            <w:vAlign w:val="center"/>
          </w:tcPr>
          <w:p w:rsidR="00984426" w:rsidRPr="002B1CF8" w:rsidRDefault="00984426" w:rsidP="00984426">
            <w:pPr>
              <w:contextualSpacing/>
              <w:jc w:val="center"/>
              <w:rPr>
                <w:rFonts w:ascii="Times New Roman" w:eastAsia="Calibri" w:hAnsi="Times New Roman"/>
                <w:color w:val="0D0D0D" w:themeColor="text1" w:themeTint="F2"/>
              </w:rPr>
            </w:pPr>
            <w:r w:rsidRPr="002B1CF8">
              <w:rPr>
                <w:rFonts w:ascii="Times New Roman" w:eastAsia="Calibri" w:hAnsi="Times New Roman"/>
                <w:color w:val="0D0D0D" w:themeColor="text1" w:themeTint="F2"/>
              </w:rPr>
              <w:t>Первое полугодие</w:t>
            </w:r>
          </w:p>
          <w:p w:rsidR="00984426" w:rsidRPr="002B1CF8" w:rsidRDefault="00984426" w:rsidP="00984426">
            <w:pPr>
              <w:contextualSpacing/>
              <w:jc w:val="center"/>
              <w:rPr>
                <w:rFonts w:ascii="Times New Roman" w:eastAsia="Calibri" w:hAnsi="Times New Roman"/>
                <w:color w:val="0D0D0D" w:themeColor="text1" w:themeTint="F2"/>
              </w:rPr>
            </w:pPr>
            <w:r w:rsidRPr="002B1CF8">
              <w:rPr>
                <w:rFonts w:ascii="Times New Roman" w:eastAsia="Calibri" w:hAnsi="Times New Roman"/>
                <w:color w:val="0D0D0D" w:themeColor="text1" w:themeTint="F2"/>
              </w:rPr>
              <w:t>2024 г.</w:t>
            </w:r>
          </w:p>
        </w:tc>
      </w:tr>
      <w:tr w:rsidR="00EC6E05" w:rsidRPr="002B1CF8" w:rsidTr="0052027D">
        <w:trPr>
          <w:trHeight w:val="3061"/>
          <w:jc w:val="center"/>
        </w:trPr>
        <w:tc>
          <w:tcPr>
            <w:tcW w:w="543" w:type="dxa"/>
            <w:shd w:val="clear" w:color="auto" w:fill="auto"/>
            <w:vAlign w:val="center"/>
          </w:tcPr>
          <w:p w:rsidR="00984426" w:rsidRPr="00360CBD" w:rsidRDefault="00984426" w:rsidP="00B95521">
            <w:pPr>
              <w:pStyle w:val="af1"/>
              <w:numPr>
                <w:ilvl w:val="0"/>
                <w:numId w:val="20"/>
              </w:numPr>
              <w:tabs>
                <w:tab w:val="clear" w:pos="57"/>
                <w:tab w:val="num" w:pos="220"/>
              </w:tabs>
              <w:spacing w:after="0"/>
              <w:rPr>
                <w:rFonts w:ascii="Times New Roman" w:hAnsi="Times New Roman"/>
                <w:sz w:val="24"/>
              </w:rPr>
            </w:pPr>
          </w:p>
        </w:tc>
        <w:tc>
          <w:tcPr>
            <w:tcW w:w="2699" w:type="dxa"/>
            <w:gridSpan w:val="5"/>
            <w:shd w:val="clear" w:color="auto" w:fill="auto"/>
            <w:vAlign w:val="center"/>
          </w:tcPr>
          <w:p w:rsidR="00984426" w:rsidRPr="002B1CF8" w:rsidRDefault="00984426" w:rsidP="00247E48">
            <w:pPr>
              <w:contextualSpacing/>
              <w:rPr>
                <w:rFonts w:ascii="Times New Roman" w:hAnsi="Times New Roman"/>
                <w:color w:val="0D0D0D" w:themeColor="text1" w:themeTint="F2"/>
              </w:rPr>
            </w:pPr>
            <w:r w:rsidRPr="002B1CF8">
              <w:rPr>
                <w:rFonts w:ascii="Times New Roman" w:hAnsi="Times New Roman"/>
                <w:color w:val="0D0D0D" w:themeColor="text1" w:themeTint="F2"/>
              </w:rPr>
              <w:t>Несоблюдение установленных сроков обучения, проверок знаний, получения разрешений Ростехнадзора на право ведения работ в области использования атомной энергии</w:t>
            </w:r>
          </w:p>
        </w:tc>
        <w:tc>
          <w:tcPr>
            <w:tcW w:w="2282" w:type="dxa"/>
            <w:shd w:val="clear" w:color="auto" w:fill="auto"/>
            <w:vAlign w:val="center"/>
          </w:tcPr>
          <w:p w:rsidR="00984426" w:rsidRPr="002B1CF8" w:rsidRDefault="00984426" w:rsidP="00984426">
            <w:pPr>
              <w:contextualSpacing/>
              <w:jc w:val="center"/>
              <w:rPr>
                <w:rFonts w:ascii="Times New Roman" w:hAnsi="Times New Roman"/>
                <w:color w:val="0D0D0D" w:themeColor="text1" w:themeTint="F2"/>
              </w:rPr>
            </w:pPr>
            <w:proofErr w:type="spellStart"/>
            <w:r w:rsidRPr="002B1CF8">
              <w:rPr>
                <w:rFonts w:ascii="Times New Roman" w:hAnsi="Times New Roman"/>
                <w:color w:val="0D0D0D" w:themeColor="text1" w:themeTint="F2"/>
              </w:rPr>
              <w:t>п.п</w:t>
            </w:r>
            <w:proofErr w:type="spellEnd"/>
            <w:r w:rsidRPr="002B1CF8">
              <w:rPr>
                <w:rFonts w:ascii="Times New Roman" w:hAnsi="Times New Roman"/>
                <w:color w:val="0D0D0D" w:themeColor="text1" w:themeTint="F2"/>
              </w:rPr>
              <w:t>. 67, 68 НП</w:t>
            </w:r>
            <w:r w:rsidRPr="002B1CF8">
              <w:rPr>
                <w:rFonts w:ascii="Times New Roman" w:hAnsi="Times New Roman"/>
                <w:color w:val="0D0D0D" w:themeColor="text1" w:themeTint="F2"/>
              </w:rPr>
              <w:noBreakHyphen/>
              <w:t>038</w:t>
            </w:r>
            <w:r w:rsidRPr="002B1CF8">
              <w:rPr>
                <w:rFonts w:ascii="Times New Roman" w:hAnsi="Times New Roman"/>
                <w:color w:val="0D0D0D" w:themeColor="text1" w:themeTint="F2"/>
              </w:rPr>
              <w:noBreakHyphen/>
              <w:t>16 «Общие положения обеспечения безопасности радиационных источников»</w:t>
            </w:r>
          </w:p>
        </w:tc>
        <w:tc>
          <w:tcPr>
            <w:tcW w:w="1876" w:type="dxa"/>
            <w:shd w:val="clear" w:color="auto" w:fill="auto"/>
            <w:vAlign w:val="center"/>
          </w:tcPr>
          <w:p w:rsidR="00984426" w:rsidRPr="002B1CF8" w:rsidRDefault="00984426" w:rsidP="00984426">
            <w:pPr>
              <w:contextualSpacing/>
              <w:jc w:val="center"/>
              <w:rPr>
                <w:rFonts w:ascii="Times New Roman" w:hAnsi="Times New Roman"/>
                <w:color w:val="0D0D0D" w:themeColor="text1" w:themeTint="F2"/>
              </w:rPr>
            </w:pPr>
            <w:r w:rsidRPr="002B1CF8">
              <w:rPr>
                <w:rFonts w:ascii="Times New Roman" w:hAnsi="Times New Roman"/>
                <w:color w:val="0D0D0D" w:themeColor="text1" w:themeTint="F2"/>
              </w:rPr>
              <w:t>ч. 1, 3 ст. 9.6 КоАП РФ</w:t>
            </w:r>
          </w:p>
        </w:tc>
        <w:tc>
          <w:tcPr>
            <w:tcW w:w="1474" w:type="dxa"/>
            <w:gridSpan w:val="3"/>
            <w:shd w:val="clear" w:color="auto" w:fill="auto"/>
            <w:vAlign w:val="center"/>
          </w:tcPr>
          <w:p w:rsidR="00984426" w:rsidRPr="002B1CF8" w:rsidRDefault="00984426" w:rsidP="00984426">
            <w:pPr>
              <w:ind w:left="-108" w:right="-85"/>
              <w:contextualSpacing/>
              <w:jc w:val="center"/>
              <w:rPr>
                <w:rFonts w:ascii="Times New Roman" w:hAnsi="Times New Roman"/>
                <w:color w:val="0D0D0D" w:themeColor="text1" w:themeTint="F2"/>
              </w:rPr>
            </w:pPr>
            <w:r w:rsidRPr="002B1CF8">
              <w:rPr>
                <w:rFonts w:ascii="Times New Roman" w:hAnsi="Times New Roman"/>
                <w:color w:val="0D0D0D" w:themeColor="text1" w:themeTint="F2"/>
              </w:rPr>
              <w:t>Высокая</w:t>
            </w:r>
          </w:p>
        </w:tc>
        <w:tc>
          <w:tcPr>
            <w:tcW w:w="1417" w:type="dxa"/>
            <w:gridSpan w:val="3"/>
            <w:shd w:val="clear" w:color="auto" w:fill="auto"/>
            <w:vAlign w:val="center"/>
          </w:tcPr>
          <w:p w:rsidR="00984426" w:rsidRPr="002B1CF8" w:rsidRDefault="00984426" w:rsidP="00984426">
            <w:pPr>
              <w:contextualSpacing/>
              <w:jc w:val="center"/>
              <w:rPr>
                <w:rFonts w:ascii="Times New Roman" w:eastAsia="Calibri" w:hAnsi="Times New Roman"/>
                <w:color w:val="0D0D0D" w:themeColor="text1" w:themeTint="F2"/>
              </w:rPr>
            </w:pPr>
            <w:r w:rsidRPr="002B1CF8">
              <w:rPr>
                <w:rFonts w:ascii="Times New Roman" w:hAnsi="Times New Roman"/>
                <w:color w:val="0D0D0D" w:themeColor="text1" w:themeTint="F2"/>
              </w:rPr>
              <w:t>Тяжкая</w:t>
            </w:r>
          </w:p>
        </w:tc>
        <w:tc>
          <w:tcPr>
            <w:tcW w:w="2064" w:type="dxa"/>
            <w:gridSpan w:val="3"/>
            <w:shd w:val="clear" w:color="auto" w:fill="auto"/>
            <w:vAlign w:val="center"/>
          </w:tcPr>
          <w:p w:rsidR="00984426" w:rsidRPr="002B1CF8" w:rsidRDefault="00984426" w:rsidP="00984426">
            <w:pPr>
              <w:contextualSpacing/>
              <w:jc w:val="center"/>
              <w:rPr>
                <w:rFonts w:ascii="Times New Roman" w:hAnsi="Times New Roman"/>
                <w:color w:val="0D0D0D" w:themeColor="text1" w:themeTint="F2"/>
              </w:rPr>
            </w:pPr>
            <w:r w:rsidRPr="002B1CF8">
              <w:rPr>
                <w:rFonts w:ascii="Times New Roman" w:hAnsi="Times New Roman"/>
                <w:color w:val="0D0D0D" w:themeColor="text1" w:themeTint="F2"/>
              </w:rPr>
              <w:t>Недостаточный контроль со</w:t>
            </w:r>
            <w:r>
              <w:rPr>
                <w:rFonts w:ascii="Times New Roman" w:hAnsi="Times New Roman"/>
                <w:color w:val="0D0D0D" w:themeColor="text1" w:themeTint="F2"/>
              </w:rPr>
              <w:t> </w:t>
            </w:r>
            <w:r w:rsidRPr="002B1CF8">
              <w:rPr>
                <w:rFonts w:ascii="Times New Roman" w:hAnsi="Times New Roman"/>
                <w:color w:val="0D0D0D" w:themeColor="text1" w:themeTint="F2"/>
              </w:rPr>
              <w:t>стороны руководства</w:t>
            </w:r>
          </w:p>
        </w:tc>
        <w:tc>
          <w:tcPr>
            <w:tcW w:w="1470" w:type="dxa"/>
            <w:shd w:val="clear" w:color="auto" w:fill="auto"/>
            <w:vAlign w:val="center"/>
          </w:tcPr>
          <w:p w:rsidR="00984426" w:rsidRPr="002B1CF8" w:rsidRDefault="00984426" w:rsidP="00984426">
            <w:pPr>
              <w:contextualSpacing/>
              <w:jc w:val="center"/>
              <w:rPr>
                <w:rFonts w:ascii="Times New Roman" w:eastAsia="Calibri" w:hAnsi="Times New Roman"/>
                <w:color w:val="0D0D0D" w:themeColor="text1" w:themeTint="F2"/>
              </w:rPr>
            </w:pPr>
            <w:r w:rsidRPr="002B1CF8">
              <w:rPr>
                <w:rFonts w:ascii="Times New Roman" w:eastAsia="Calibri" w:hAnsi="Times New Roman"/>
                <w:color w:val="0D0D0D" w:themeColor="text1" w:themeTint="F2"/>
              </w:rPr>
              <w:t>28</w:t>
            </w:r>
          </w:p>
        </w:tc>
        <w:tc>
          <w:tcPr>
            <w:tcW w:w="1540" w:type="dxa"/>
            <w:shd w:val="clear" w:color="auto" w:fill="auto"/>
            <w:vAlign w:val="center"/>
          </w:tcPr>
          <w:p w:rsidR="00984426" w:rsidRPr="002B1CF8" w:rsidRDefault="00984426" w:rsidP="00984426">
            <w:pPr>
              <w:contextualSpacing/>
              <w:jc w:val="center"/>
              <w:rPr>
                <w:rFonts w:ascii="Times New Roman" w:eastAsia="Calibri" w:hAnsi="Times New Roman"/>
                <w:color w:val="0D0D0D" w:themeColor="text1" w:themeTint="F2"/>
              </w:rPr>
            </w:pPr>
            <w:r w:rsidRPr="002B1CF8">
              <w:rPr>
                <w:rFonts w:ascii="Times New Roman" w:eastAsia="Calibri" w:hAnsi="Times New Roman"/>
                <w:color w:val="0D0D0D" w:themeColor="text1" w:themeTint="F2"/>
              </w:rPr>
              <w:t>Первое полугодие</w:t>
            </w:r>
          </w:p>
          <w:p w:rsidR="00984426" w:rsidRPr="002B1CF8" w:rsidRDefault="00984426" w:rsidP="00984426">
            <w:pPr>
              <w:contextualSpacing/>
              <w:jc w:val="center"/>
              <w:rPr>
                <w:rFonts w:ascii="Times New Roman" w:eastAsia="Calibri" w:hAnsi="Times New Roman"/>
                <w:color w:val="0D0D0D" w:themeColor="text1" w:themeTint="F2"/>
              </w:rPr>
            </w:pPr>
            <w:r w:rsidRPr="002B1CF8">
              <w:rPr>
                <w:rFonts w:ascii="Times New Roman" w:eastAsia="Calibri" w:hAnsi="Times New Roman"/>
                <w:color w:val="0D0D0D" w:themeColor="text1" w:themeTint="F2"/>
              </w:rPr>
              <w:t>2024 г.</w:t>
            </w:r>
          </w:p>
        </w:tc>
      </w:tr>
      <w:tr w:rsidR="00984426" w:rsidRPr="002B1CF8" w:rsidTr="0052027D">
        <w:trPr>
          <w:trHeight w:val="20"/>
          <w:jc w:val="center"/>
        </w:trPr>
        <w:tc>
          <w:tcPr>
            <w:tcW w:w="15365" w:type="dxa"/>
            <w:gridSpan w:val="19"/>
            <w:shd w:val="clear" w:color="auto" w:fill="auto"/>
          </w:tcPr>
          <w:p w:rsidR="00984426" w:rsidRPr="002B1CF8" w:rsidRDefault="00984426" w:rsidP="00984426">
            <w:pPr>
              <w:pStyle w:val="2"/>
              <w:rPr>
                <w:rFonts w:eastAsia="Calibri"/>
                <w:b w:val="0"/>
                <w:i w:val="0"/>
                <w:color w:val="0D0D0D" w:themeColor="text1" w:themeTint="F2"/>
                <w:sz w:val="24"/>
                <w:szCs w:val="22"/>
                <w:lang w:eastAsia="en-US"/>
              </w:rPr>
            </w:pPr>
            <w:bookmarkStart w:id="6" w:name="_Toc176430222"/>
            <w:bookmarkStart w:id="7" w:name="_Toc177134637"/>
            <w:r w:rsidRPr="002B1CF8">
              <w:rPr>
                <w:rFonts w:eastAsia="Calibri"/>
                <w:b w:val="0"/>
                <w:i w:val="0"/>
                <w:color w:val="0D0D0D" w:themeColor="text1" w:themeTint="F2"/>
                <w:sz w:val="24"/>
                <w:szCs w:val="22"/>
                <w:lang w:eastAsia="en-US"/>
              </w:rPr>
              <w:lastRenderedPageBreak/>
              <w:t>Часто встречающиеся нарушения на ядерных энергетических установках судов</w:t>
            </w:r>
            <w:bookmarkEnd w:id="6"/>
            <w:bookmarkEnd w:id="7"/>
          </w:p>
        </w:tc>
      </w:tr>
      <w:tr w:rsidR="00DA3E92" w:rsidRPr="002B1CF8" w:rsidTr="0052027D">
        <w:trPr>
          <w:trHeight w:val="227"/>
          <w:jc w:val="center"/>
        </w:trPr>
        <w:tc>
          <w:tcPr>
            <w:tcW w:w="561" w:type="dxa"/>
            <w:gridSpan w:val="4"/>
            <w:shd w:val="clear" w:color="auto" w:fill="auto"/>
            <w:vAlign w:val="center"/>
          </w:tcPr>
          <w:p w:rsidR="00DA3E92" w:rsidRPr="00360CBD" w:rsidRDefault="00DA3E92" w:rsidP="00B95521">
            <w:pPr>
              <w:pStyle w:val="af1"/>
              <w:numPr>
                <w:ilvl w:val="0"/>
                <w:numId w:val="20"/>
              </w:numPr>
              <w:tabs>
                <w:tab w:val="clear" w:pos="57"/>
                <w:tab w:val="num" w:pos="220"/>
              </w:tabs>
              <w:spacing w:after="0"/>
              <w:rPr>
                <w:rFonts w:ascii="Times New Roman" w:hAnsi="Times New Roman"/>
                <w:sz w:val="24"/>
              </w:rPr>
            </w:pPr>
          </w:p>
        </w:tc>
        <w:tc>
          <w:tcPr>
            <w:tcW w:w="14804" w:type="dxa"/>
            <w:gridSpan w:val="15"/>
            <w:shd w:val="clear" w:color="auto" w:fill="auto"/>
            <w:vAlign w:val="center"/>
          </w:tcPr>
          <w:p w:rsidR="00DA3E92" w:rsidRPr="00360CBD" w:rsidRDefault="00DA3E92" w:rsidP="00360CBD">
            <w:pPr>
              <w:pStyle w:val="2"/>
              <w:keepLines/>
              <w:pBdr>
                <w:top w:val="none" w:sz="0" w:space="0" w:color="auto"/>
                <w:left w:val="none" w:sz="0" w:space="0" w:color="auto"/>
                <w:bottom w:val="none" w:sz="0" w:space="0" w:color="auto"/>
                <w:right w:val="none" w:sz="0" w:space="0" w:color="auto"/>
              </w:pBdr>
              <w:contextualSpacing/>
              <w:jc w:val="left"/>
              <w:rPr>
                <w:rFonts w:eastAsia="Calibri"/>
                <w:b w:val="0"/>
                <w:i w:val="0"/>
                <w:color w:val="0D0D0D" w:themeColor="text1" w:themeTint="F2"/>
                <w:sz w:val="24"/>
                <w:szCs w:val="22"/>
                <w:lang w:eastAsia="en-US"/>
              </w:rPr>
            </w:pPr>
            <w:bookmarkStart w:id="8" w:name="_Toc177134638"/>
            <w:r w:rsidRPr="00360CBD">
              <w:rPr>
                <w:rFonts w:eastAsia="Calibri"/>
                <w:b w:val="0"/>
                <w:i w:val="0"/>
                <w:color w:val="0D0D0D" w:themeColor="text1" w:themeTint="F2"/>
                <w:sz w:val="24"/>
                <w:szCs w:val="22"/>
                <w:lang w:eastAsia="en-US"/>
              </w:rPr>
              <w:t>Часто встречающиеся нарушения отсутствуют</w:t>
            </w:r>
            <w:bookmarkEnd w:id="8"/>
          </w:p>
        </w:tc>
      </w:tr>
      <w:tr w:rsidR="00984426" w:rsidRPr="002B1CF8" w:rsidTr="0052027D">
        <w:trPr>
          <w:trHeight w:val="284"/>
          <w:jc w:val="center"/>
        </w:trPr>
        <w:tc>
          <w:tcPr>
            <w:tcW w:w="15365" w:type="dxa"/>
            <w:gridSpan w:val="19"/>
            <w:shd w:val="clear" w:color="auto" w:fill="auto"/>
          </w:tcPr>
          <w:p w:rsidR="00984426" w:rsidRPr="002B1CF8" w:rsidRDefault="00984426" w:rsidP="00984426">
            <w:pPr>
              <w:pStyle w:val="2"/>
              <w:rPr>
                <w:rFonts w:eastAsia="Calibri"/>
                <w:b w:val="0"/>
                <w:i w:val="0"/>
                <w:color w:val="0D0D0D" w:themeColor="text1" w:themeTint="F2"/>
                <w:sz w:val="24"/>
                <w:szCs w:val="22"/>
                <w:lang w:eastAsia="en-US"/>
              </w:rPr>
            </w:pPr>
            <w:bookmarkStart w:id="9" w:name="_Toc177134639"/>
            <w:r w:rsidRPr="002B1CF8">
              <w:rPr>
                <w:rFonts w:eastAsia="Calibri"/>
                <w:b w:val="0"/>
                <w:i w:val="0"/>
                <w:color w:val="0D0D0D" w:themeColor="text1" w:themeTint="F2"/>
                <w:sz w:val="24"/>
                <w:szCs w:val="22"/>
                <w:lang w:eastAsia="en-US"/>
              </w:rPr>
              <w:t>Часто встречающиеся нарушения в части исследовательских ядерных установок</w:t>
            </w:r>
            <w:bookmarkEnd w:id="9"/>
          </w:p>
        </w:tc>
      </w:tr>
      <w:tr w:rsidR="00EC6E05" w:rsidRPr="002B1CF8" w:rsidTr="006965CE">
        <w:trPr>
          <w:trHeight w:val="5783"/>
          <w:jc w:val="center"/>
        </w:trPr>
        <w:tc>
          <w:tcPr>
            <w:tcW w:w="549" w:type="dxa"/>
            <w:gridSpan w:val="2"/>
            <w:shd w:val="clear" w:color="auto" w:fill="auto"/>
            <w:vAlign w:val="center"/>
          </w:tcPr>
          <w:p w:rsidR="00984426" w:rsidRPr="00360CBD" w:rsidRDefault="00984426" w:rsidP="00B95521">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auto"/>
            <w:vAlign w:val="center"/>
          </w:tcPr>
          <w:p w:rsidR="00984426" w:rsidRPr="002B1CF8" w:rsidRDefault="00984426" w:rsidP="00FD137F">
            <w:pPr>
              <w:rPr>
                <w:rFonts w:ascii="Times New Roman" w:eastAsia="Calibri" w:hAnsi="Times New Roman"/>
                <w:color w:val="0D0D0D" w:themeColor="text1" w:themeTint="F2"/>
                <w:szCs w:val="22"/>
                <w:lang w:eastAsia="en-US"/>
              </w:rPr>
            </w:pPr>
            <w:r w:rsidRPr="002B1CF8">
              <w:rPr>
                <w:rFonts w:ascii="Times New Roman" w:hAnsi="Times New Roman"/>
                <w:color w:val="0D0D0D" w:themeColor="text1" w:themeTint="F2"/>
                <w:szCs w:val="22"/>
              </w:rPr>
              <w:t>Эксплуатация исследовательских ядерных установок проводится не в соответствии с технологическим регламентом и руководством по эксплуатации, а также не в соответствии с объемом программы экспериментальных исследований, утвержденной руководством эксплуатирующей организации</w:t>
            </w:r>
          </w:p>
        </w:tc>
        <w:tc>
          <w:tcPr>
            <w:tcW w:w="2282" w:type="dxa"/>
            <w:shd w:val="clear" w:color="auto" w:fill="auto"/>
            <w:vAlign w:val="center"/>
          </w:tcPr>
          <w:p w:rsidR="00984426" w:rsidRPr="002B1CF8" w:rsidRDefault="00984426" w:rsidP="00FD137F">
            <w:pPr>
              <w:jc w:val="center"/>
              <w:rPr>
                <w:rFonts w:ascii="Times New Roman" w:eastAsia="Calibri" w:hAnsi="Times New Roman"/>
                <w:color w:val="0D0D0D" w:themeColor="text1" w:themeTint="F2"/>
                <w:szCs w:val="22"/>
                <w:lang w:eastAsia="en-US"/>
              </w:rPr>
            </w:pPr>
            <w:r w:rsidRPr="002B1CF8">
              <w:rPr>
                <w:rFonts w:ascii="Times New Roman" w:eastAsia="Calibri" w:hAnsi="Times New Roman"/>
                <w:color w:val="0D0D0D" w:themeColor="text1" w:themeTint="F2"/>
                <w:szCs w:val="22"/>
                <w:lang w:eastAsia="en-US"/>
              </w:rPr>
              <w:t>НП-033-11</w:t>
            </w:r>
          </w:p>
          <w:p w:rsidR="00984426" w:rsidRPr="002B1CF8" w:rsidRDefault="00984426" w:rsidP="00FD137F">
            <w:pPr>
              <w:jc w:val="center"/>
              <w:rPr>
                <w:rFonts w:ascii="Times New Roman" w:eastAsia="Calibri" w:hAnsi="Times New Roman"/>
                <w:color w:val="0D0D0D" w:themeColor="text1" w:themeTint="F2"/>
                <w:szCs w:val="22"/>
                <w:lang w:eastAsia="en-US"/>
              </w:rPr>
            </w:pPr>
            <w:r w:rsidRPr="002B1CF8">
              <w:rPr>
                <w:rFonts w:ascii="Times New Roman" w:eastAsia="Calibri" w:hAnsi="Times New Roman"/>
                <w:color w:val="0D0D0D" w:themeColor="text1" w:themeTint="F2"/>
                <w:szCs w:val="22"/>
                <w:lang w:eastAsia="en-US"/>
              </w:rPr>
              <w:t>«Общие положения обеспечения безопасности исследовательских ядерных установок»</w:t>
            </w:r>
          </w:p>
        </w:tc>
        <w:tc>
          <w:tcPr>
            <w:tcW w:w="1882" w:type="dxa"/>
            <w:gridSpan w:val="2"/>
            <w:shd w:val="clear" w:color="auto" w:fill="auto"/>
            <w:vAlign w:val="center"/>
          </w:tcPr>
          <w:p w:rsidR="00984426" w:rsidRPr="002B1CF8" w:rsidRDefault="00984426" w:rsidP="00FD137F">
            <w:pPr>
              <w:jc w:val="center"/>
              <w:rPr>
                <w:rFonts w:ascii="Times New Roman" w:eastAsia="Calibri" w:hAnsi="Times New Roman"/>
                <w:color w:val="0D0D0D" w:themeColor="text1" w:themeTint="F2"/>
                <w:szCs w:val="22"/>
                <w:lang w:eastAsia="en-US"/>
              </w:rPr>
            </w:pPr>
            <w:r w:rsidRPr="002B1CF8">
              <w:rPr>
                <w:rFonts w:ascii="Times New Roman" w:hAnsi="Times New Roman"/>
                <w:color w:val="0D0D0D" w:themeColor="text1" w:themeTint="F2"/>
                <w:szCs w:val="22"/>
              </w:rPr>
              <w:t>ч. 1 ст. 9.6 КоАП</w:t>
            </w:r>
            <w:r w:rsidRPr="002B1CF8">
              <w:rPr>
                <w:rFonts w:ascii="Times New Roman" w:eastAsia="Calibri" w:hAnsi="Times New Roman"/>
                <w:bCs/>
                <w:color w:val="0D0D0D" w:themeColor="text1" w:themeTint="F2"/>
                <w:szCs w:val="22"/>
                <w:lang w:eastAsia="en-US"/>
              </w:rPr>
              <w:t xml:space="preserve"> </w:t>
            </w:r>
            <w:r w:rsidRPr="002B1CF8">
              <w:rPr>
                <w:rFonts w:ascii="Times New Roman" w:hAnsi="Times New Roman"/>
                <w:color w:val="0D0D0D" w:themeColor="text1" w:themeTint="F2"/>
                <w:szCs w:val="22"/>
              </w:rPr>
              <w:t>РФ</w:t>
            </w:r>
          </w:p>
        </w:tc>
        <w:tc>
          <w:tcPr>
            <w:tcW w:w="1474" w:type="dxa"/>
            <w:gridSpan w:val="3"/>
            <w:shd w:val="clear" w:color="auto" w:fill="auto"/>
            <w:vAlign w:val="center"/>
          </w:tcPr>
          <w:p w:rsidR="00984426" w:rsidRPr="002B1CF8" w:rsidRDefault="00984426" w:rsidP="00FD137F">
            <w:pPr>
              <w:jc w:val="center"/>
              <w:rPr>
                <w:rFonts w:ascii="Times New Roman" w:eastAsia="Calibri" w:hAnsi="Times New Roman"/>
                <w:color w:val="0D0D0D" w:themeColor="text1" w:themeTint="F2"/>
                <w:szCs w:val="22"/>
                <w:lang w:eastAsia="en-US"/>
              </w:rPr>
            </w:pPr>
            <w:r w:rsidRPr="002B1CF8">
              <w:rPr>
                <w:rFonts w:ascii="Times New Roman" w:hAnsi="Times New Roman"/>
                <w:color w:val="0D0D0D" w:themeColor="text1" w:themeTint="F2"/>
                <w:szCs w:val="22"/>
              </w:rPr>
              <w:t>высокая</w:t>
            </w:r>
          </w:p>
        </w:tc>
        <w:tc>
          <w:tcPr>
            <w:tcW w:w="1417" w:type="dxa"/>
            <w:gridSpan w:val="3"/>
            <w:shd w:val="clear" w:color="auto" w:fill="auto"/>
            <w:vAlign w:val="center"/>
          </w:tcPr>
          <w:p w:rsidR="00984426" w:rsidRPr="002B1CF8" w:rsidRDefault="00984426" w:rsidP="00FD137F">
            <w:pPr>
              <w:jc w:val="center"/>
              <w:rPr>
                <w:rFonts w:ascii="Times New Roman" w:hAnsi="Times New Roman"/>
                <w:color w:val="0D0D0D" w:themeColor="text1" w:themeTint="F2"/>
                <w:szCs w:val="22"/>
              </w:rPr>
            </w:pPr>
            <w:r w:rsidRPr="002B1CF8">
              <w:rPr>
                <w:rFonts w:ascii="Times New Roman" w:hAnsi="Times New Roman"/>
                <w:color w:val="0D0D0D" w:themeColor="text1" w:themeTint="F2"/>
                <w:szCs w:val="22"/>
              </w:rPr>
              <w:t>тяжкая</w:t>
            </w:r>
          </w:p>
        </w:tc>
        <w:tc>
          <w:tcPr>
            <w:tcW w:w="2058" w:type="dxa"/>
            <w:gridSpan w:val="2"/>
            <w:shd w:val="clear" w:color="auto" w:fill="auto"/>
            <w:vAlign w:val="center"/>
          </w:tcPr>
          <w:p w:rsidR="00984426" w:rsidRPr="002B1CF8" w:rsidRDefault="00984426" w:rsidP="00FD137F">
            <w:pPr>
              <w:jc w:val="center"/>
              <w:rPr>
                <w:rFonts w:ascii="Times New Roman" w:eastAsia="Calibri" w:hAnsi="Times New Roman"/>
                <w:color w:val="0D0D0D" w:themeColor="text1" w:themeTint="F2"/>
                <w:szCs w:val="22"/>
                <w:lang w:eastAsia="en-US"/>
              </w:rPr>
            </w:pPr>
            <w:r w:rsidRPr="002B1CF8">
              <w:rPr>
                <w:rFonts w:ascii="Times New Roman" w:hAnsi="Times New Roman"/>
                <w:color w:val="0D0D0D" w:themeColor="text1" w:themeTint="F2"/>
                <w:szCs w:val="22"/>
              </w:rPr>
              <w:t>Недостаточный контроль со стороны руководства</w:t>
            </w:r>
          </w:p>
        </w:tc>
        <w:tc>
          <w:tcPr>
            <w:tcW w:w="1470" w:type="dxa"/>
            <w:shd w:val="clear" w:color="auto" w:fill="auto"/>
            <w:vAlign w:val="center"/>
          </w:tcPr>
          <w:p w:rsidR="00984426" w:rsidRPr="002B1CF8" w:rsidRDefault="00984426" w:rsidP="00FD137F">
            <w:pPr>
              <w:jc w:val="center"/>
              <w:rPr>
                <w:rFonts w:ascii="Times New Roman" w:eastAsia="Calibri" w:hAnsi="Times New Roman"/>
                <w:color w:val="0D0D0D" w:themeColor="text1" w:themeTint="F2"/>
                <w:szCs w:val="22"/>
                <w:lang w:eastAsia="en-US"/>
              </w:rPr>
            </w:pPr>
            <w:r w:rsidRPr="002B1CF8">
              <w:rPr>
                <w:rFonts w:ascii="Times New Roman" w:eastAsia="Calibri" w:hAnsi="Times New Roman"/>
                <w:color w:val="0D0D0D" w:themeColor="text1" w:themeTint="F2"/>
                <w:szCs w:val="22"/>
                <w:lang w:eastAsia="en-US"/>
              </w:rPr>
              <w:t>8</w:t>
            </w:r>
          </w:p>
        </w:tc>
        <w:tc>
          <w:tcPr>
            <w:tcW w:w="1540" w:type="dxa"/>
            <w:shd w:val="clear" w:color="auto" w:fill="auto"/>
            <w:vAlign w:val="center"/>
          </w:tcPr>
          <w:p w:rsidR="00984426" w:rsidRPr="002B1CF8" w:rsidRDefault="00984426" w:rsidP="00FD137F">
            <w:pPr>
              <w:jc w:val="center"/>
              <w:rPr>
                <w:rFonts w:ascii="Times New Roman" w:eastAsia="Calibri" w:hAnsi="Times New Roman"/>
                <w:color w:val="0D0D0D" w:themeColor="text1" w:themeTint="F2"/>
                <w:szCs w:val="22"/>
                <w:lang w:eastAsia="en-US"/>
              </w:rPr>
            </w:pPr>
            <w:r w:rsidRPr="002B1CF8">
              <w:rPr>
                <w:rFonts w:ascii="Times New Roman" w:eastAsia="Calibri" w:hAnsi="Times New Roman"/>
                <w:color w:val="0D0D0D" w:themeColor="text1" w:themeTint="F2"/>
                <w:szCs w:val="22"/>
                <w:lang w:val="en-US" w:eastAsia="en-US"/>
              </w:rPr>
              <w:t>II</w:t>
            </w:r>
            <w:r w:rsidRPr="002B1CF8">
              <w:rPr>
                <w:rFonts w:ascii="Times New Roman" w:eastAsia="Calibri" w:hAnsi="Times New Roman"/>
                <w:color w:val="0D0D0D" w:themeColor="text1" w:themeTint="F2"/>
                <w:szCs w:val="22"/>
                <w:lang w:eastAsia="en-US"/>
              </w:rPr>
              <w:t xml:space="preserve"> квартал</w:t>
            </w:r>
          </w:p>
          <w:p w:rsidR="00984426" w:rsidRPr="002B1CF8" w:rsidRDefault="00984426" w:rsidP="00FD137F">
            <w:pPr>
              <w:jc w:val="center"/>
              <w:rPr>
                <w:rFonts w:ascii="Times New Roman" w:eastAsia="Calibri" w:hAnsi="Times New Roman"/>
                <w:b/>
                <w:color w:val="0D0D0D" w:themeColor="text1" w:themeTint="F2"/>
                <w:szCs w:val="22"/>
                <w:lang w:eastAsia="en-US"/>
              </w:rPr>
            </w:pPr>
            <w:r w:rsidRPr="002B1CF8">
              <w:rPr>
                <w:rFonts w:ascii="Times New Roman" w:hAnsi="Times New Roman"/>
                <w:color w:val="0D0D0D" w:themeColor="text1" w:themeTint="F2"/>
                <w:szCs w:val="22"/>
              </w:rPr>
              <w:t>2024 г.</w:t>
            </w:r>
          </w:p>
        </w:tc>
      </w:tr>
      <w:tr w:rsidR="00EC6E05" w:rsidRPr="002B1CF8" w:rsidTr="0052027D">
        <w:trPr>
          <w:trHeight w:val="6151"/>
          <w:jc w:val="center"/>
        </w:trPr>
        <w:tc>
          <w:tcPr>
            <w:tcW w:w="549" w:type="dxa"/>
            <w:gridSpan w:val="2"/>
            <w:shd w:val="clear" w:color="auto" w:fill="auto"/>
            <w:vAlign w:val="center"/>
          </w:tcPr>
          <w:p w:rsidR="00984426" w:rsidRPr="00360CBD" w:rsidRDefault="00984426" w:rsidP="00B95521">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auto"/>
            <w:vAlign w:val="center"/>
          </w:tcPr>
          <w:p w:rsidR="00984426" w:rsidRPr="002B1CF8" w:rsidRDefault="00984426" w:rsidP="00FD137F">
            <w:pPr>
              <w:rPr>
                <w:rFonts w:ascii="Times New Roman" w:hAnsi="Times New Roman"/>
                <w:color w:val="0D0D0D" w:themeColor="text1" w:themeTint="F2"/>
                <w:szCs w:val="22"/>
              </w:rPr>
            </w:pPr>
            <w:r w:rsidRPr="002B1CF8">
              <w:rPr>
                <w:rFonts w:ascii="Times New Roman" w:hAnsi="Times New Roman"/>
                <w:color w:val="0D0D0D" w:themeColor="text1" w:themeTint="F2"/>
                <w:szCs w:val="22"/>
              </w:rPr>
              <w:t>Информация, представленная в отчетах по обоснованию безопасности ИУЯ, не отражает фактическое состояние ИЯУ</w:t>
            </w:r>
          </w:p>
        </w:tc>
        <w:tc>
          <w:tcPr>
            <w:tcW w:w="2282" w:type="dxa"/>
            <w:shd w:val="clear" w:color="auto" w:fill="auto"/>
            <w:vAlign w:val="center"/>
          </w:tcPr>
          <w:p w:rsidR="00984426" w:rsidRPr="00FD137F" w:rsidRDefault="00984426" w:rsidP="00FD137F">
            <w:pPr>
              <w:jc w:val="center"/>
              <w:rPr>
                <w:rFonts w:ascii="Times New Roman" w:hAnsi="Times New Roman"/>
                <w:color w:val="0D0D0D" w:themeColor="text1" w:themeTint="F2"/>
                <w:szCs w:val="22"/>
              </w:rPr>
            </w:pPr>
            <w:r w:rsidRPr="00FD137F">
              <w:rPr>
                <w:rFonts w:ascii="Times New Roman" w:hAnsi="Times New Roman"/>
                <w:color w:val="0D0D0D" w:themeColor="text1" w:themeTint="F2"/>
                <w:szCs w:val="22"/>
              </w:rPr>
              <w:t>НП-049-17</w:t>
            </w:r>
          </w:p>
          <w:p w:rsidR="00984426" w:rsidRPr="00FD137F" w:rsidRDefault="00984426" w:rsidP="00FD137F">
            <w:pPr>
              <w:jc w:val="center"/>
              <w:rPr>
                <w:rFonts w:ascii="Times New Roman" w:hAnsi="Times New Roman"/>
                <w:color w:val="0D0D0D" w:themeColor="text1" w:themeTint="F2"/>
                <w:szCs w:val="22"/>
              </w:rPr>
            </w:pPr>
            <w:r w:rsidRPr="00FD137F">
              <w:rPr>
                <w:rFonts w:ascii="Times New Roman" w:hAnsi="Times New Roman"/>
                <w:color w:val="0D0D0D" w:themeColor="text1" w:themeTint="F2"/>
                <w:szCs w:val="22"/>
              </w:rPr>
              <w:t>«Требования к содержанию отчета по обоснованию безопасности исследовательских ядерных установок»</w:t>
            </w:r>
          </w:p>
        </w:tc>
        <w:tc>
          <w:tcPr>
            <w:tcW w:w="1882" w:type="dxa"/>
            <w:gridSpan w:val="2"/>
            <w:shd w:val="clear" w:color="auto" w:fill="auto"/>
            <w:vAlign w:val="center"/>
          </w:tcPr>
          <w:p w:rsidR="00984426" w:rsidRPr="00FD137F" w:rsidRDefault="00984426" w:rsidP="00FD137F">
            <w:pPr>
              <w:jc w:val="center"/>
              <w:rPr>
                <w:rFonts w:ascii="Times New Roman" w:hAnsi="Times New Roman"/>
                <w:color w:val="0D0D0D" w:themeColor="text1" w:themeTint="F2"/>
                <w:szCs w:val="22"/>
              </w:rPr>
            </w:pPr>
            <w:r w:rsidRPr="002B1CF8">
              <w:rPr>
                <w:rFonts w:ascii="Times New Roman" w:hAnsi="Times New Roman"/>
                <w:color w:val="0D0D0D" w:themeColor="text1" w:themeTint="F2"/>
                <w:szCs w:val="22"/>
              </w:rPr>
              <w:t>ч. 1 ст. 9.6 КоАП</w:t>
            </w:r>
            <w:r w:rsidRPr="00FD137F">
              <w:rPr>
                <w:rFonts w:ascii="Times New Roman" w:hAnsi="Times New Roman"/>
                <w:color w:val="0D0D0D" w:themeColor="text1" w:themeTint="F2"/>
                <w:szCs w:val="22"/>
              </w:rPr>
              <w:t xml:space="preserve"> </w:t>
            </w:r>
            <w:r w:rsidRPr="002B1CF8">
              <w:rPr>
                <w:rFonts w:ascii="Times New Roman" w:hAnsi="Times New Roman"/>
                <w:color w:val="0D0D0D" w:themeColor="text1" w:themeTint="F2"/>
                <w:szCs w:val="22"/>
              </w:rPr>
              <w:t>РФ</w:t>
            </w:r>
          </w:p>
        </w:tc>
        <w:tc>
          <w:tcPr>
            <w:tcW w:w="1474" w:type="dxa"/>
            <w:gridSpan w:val="3"/>
            <w:shd w:val="clear" w:color="auto" w:fill="auto"/>
            <w:vAlign w:val="center"/>
          </w:tcPr>
          <w:p w:rsidR="00984426" w:rsidRPr="00FD137F" w:rsidRDefault="00984426" w:rsidP="00FD137F">
            <w:pPr>
              <w:jc w:val="center"/>
              <w:rPr>
                <w:rFonts w:ascii="Times New Roman" w:hAnsi="Times New Roman"/>
                <w:color w:val="0D0D0D" w:themeColor="text1" w:themeTint="F2"/>
                <w:szCs w:val="22"/>
              </w:rPr>
            </w:pPr>
            <w:r w:rsidRPr="002B1CF8">
              <w:rPr>
                <w:rFonts w:ascii="Times New Roman" w:hAnsi="Times New Roman"/>
                <w:color w:val="0D0D0D" w:themeColor="text1" w:themeTint="F2"/>
                <w:szCs w:val="22"/>
              </w:rPr>
              <w:t>высокая</w:t>
            </w:r>
          </w:p>
        </w:tc>
        <w:tc>
          <w:tcPr>
            <w:tcW w:w="1417" w:type="dxa"/>
            <w:gridSpan w:val="3"/>
            <w:shd w:val="clear" w:color="auto" w:fill="auto"/>
            <w:vAlign w:val="center"/>
          </w:tcPr>
          <w:p w:rsidR="00984426" w:rsidRPr="002B1CF8" w:rsidRDefault="00984426" w:rsidP="00FD137F">
            <w:pPr>
              <w:jc w:val="center"/>
              <w:rPr>
                <w:rFonts w:ascii="Times New Roman" w:hAnsi="Times New Roman"/>
                <w:color w:val="0D0D0D" w:themeColor="text1" w:themeTint="F2"/>
                <w:szCs w:val="22"/>
              </w:rPr>
            </w:pPr>
            <w:r w:rsidRPr="002B1CF8">
              <w:rPr>
                <w:rFonts w:ascii="Times New Roman" w:hAnsi="Times New Roman"/>
                <w:color w:val="0D0D0D" w:themeColor="text1" w:themeTint="F2"/>
                <w:szCs w:val="22"/>
              </w:rPr>
              <w:t>тяжкая</w:t>
            </w:r>
          </w:p>
        </w:tc>
        <w:tc>
          <w:tcPr>
            <w:tcW w:w="2058" w:type="dxa"/>
            <w:gridSpan w:val="2"/>
            <w:shd w:val="clear" w:color="auto" w:fill="auto"/>
            <w:vAlign w:val="center"/>
          </w:tcPr>
          <w:p w:rsidR="00984426" w:rsidRPr="00FD137F" w:rsidRDefault="00984426" w:rsidP="00FD137F">
            <w:pPr>
              <w:jc w:val="center"/>
              <w:rPr>
                <w:rFonts w:ascii="Times New Roman" w:hAnsi="Times New Roman"/>
                <w:color w:val="0D0D0D" w:themeColor="text1" w:themeTint="F2"/>
                <w:szCs w:val="22"/>
              </w:rPr>
            </w:pPr>
            <w:r w:rsidRPr="002B1CF8">
              <w:rPr>
                <w:rFonts w:ascii="Times New Roman" w:hAnsi="Times New Roman"/>
                <w:color w:val="0D0D0D" w:themeColor="text1" w:themeTint="F2"/>
                <w:szCs w:val="22"/>
              </w:rPr>
              <w:t>Недостаточный контроль со стороны руководства</w:t>
            </w:r>
          </w:p>
        </w:tc>
        <w:tc>
          <w:tcPr>
            <w:tcW w:w="1470" w:type="dxa"/>
            <w:shd w:val="clear" w:color="auto" w:fill="auto"/>
            <w:vAlign w:val="center"/>
          </w:tcPr>
          <w:p w:rsidR="00984426" w:rsidRPr="00FD137F" w:rsidRDefault="00984426" w:rsidP="00FD137F">
            <w:pPr>
              <w:jc w:val="center"/>
              <w:rPr>
                <w:rFonts w:ascii="Times New Roman" w:hAnsi="Times New Roman"/>
                <w:color w:val="0D0D0D" w:themeColor="text1" w:themeTint="F2"/>
                <w:szCs w:val="22"/>
              </w:rPr>
            </w:pPr>
            <w:r w:rsidRPr="00FD137F">
              <w:rPr>
                <w:rFonts w:ascii="Times New Roman" w:hAnsi="Times New Roman"/>
                <w:color w:val="0D0D0D" w:themeColor="text1" w:themeTint="F2"/>
                <w:szCs w:val="22"/>
              </w:rPr>
              <w:t>11</w:t>
            </w:r>
          </w:p>
        </w:tc>
        <w:tc>
          <w:tcPr>
            <w:tcW w:w="1540" w:type="dxa"/>
            <w:shd w:val="clear" w:color="auto" w:fill="auto"/>
            <w:vAlign w:val="center"/>
          </w:tcPr>
          <w:p w:rsidR="00984426" w:rsidRPr="00FD137F" w:rsidRDefault="00984426" w:rsidP="00FD137F">
            <w:pPr>
              <w:jc w:val="center"/>
              <w:rPr>
                <w:rFonts w:ascii="Times New Roman" w:hAnsi="Times New Roman"/>
                <w:color w:val="0D0D0D" w:themeColor="text1" w:themeTint="F2"/>
                <w:szCs w:val="22"/>
              </w:rPr>
            </w:pPr>
            <w:r w:rsidRPr="00FD137F">
              <w:rPr>
                <w:rFonts w:ascii="Times New Roman" w:hAnsi="Times New Roman"/>
                <w:color w:val="0D0D0D" w:themeColor="text1" w:themeTint="F2"/>
                <w:szCs w:val="22"/>
              </w:rPr>
              <w:t xml:space="preserve">II квартал </w:t>
            </w:r>
          </w:p>
          <w:p w:rsidR="00984426" w:rsidRPr="00FD137F" w:rsidRDefault="00984426" w:rsidP="00FD137F">
            <w:pPr>
              <w:jc w:val="center"/>
              <w:rPr>
                <w:rFonts w:ascii="Times New Roman" w:hAnsi="Times New Roman"/>
                <w:color w:val="0D0D0D" w:themeColor="text1" w:themeTint="F2"/>
                <w:szCs w:val="22"/>
              </w:rPr>
            </w:pPr>
            <w:r w:rsidRPr="002B1CF8">
              <w:rPr>
                <w:rFonts w:ascii="Times New Roman" w:hAnsi="Times New Roman"/>
                <w:color w:val="0D0D0D" w:themeColor="text1" w:themeTint="F2"/>
                <w:szCs w:val="22"/>
              </w:rPr>
              <w:t>2024 г.</w:t>
            </w:r>
          </w:p>
        </w:tc>
      </w:tr>
      <w:tr w:rsidR="00984426" w:rsidRPr="00983B9A" w:rsidTr="0052027D">
        <w:trPr>
          <w:trHeight w:val="20"/>
          <w:jc w:val="center"/>
        </w:trPr>
        <w:tc>
          <w:tcPr>
            <w:tcW w:w="15365" w:type="dxa"/>
            <w:gridSpan w:val="19"/>
            <w:shd w:val="clear" w:color="auto" w:fill="auto"/>
          </w:tcPr>
          <w:p w:rsidR="00984426" w:rsidRPr="002B1CF8" w:rsidRDefault="00984426" w:rsidP="00984426">
            <w:pPr>
              <w:pStyle w:val="2"/>
              <w:keepLines/>
              <w:contextualSpacing/>
              <w:rPr>
                <w:rFonts w:eastAsia="Calibri"/>
                <w:b w:val="0"/>
                <w:i w:val="0"/>
                <w:color w:val="0D0D0D" w:themeColor="text1" w:themeTint="F2"/>
                <w:sz w:val="24"/>
                <w:szCs w:val="22"/>
                <w:lang w:eastAsia="en-US"/>
              </w:rPr>
            </w:pPr>
            <w:bookmarkStart w:id="10" w:name="_Toc176430223"/>
            <w:bookmarkStart w:id="11" w:name="_Toc177134640"/>
            <w:r w:rsidRPr="002B1CF8">
              <w:rPr>
                <w:rFonts w:eastAsia="Calibri"/>
                <w:b w:val="0"/>
                <w:i w:val="0"/>
                <w:color w:val="0D0D0D" w:themeColor="text1" w:themeTint="F2"/>
                <w:sz w:val="24"/>
                <w:szCs w:val="22"/>
                <w:lang w:eastAsia="en-US"/>
              </w:rPr>
              <w:t>Часто встречающиеся нарушения на объектах ядерного топливного цикла</w:t>
            </w:r>
            <w:bookmarkEnd w:id="10"/>
            <w:bookmarkEnd w:id="11"/>
          </w:p>
        </w:tc>
      </w:tr>
      <w:tr w:rsidR="00DA3E92" w:rsidRPr="00983B9A" w:rsidTr="0052027D">
        <w:trPr>
          <w:trHeight w:val="20"/>
          <w:jc w:val="center"/>
        </w:trPr>
        <w:tc>
          <w:tcPr>
            <w:tcW w:w="568" w:type="dxa"/>
            <w:gridSpan w:val="5"/>
            <w:shd w:val="clear" w:color="auto" w:fill="auto"/>
            <w:vAlign w:val="center"/>
          </w:tcPr>
          <w:p w:rsidR="00DA3E92" w:rsidRPr="005716F4" w:rsidRDefault="00DA3E92" w:rsidP="005716F4">
            <w:pPr>
              <w:pStyle w:val="af1"/>
              <w:numPr>
                <w:ilvl w:val="0"/>
                <w:numId w:val="20"/>
              </w:numPr>
              <w:tabs>
                <w:tab w:val="clear" w:pos="57"/>
                <w:tab w:val="num" w:pos="220"/>
              </w:tabs>
              <w:spacing w:after="0"/>
              <w:rPr>
                <w:rFonts w:ascii="Times New Roman" w:hAnsi="Times New Roman"/>
                <w:sz w:val="24"/>
              </w:rPr>
            </w:pPr>
          </w:p>
        </w:tc>
        <w:tc>
          <w:tcPr>
            <w:tcW w:w="14797" w:type="dxa"/>
            <w:gridSpan w:val="14"/>
            <w:shd w:val="clear" w:color="auto" w:fill="auto"/>
            <w:vAlign w:val="center"/>
          </w:tcPr>
          <w:p w:rsidR="00DA3E92" w:rsidRPr="005716F4" w:rsidRDefault="00DA3E92" w:rsidP="00BF1361">
            <w:pPr>
              <w:rPr>
                <w:rFonts w:ascii="Times New Roman" w:eastAsia="Calibri" w:hAnsi="Times New Roman"/>
              </w:rPr>
            </w:pPr>
            <w:r w:rsidRPr="005716F4">
              <w:rPr>
                <w:rFonts w:ascii="Times New Roman" w:eastAsia="Calibri" w:hAnsi="Times New Roman"/>
              </w:rPr>
              <w:t>Часто встречающиеся нарушения отсутствуют</w:t>
            </w:r>
          </w:p>
        </w:tc>
      </w:tr>
      <w:tr w:rsidR="00984426" w:rsidRPr="002B1CF8" w:rsidTr="0052027D">
        <w:trPr>
          <w:trHeight w:val="20"/>
          <w:jc w:val="center"/>
        </w:trPr>
        <w:tc>
          <w:tcPr>
            <w:tcW w:w="15365" w:type="dxa"/>
            <w:gridSpan w:val="19"/>
            <w:shd w:val="clear" w:color="auto" w:fill="auto"/>
            <w:vAlign w:val="center"/>
          </w:tcPr>
          <w:p w:rsidR="00984426" w:rsidRPr="002B1CF8" w:rsidRDefault="00984426" w:rsidP="00984426">
            <w:pPr>
              <w:pStyle w:val="2"/>
              <w:rPr>
                <w:rFonts w:eastAsia="Calibri"/>
                <w:b w:val="0"/>
                <w:i w:val="0"/>
                <w:color w:val="0D0D0D" w:themeColor="text1" w:themeTint="F2"/>
                <w:sz w:val="24"/>
                <w:szCs w:val="22"/>
                <w:lang w:eastAsia="en-US"/>
              </w:rPr>
            </w:pPr>
            <w:bookmarkStart w:id="12" w:name="_Toc177134641"/>
            <w:r w:rsidRPr="002B1CF8">
              <w:rPr>
                <w:rFonts w:eastAsia="Calibri"/>
                <w:b w:val="0"/>
                <w:i w:val="0"/>
                <w:color w:val="0D0D0D" w:themeColor="text1" w:themeTint="F2"/>
                <w:sz w:val="24"/>
                <w:szCs w:val="22"/>
                <w:lang w:eastAsia="en-US"/>
              </w:rPr>
              <w:lastRenderedPageBreak/>
              <w:t>Часто встречающиеся нарушения в сфере надзора за состоянием учета, контроля и физической защиты:</w:t>
            </w:r>
            <w:bookmarkEnd w:id="12"/>
          </w:p>
        </w:tc>
      </w:tr>
      <w:tr w:rsidR="00984426" w:rsidRPr="002B1CF8" w:rsidTr="0052027D">
        <w:trPr>
          <w:trHeight w:hRule="exact" w:val="283"/>
          <w:jc w:val="center"/>
        </w:trPr>
        <w:tc>
          <w:tcPr>
            <w:tcW w:w="15365" w:type="dxa"/>
            <w:gridSpan w:val="19"/>
            <w:shd w:val="clear" w:color="auto" w:fill="auto"/>
            <w:vAlign w:val="center"/>
          </w:tcPr>
          <w:p w:rsidR="00984426" w:rsidRPr="002B1CF8" w:rsidRDefault="00984426" w:rsidP="00984426">
            <w:pPr>
              <w:pStyle w:val="2"/>
              <w:pBdr>
                <w:top w:val="none" w:sz="0" w:space="0" w:color="auto"/>
                <w:left w:val="none" w:sz="0" w:space="0" w:color="auto"/>
                <w:bottom w:val="none" w:sz="0" w:space="0" w:color="auto"/>
                <w:right w:val="none" w:sz="0" w:space="0" w:color="auto"/>
              </w:pBdr>
              <w:rPr>
                <w:rFonts w:eastAsia="Calibri"/>
                <w:b w:val="0"/>
                <w:i w:val="0"/>
                <w:color w:val="0D0D0D" w:themeColor="text1" w:themeTint="F2"/>
                <w:sz w:val="24"/>
                <w:szCs w:val="22"/>
                <w:lang w:eastAsia="en-US"/>
              </w:rPr>
            </w:pPr>
            <w:bookmarkStart w:id="13" w:name="_Toc176430225"/>
            <w:bookmarkStart w:id="14" w:name="_Toc177134642"/>
            <w:r w:rsidRPr="002B1CF8">
              <w:rPr>
                <w:rFonts w:eastAsia="Calibri"/>
                <w:b w:val="0"/>
                <w:i w:val="0"/>
                <w:color w:val="0D0D0D" w:themeColor="text1" w:themeTint="F2"/>
                <w:sz w:val="24"/>
                <w:szCs w:val="22"/>
                <w:lang w:eastAsia="en-US"/>
              </w:rPr>
              <w:t>Часто встречающиеся нарушения в сфере надзора за состоянием системы государственного учета и контроля ядерных материалов</w:t>
            </w:r>
            <w:bookmarkEnd w:id="13"/>
            <w:bookmarkEnd w:id="14"/>
          </w:p>
        </w:tc>
      </w:tr>
      <w:tr w:rsidR="00EC6E05" w:rsidRPr="002B1CF8" w:rsidTr="0052027D">
        <w:trPr>
          <w:trHeight w:val="4635"/>
          <w:jc w:val="center"/>
        </w:trPr>
        <w:tc>
          <w:tcPr>
            <w:tcW w:w="549" w:type="dxa"/>
            <w:gridSpan w:val="2"/>
            <w:shd w:val="clear" w:color="auto" w:fill="auto"/>
            <w:vAlign w:val="center"/>
          </w:tcPr>
          <w:p w:rsidR="00984426" w:rsidRPr="00DC348D" w:rsidRDefault="00984426"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tcPr>
          <w:p w:rsidR="003F0AB0" w:rsidRDefault="00984426" w:rsidP="00FD137F">
            <w:pP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В инструкции по учету и контролю ядерных материалов в ЗБМ не в полном объеме определены: - процедура проведения ФИ; - порядок проведения </w:t>
            </w:r>
          </w:p>
          <w:p w:rsidR="00984426" w:rsidRPr="002B1CF8" w:rsidRDefault="00984426" w:rsidP="00FD137F">
            <w:pPr>
              <w:rPr>
                <w:rFonts w:ascii="Times New Roman" w:hAnsi="Times New Roman"/>
                <w:bCs/>
                <w:color w:val="0D0D0D" w:themeColor="text1" w:themeTint="F2"/>
                <w:szCs w:val="24"/>
              </w:rPr>
            </w:pPr>
            <w:r w:rsidRPr="002B1CF8">
              <w:rPr>
                <w:rFonts w:ascii="Times New Roman" w:hAnsi="Times New Roman"/>
                <w:color w:val="0D0D0D" w:themeColor="text1" w:themeTint="F2"/>
                <w:szCs w:val="24"/>
              </w:rPr>
              <w:t>административного контроля на уровне ЗБМ; Инструкция по УК ЯМ в ЗБМ требует приведения в соответствии с п. 29 НП-030-19; В инструкциях по учету и контролю ЯМ в ЗБМ не указана физическая форма ЯМ</w:t>
            </w:r>
          </w:p>
        </w:tc>
        <w:tc>
          <w:tcPr>
            <w:tcW w:w="2282" w:type="dxa"/>
            <w:vAlign w:val="center"/>
          </w:tcPr>
          <w:p w:rsidR="00984426" w:rsidRPr="002B1CF8" w:rsidRDefault="00984426" w:rsidP="00FD137F">
            <w:pPr>
              <w:ind w:left="-108" w:right="-108"/>
              <w:jc w:val="center"/>
              <w:rPr>
                <w:rFonts w:ascii="Times New Roman" w:hAnsi="Times New Roman"/>
                <w:color w:val="0D0D0D" w:themeColor="text1" w:themeTint="F2"/>
                <w:szCs w:val="24"/>
              </w:rPr>
            </w:pPr>
            <w:proofErr w:type="spellStart"/>
            <w:r w:rsidRPr="002B1CF8">
              <w:rPr>
                <w:rFonts w:ascii="Times New Roman" w:hAnsi="Times New Roman"/>
                <w:color w:val="0D0D0D" w:themeColor="text1" w:themeTint="F2"/>
                <w:szCs w:val="24"/>
              </w:rPr>
              <w:t>пп</w:t>
            </w:r>
            <w:proofErr w:type="spellEnd"/>
            <w:r w:rsidRPr="002B1CF8">
              <w:rPr>
                <w:rFonts w:ascii="Times New Roman" w:hAnsi="Times New Roman"/>
                <w:color w:val="0D0D0D" w:themeColor="text1" w:themeTint="F2"/>
                <w:szCs w:val="24"/>
              </w:rPr>
              <w:t>. 5, 13, 28,</w:t>
            </w:r>
          </w:p>
          <w:p w:rsidR="00984426" w:rsidRPr="002B1CF8" w:rsidRDefault="00984426" w:rsidP="00FD137F">
            <w:pPr>
              <w:ind w:left="-108" w:right="-108"/>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29, 117</w:t>
            </w:r>
          </w:p>
          <w:p w:rsidR="00984426" w:rsidRPr="002B1CF8" w:rsidRDefault="00984426" w:rsidP="00FD137F">
            <w:pPr>
              <w:ind w:left="-108" w:right="-108"/>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НП-030-19</w:t>
            </w:r>
          </w:p>
          <w:p w:rsidR="00984426" w:rsidRPr="002B1CF8" w:rsidRDefault="00984426" w:rsidP="00FD137F">
            <w:pPr>
              <w:ind w:left="-108" w:right="-108"/>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«Основные правила учета и контроля ядерных материалов»</w:t>
            </w:r>
          </w:p>
        </w:tc>
        <w:tc>
          <w:tcPr>
            <w:tcW w:w="1882" w:type="dxa"/>
            <w:gridSpan w:val="2"/>
            <w:vAlign w:val="center"/>
          </w:tcPr>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ч. 2 ст. 9.6 КоАП РФ</w:t>
            </w:r>
          </w:p>
        </w:tc>
        <w:tc>
          <w:tcPr>
            <w:tcW w:w="1474" w:type="dxa"/>
            <w:gridSpan w:val="3"/>
            <w:vAlign w:val="center"/>
          </w:tcPr>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средняя</w:t>
            </w:r>
          </w:p>
        </w:tc>
        <w:tc>
          <w:tcPr>
            <w:tcW w:w="1417" w:type="dxa"/>
            <w:gridSpan w:val="3"/>
            <w:vAlign w:val="center"/>
          </w:tcPr>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средней</w:t>
            </w:r>
          </w:p>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тяжести</w:t>
            </w:r>
          </w:p>
          <w:p w:rsidR="00984426" w:rsidRPr="002B1CF8" w:rsidRDefault="00984426" w:rsidP="00FD137F">
            <w:pPr>
              <w:jc w:val="center"/>
              <w:rPr>
                <w:rFonts w:ascii="Times New Roman" w:hAnsi="Times New Roman"/>
                <w:color w:val="0D0D0D" w:themeColor="text1" w:themeTint="F2"/>
                <w:szCs w:val="24"/>
              </w:rPr>
            </w:pPr>
          </w:p>
        </w:tc>
        <w:tc>
          <w:tcPr>
            <w:tcW w:w="2058" w:type="dxa"/>
            <w:gridSpan w:val="2"/>
            <w:vAlign w:val="center"/>
          </w:tcPr>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Недостаточный уровень подготовки и низкий уровень квалификации персонала по УК</w:t>
            </w:r>
          </w:p>
        </w:tc>
        <w:tc>
          <w:tcPr>
            <w:tcW w:w="1470" w:type="dxa"/>
            <w:vAlign w:val="center"/>
          </w:tcPr>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22</w:t>
            </w:r>
          </w:p>
        </w:tc>
        <w:tc>
          <w:tcPr>
            <w:tcW w:w="1540" w:type="dxa"/>
            <w:vAlign w:val="center"/>
          </w:tcPr>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lang w:val="en-US"/>
              </w:rPr>
              <w:t>II</w:t>
            </w:r>
            <w:r w:rsidRPr="002B1CF8">
              <w:rPr>
                <w:rFonts w:ascii="Times New Roman" w:hAnsi="Times New Roman"/>
                <w:color w:val="0D0D0D" w:themeColor="text1" w:themeTint="F2"/>
                <w:szCs w:val="24"/>
              </w:rPr>
              <w:t xml:space="preserve"> квартал</w:t>
            </w:r>
          </w:p>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2024 г.</w:t>
            </w:r>
          </w:p>
        </w:tc>
      </w:tr>
      <w:tr w:rsidR="00EC6E05" w:rsidRPr="002B1CF8" w:rsidTr="0052027D">
        <w:trPr>
          <w:trHeight w:val="129"/>
          <w:jc w:val="center"/>
        </w:trPr>
        <w:tc>
          <w:tcPr>
            <w:tcW w:w="549" w:type="dxa"/>
            <w:gridSpan w:val="2"/>
            <w:shd w:val="clear" w:color="auto" w:fill="auto"/>
            <w:vAlign w:val="center"/>
          </w:tcPr>
          <w:p w:rsidR="00984426" w:rsidRPr="00DC348D" w:rsidRDefault="00984426"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tcPr>
          <w:p w:rsidR="00984426" w:rsidRPr="002B1CF8" w:rsidRDefault="00984426" w:rsidP="00FD137F">
            <w:pPr>
              <w:rPr>
                <w:rFonts w:ascii="Times New Roman" w:hAnsi="Times New Roman"/>
                <w:bCs/>
                <w:color w:val="0D0D0D" w:themeColor="text1" w:themeTint="F2"/>
                <w:szCs w:val="24"/>
              </w:rPr>
            </w:pPr>
            <w:r w:rsidRPr="002B1CF8">
              <w:rPr>
                <w:rFonts w:ascii="Times New Roman" w:hAnsi="Times New Roman"/>
                <w:color w:val="0D0D0D" w:themeColor="text1" w:themeTint="F2"/>
                <w:szCs w:val="24"/>
              </w:rPr>
              <w:t xml:space="preserve">Используемые пломбы не соответствуют требованиям </w:t>
            </w:r>
            <w:r w:rsidRPr="002B1CF8">
              <w:rPr>
                <w:rFonts w:ascii="Times New Roman" w:hAnsi="Times New Roman"/>
                <w:color w:val="0D0D0D" w:themeColor="text1" w:themeTint="F2"/>
                <w:szCs w:val="24"/>
              </w:rPr>
              <w:lastRenderedPageBreak/>
              <w:t>действующих национальных стандартов, акт утилизации пломб составлен не на основании данных журналов утилизаций пломб, в «Программе применения пломб для целей учета и контроля ЯМ в ЗБМ» не определена процедура проведения годовой инвентаризации пломб</w:t>
            </w:r>
          </w:p>
        </w:tc>
        <w:tc>
          <w:tcPr>
            <w:tcW w:w="2282" w:type="dxa"/>
            <w:vAlign w:val="center"/>
          </w:tcPr>
          <w:p w:rsidR="00984426" w:rsidRPr="002B1CF8" w:rsidRDefault="00984426" w:rsidP="00FD137F">
            <w:pPr>
              <w:ind w:left="-108" w:right="-108"/>
              <w:jc w:val="center"/>
              <w:rPr>
                <w:rFonts w:ascii="Times New Roman" w:hAnsi="Times New Roman"/>
                <w:color w:val="0D0D0D" w:themeColor="text1" w:themeTint="F2"/>
                <w:szCs w:val="24"/>
              </w:rPr>
            </w:pPr>
            <w:proofErr w:type="spellStart"/>
            <w:r w:rsidRPr="002B1CF8">
              <w:rPr>
                <w:rFonts w:ascii="Times New Roman" w:hAnsi="Times New Roman"/>
                <w:color w:val="0D0D0D" w:themeColor="text1" w:themeTint="F2"/>
                <w:szCs w:val="24"/>
              </w:rPr>
              <w:lastRenderedPageBreak/>
              <w:t>пп</w:t>
            </w:r>
            <w:proofErr w:type="spellEnd"/>
            <w:r w:rsidRPr="002B1CF8">
              <w:rPr>
                <w:rFonts w:ascii="Times New Roman" w:hAnsi="Times New Roman"/>
                <w:color w:val="0D0D0D" w:themeColor="text1" w:themeTint="F2"/>
                <w:szCs w:val="24"/>
              </w:rPr>
              <w:t>. 42, 43, 46,</w:t>
            </w:r>
          </w:p>
          <w:p w:rsidR="00984426" w:rsidRPr="002B1CF8" w:rsidRDefault="00984426" w:rsidP="00FD137F">
            <w:pPr>
              <w:ind w:left="-108" w:right="-108"/>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51, 52</w:t>
            </w:r>
            <w:r w:rsidR="005716F4">
              <w:rPr>
                <w:rFonts w:ascii="Times New Roman" w:hAnsi="Times New Roman"/>
                <w:color w:val="0D0D0D" w:themeColor="text1" w:themeTint="F2"/>
                <w:szCs w:val="24"/>
              </w:rPr>
              <w:t xml:space="preserve"> </w:t>
            </w:r>
            <w:r w:rsidRPr="002B1CF8">
              <w:rPr>
                <w:rFonts w:ascii="Times New Roman" w:hAnsi="Times New Roman"/>
                <w:color w:val="0D0D0D" w:themeColor="text1" w:themeTint="F2"/>
                <w:szCs w:val="24"/>
              </w:rPr>
              <w:t>НП-030-19</w:t>
            </w:r>
          </w:p>
          <w:p w:rsidR="00984426" w:rsidRPr="002B1CF8" w:rsidRDefault="00984426" w:rsidP="00FD137F">
            <w:pPr>
              <w:ind w:left="-108" w:right="-108"/>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lastRenderedPageBreak/>
              <w:t>«Основные правила учета и контроля ядерных материалов»</w:t>
            </w:r>
          </w:p>
        </w:tc>
        <w:tc>
          <w:tcPr>
            <w:tcW w:w="1882" w:type="dxa"/>
            <w:gridSpan w:val="2"/>
            <w:vAlign w:val="center"/>
          </w:tcPr>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lastRenderedPageBreak/>
              <w:t>ч. 2 ст. 9.6 КоАП РФ</w:t>
            </w:r>
          </w:p>
        </w:tc>
        <w:tc>
          <w:tcPr>
            <w:tcW w:w="1474" w:type="dxa"/>
            <w:gridSpan w:val="3"/>
            <w:vAlign w:val="center"/>
          </w:tcPr>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средняя</w:t>
            </w:r>
          </w:p>
        </w:tc>
        <w:tc>
          <w:tcPr>
            <w:tcW w:w="1417" w:type="dxa"/>
            <w:gridSpan w:val="3"/>
            <w:vAlign w:val="center"/>
          </w:tcPr>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средней</w:t>
            </w:r>
          </w:p>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тяжести</w:t>
            </w:r>
          </w:p>
          <w:p w:rsidR="00984426" w:rsidRPr="002B1CF8" w:rsidRDefault="00984426" w:rsidP="00FD137F">
            <w:pPr>
              <w:jc w:val="center"/>
              <w:rPr>
                <w:rFonts w:ascii="Times New Roman" w:hAnsi="Times New Roman"/>
                <w:color w:val="0D0D0D" w:themeColor="text1" w:themeTint="F2"/>
                <w:szCs w:val="24"/>
              </w:rPr>
            </w:pPr>
          </w:p>
        </w:tc>
        <w:tc>
          <w:tcPr>
            <w:tcW w:w="2058" w:type="dxa"/>
            <w:gridSpan w:val="2"/>
            <w:vAlign w:val="center"/>
          </w:tcPr>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Недостаточный уровень подготовки и </w:t>
            </w:r>
            <w:r w:rsidRPr="002B1CF8">
              <w:rPr>
                <w:rFonts w:ascii="Times New Roman" w:hAnsi="Times New Roman"/>
                <w:color w:val="0D0D0D" w:themeColor="text1" w:themeTint="F2"/>
                <w:szCs w:val="24"/>
              </w:rPr>
              <w:lastRenderedPageBreak/>
              <w:t>низкий уровень квалификации персонала по УК</w:t>
            </w:r>
          </w:p>
        </w:tc>
        <w:tc>
          <w:tcPr>
            <w:tcW w:w="1470" w:type="dxa"/>
            <w:vAlign w:val="center"/>
          </w:tcPr>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lastRenderedPageBreak/>
              <w:t>9</w:t>
            </w:r>
          </w:p>
        </w:tc>
        <w:tc>
          <w:tcPr>
            <w:tcW w:w="1540" w:type="dxa"/>
            <w:vAlign w:val="center"/>
          </w:tcPr>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lang w:val="en-US"/>
              </w:rPr>
              <w:t>II</w:t>
            </w:r>
            <w:r w:rsidRPr="002B1CF8">
              <w:rPr>
                <w:rFonts w:ascii="Times New Roman" w:hAnsi="Times New Roman"/>
                <w:color w:val="0D0D0D" w:themeColor="text1" w:themeTint="F2"/>
                <w:szCs w:val="24"/>
              </w:rPr>
              <w:t xml:space="preserve"> квартал</w:t>
            </w:r>
          </w:p>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2024 г.</w:t>
            </w:r>
          </w:p>
        </w:tc>
      </w:tr>
      <w:tr w:rsidR="00EC6E05" w:rsidRPr="002B1CF8" w:rsidTr="0052027D">
        <w:trPr>
          <w:trHeight w:val="129"/>
          <w:jc w:val="center"/>
        </w:trPr>
        <w:tc>
          <w:tcPr>
            <w:tcW w:w="549" w:type="dxa"/>
            <w:gridSpan w:val="2"/>
            <w:shd w:val="clear" w:color="auto" w:fill="auto"/>
            <w:vAlign w:val="center"/>
          </w:tcPr>
          <w:p w:rsidR="00984426" w:rsidRPr="00DC348D" w:rsidRDefault="00984426"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vAlign w:val="center"/>
          </w:tcPr>
          <w:p w:rsidR="00984426" w:rsidRPr="002B1CF8" w:rsidRDefault="00984426" w:rsidP="00FD137F">
            <w:pPr>
              <w:rPr>
                <w:rFonts w:ascii="Times New Roman" w:hAnsi="Times New Roman"/>
                <w:b/>
                <w:bCs/>
                <w:color w:val="0D0D0D" w:themeColor="text1" w:themeTint="F2"/>
                <w:szCs w:val="24"/>
              </w:rPr>
            </w:pPr>
            <w:r w:rsidRPr="002B1CF8">
              <w:rPr>
                <w:rStyle w:val="211"/>
                <w:b w:val="0"/>
                <w:color w:val="0D0D0D" w:themeColor="text1" w:themeTint="F2"/>
                <w:sz w:val="24"/>
                <w:szCs w:val="24"/>
              </w:rPr>
              <w:t>При проведении физической инвентаризации ЯМ в ЗБМ разрешение на перемещение ЯМ во время инвентаризации не оформлено в</w:t>
            </w:r>
            <w:r>
              <w:rPr>
                <w:rStyle w:val="211"/>
                <w:b w:val="0"/>
                <w:color w:val="0D0D0D" w:themeColor="text1" w:themeTint="F2"/>
                <w:sz w:val="24"/>
                <w:szCs w:val="24"/>
              </w:rPr>
              <w:t> </w:t>
            </w:r>
            <w:r w:rsidRPr="002B1CF8">
              <w:rPr>
                <w:rStyle w:val="211"/>
                <w:b w:val="0"/>
                <w:color w:val="0D0D0D" w:themeColor="text1" w:themeTint="F2"/>
                <w:sz w:val="24"/>
                <w:szCs w:val="24"/>
              </w:rPr>
              <w:t xml:space="preserve">установленном порядке, в период проведения физической </w:t>
            </w:r>
            <w:r w:rsidRPr="002B1CF8">
              <w:rPr>
                <w:rStyle w:val="211"/>
                <w:b w:val="0"/>
                <w:color w:val="0D0D0D" w:themeColor="text1" w:themeTint="F2"/>
                <w:sz w:val="24"/>
                <w:szCs w:val="24"/>
              </w:rPr>
              <w:lastRenderedPageBreak/>
              <w:t>инвентаризации результаты применения СКД, подтверждающие отсутствие несанкционированного доступа к ЯМ, не оформлены документально и не представлены инвентаризационной комиссии</w:t>
            </w:r>
          </w:p>
        </w:tc>
        <w:tc>
          <w:tcPr>
            <w:tcW w:w="2282" w:type="dxa"/>
            <w:vAlign w:val="center"/>
          </w:tcPr>
          <w:p w:rsidR="00984426" w:rsidRPr="002B1CF8" w:rsidRDefault="00984426" w:rsidP="00FD137F">
            <w:pPr>
              <w:ind w:left="-108" w:right="-108"/>
              <w:jc w:val="center"/>
              <w:rPr>
                <w:rFonts w:ascii="Times New Roman" w:hAnsi="Times New Roman"/>
                <w:color w:val="0D0D0D" w:themeColor="text1" w:themeTint="F2"/>
                <w:szCs w:val="24"/>
              </w:rPr>
            </w:pPr>
            <w:proofErr w:type="spellStart"/>
            <w:r w:rsidRPr="002B1CF8">
              <w:rPr>
                <w:rFonts w:ascii="Times New Roman" w:hAnsi="Times New Roman"/>
                <w:color w:val="0D0D0D" w:themeColor="text1" w:themeTint="F2"/>
                <w:szCs w:val="24"/>
              </w:rPr>
              <w:lastRenderedPageBreak/>
              <w:t>пп</w:t>
            </w:r>
            <w:proofErr w:type="spellEnd"/>
            <w:r w:rsidRPr="002B1CF8">
              <w:rPr>
                <w:rFonts w:ascii="Times New Roman" w:hAnsi="Times New Roman"/>
                <w:color w:val="0D0D0D" w:themeColor="text1" w:themeTint="F2"/>
                <w:szCs w:val="24"/>
              </w:rPr>
              <w:t>. 70, 76, 90</w:t>
            </w:r>
          </w:p>
          <w:p w:rsidR="00984426" w:rsidRPr="002B1CF8" w:rsidRDefault="00984426" w:rsidP="00FD137F">
            <w:pPr>
              <w:ind w:left="-108" w:right="-108"/>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НП-030-19</w:t>
            </w:r>
          </w:p>
          <w:p w:rsidR="00984426" w:rsidRPr="002B1CF8" w:rsidRDefault="00984426" w:rsidP="00FD137F">
            <w:pPr>
              <w:ind w:left="-108" w:right="-108"/>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«Основные правила учета и контроля ядерных материалов»</w:t>
            </w:r>
          </w:p>
        </w:tc>
        <w:tc>
          <w:tcPr>
            <w:tcW w:w="1882" w:type="dxa"/>
            <w:gridSpan w:val="2"/>
            <w:vAlign w:val="center"/>
          </w:tcPr>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ч. 2 ст. 9.6 КоАП РФ</w:t>
            </w:r>
          </w:p>
        </w:tc>
        <w:tc>
          <w:tcPr>
            <w:tcW w:w="1474" w:type="dxa"/>
            <w:gridSpan w:val="3"/>
            <w:vAlign w:val="center"/>
          </w:tcPr>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средняя</w:t>
            </w:r>
          </w:p>
        </w:tc>
        <w:tc>
          <w:tcPr>
            <w:tcW w:w="1417" w:type="dxa"/>
            <w:gridSpan w:val="3"/>
            <w:vAlign w:val="center"/>
          </w:tcPr>
          <w:p w:rsidR="00BF5B13" w:rsidRPr="002B1CF8" w:rsidRDefault="00BF5B13" w:rsidP="00BF5B13">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средней</w:t>
            </w:r>
          </w:p>
          <w:p w:rsidR="00984426" w:rsidRPr="002B1CF8" w:rsidRDefault="00BF5B13" w:rsidP="00BF5B13">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тяжести</w:t>
            </w:r>
          </w:p>
        </w:tc>
        <w:tc>
          <w:tcPr>
            <w:tcW w:w="2058" w:type="dxa"/>
            <w:gridSpan w:val="2"/>
            <w:vAlign w:val="center"/>
          </w:tcPr>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Недостаточный уровень подготовки и низкий уровень квалификации персонала по УК</w:t>
            </w:r>
          </w:p>
        </w:tc>
        <w:tc>
          <w:tcPr>
            <w:tcW w:w="1470" w:type="dxa"/>
            <w:vAlign w:val="center"/>
          </w:tcPr>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8</w:t>
            </w:r>
          </w:p>
        </w:tc>
        <w:tc>
          <w:tcPr>
            <w:tcW w:w="1540" w:type="dxa"/>
            <w:vAlign w:val="center"/>
          </w:tcPr>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lang w:val="en-US"/>
              </w:rPr>
              <w:t>II</w:t>
            </w:r>
            <w:r w:rsidRPr="002B1CF8">
              <w:rPr>
                <w:rFonts w:ascii="Times New Roman" w:hAnsi="Times New Roman"/>
                <w:color w:val="0D0D0D" w:themeColor="text1" w:themeTint="F2"/>
                <w:szCs w:val="24"/>
              </w:rPr>
              <w:t xml:space="preserve"> квартал</w:t>
            </w:r>
          </w:p>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2024 г.</w:t>
            </w:r>
          </w:p>
        </w:tc>
      </w:tr>
      <w:tr w:rsidR="00EC6E05" w:rsidRPr="002B1CF8" w:rsidTr="0052027D">
        <w:trPr>
          <w:trHeight w:val="3458"/>
          <w:jc w:val="center"/>
        </w:trPr>
        <w:tc>
          <w:tcPr>
            <w:tcW w:w="549" w:type="dxa"/>
            <w:gridSpan w:val="2"/>
            <w:shd w:val="clear" w:color="auto" w:fill="auto"/>
            <w:vAlign w:val="center"/>
          </w:tcPr>
          <w:p w:rsidR="00984426" w:rsidRPr="00DC348D" w:rsidRDefault="00984426"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vAlign w:val="center"/>
          </w:tcPr>
          <w:p w:rsidR="00984426" w:rsidRPr="002B1CF8" w:rsidRDefault="00984426" w:rsidP="00BF5B13">
            <w:pPr>
              <w:rPr>
                <w:rFonts w:ascii="Times New Roman" w:hAnsi="Times New Roman"/>
                <w:bCs/>
                <w:color w:val="0D0D0D" w:themeColor="text1" w:themeTint="F2"/>
                <w:szCs w:val="24"/>
              </w:rPr>
            </w:pPr>
            <w:r w:rsidRPr="002B1CF8">
              <w:rPr>
                <w:rFonts w:ascii="Times New Roman" w:hAnsi="Times New Roman"/>
                <w:bCs/>
                <w:color w:val="0D0D0D" w:themeColor="text1" w:themeTint="F2"/>
                <w:szCs w:val="24"/>
              </w:rPr>
              <w:t>Программа измерений ЯМ в ЗБМ требует приведения в</w:t>
            </w:r>
            <w:r>
              <w:rPr>
                <w:rFonts w:ascii="Times New Roman" w:hAnsi="Times New Roman"/>
                <w:bCs/>
                <w:color w:val="0D0D0D" w:themeColor="text1" w:themeTint="F2"/>
                <w:szCs w:val="24"/>
              </w:rPr>
              <w:t> </w:t>
            </w:r>
            <w:r w:rsidRPr="002B1CF8">
              <w:rPr>
                <w:rFonts w:ascii="Times New Roman" w:hAnsi="Times New Roman"/>
                <w:bCs/>
                <w:color w:val="0D0D0D" w:themeColor="text1" w:themeTint="F2"/>
                <w:szCs w:val="24"/>
              </w:rPr>
              <w:t>соответствии с п. 55 НП-030-19, Программа контроля качества измерений в системе учета и контроля ЯМ не</w:t>
            </w:r>
            <w:r w:rsidR="00BF5B13">
              <w:rPr>
                <w:rFonts w:ascii="Times New Roman" w:hAnsi="Times New Roman"/>
                <w:bCs/>
                <w:color w:val="0D0D0D" w:themeColor="text1" w:themeTint="F2"/>
                <w:szCs w:val="24"/>
              </w:rPr>
              <w:t> </w:t>
            </w:r>
            <w:r w:rsidRPr="002B1CF8">
              <w:rPr>
                <w:rFonts w:ascii="Times New Roman" w:hAnsi="Times New Roman"/>
                <w:bCs/>
                <w:color w:val="0D0D0D" w:themeColor="text1" w:themeTint="F2"/>
                <w:szCs w:val="24"/>
              </w:rPr>
              <w:t>содержит описания процедур контроля качества измерений</w:t>
            </w:r>
          </w:p>
        </w:tc>
        <w:tc>
          <w:tcPr>
            <w:tcW w:w="2282" w:type="dxa"/>
            <w:vAlign w:val="center"/>
          </w:tcPr>
          <w:p w:rsidR="00984426" w:rsidRPr="002B1CF8" w:rsidRDefault="00984426" w:rsidP="00FD137F">
            <w:pPr>
              <w:ind w:left="-108" w:right="-108"/>
              <w:jc w:val="center"/>
              <w:rPr>
                <w:rFonts w:ascii="Times New Roman" w:hAnsi="Times New Roman"/>
                <w:color w:val="0D0D0D" w:themeColor="text1" w:themeTint="F2"/>
                <w:szCs w:val="24"/>
              </w:rPr>
            </w:pPr>
            <w:proofErr w:type="spellStart"/>
            <w:r w:rsidRPr="002B1CF8">
              <w:rPr>
                <w:rFonts w:ascii="Times New Roman" w:hAnsi="Times New Roman"/>
                <w:color w:val="0D0D0D" w:themeColor="text1" w:themeTint="F2"/>
                <w:szCs w:val="24"/>
              </w:rPr>
              <w:t>пп</w:t>
            </w:r>
            <w:proofErr w:type="spellEnd"/>
            <w:r w:rsidRPr="002B1CF8">
              <w:rPr>
                <w:rFonts w:ascii="Times New Roman" w:hAnsi="Times New Roman"/>
                <w:color w:val="0D0D0D" w:themeColor="text1" w:themeTint="F2"/>
                <w:szCs w:val="24"/>
              </w:rPr>
              <w:t>. 55-59</w:t>
            </w:r>
          </w:p>
          <w:p w:rsidR="00984426" w:rsidRPr="002B1CF8" w:rsidRDefault="00984426" w:rsidP="00FD137F">
            <w:pPr>
              <w:ind w:left="-108" w:right="-108"/>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НП-030-19</w:t>
            </w:r>
          </w:p>
          <w:p w:rsidR="00984426" w:rsidRPr="002B1CF8" w:rsidRDefault="00984426" w:rsidP="00FD137F">
            <w:pPr>
              <w:ind w:left="-108" w:right="-108"/>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«Основные правила учета и контроля ядерных материалов»</w:t>
            </w:r>
          </w:p>
        </w:tc>
        <w:tc>
          <w:tcPr>
            <w:tcW w:w="1882" w:type="dxa"/>
            <w:gridSpan w:val="2"/>
            <w:vAlign w:val="center"/>
          </w:tcPr>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ч. 2 ст. 9.6 КоАП РФ</w:t>
            </w:r>
          </w:p>
        </w:tc>
        <w:tc>
          <w:tcPr>
            <w:tcW w:w="1474" w:type="dxa"/>
            <w:gridSpan w:val="3"/>
            <w:vAlign w:val="center"/>
          </w:tcPr>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средняя</w:t>
            </w:r>
          </w:p>
        </w:tc>
        <w:tc>
          <w:tcPr>
            <w:tcW w:w="1417" w:type="dxa"/>
            <w:gridSpan w:val="3"/>
            <w:vAlign w:val="center"/>
          </w:tcPr>
          <w:p w:rsidR="00BF5B13" w:rsidRPr="002B1CF8" w:rsidRDefault="00BF5B13" w:rsidP="00BF5B13">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средней</w:t>
            </w:r>
          </w:p>
          <w:p w:rsidR="00984426" w:rsidRPr="002B1CF8" w:rsidRDefault="00BF5B13" w:rsidP="00BF5B13">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тяжести</w:t>
            </w:r>
          </w:p>
        </w:tc>
        <w:tc>
          <w:tcPr>
            <w:tcW w:w="2058" w:type="dxa"/>
            <w:gridSpan w:val="2"/>
            <w:vAlign w:val="center"/>
          </w:tcPr>
          <w:p w:rsidR="00984426" w:rsidRPr="002B1CF8" w:rsidRDefault="00984426" w:rsidP="00BF5B13">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Недостаточный уровень подготовки и</w:t>
            </w:r>
            <w:r w:rsidR="00BF5B13">
              <w:rPr>
                <w:rFonts w:ascii="Times New Roman" w:hAnsi="Times New Roman"/>
                <w:color w:val="0D0D0D" w:themeColor="text1" w:themeTint="F2"/>
                <w:szCs w:val="24"/>
              </w:rPr>
              <w:t> </w:t>
            </w:r>
            <w:r w:rsidRPr="002B1CF8">
              <w:rPr>
                <w:rFonts w:ascii="Times New Roman" w:hAnsi="Times New Roman"/>
                <w:color w:val="0D0D0D" w:themeColor="text1" w:themeTint="F2"/>
                <w:szCs w:val="24"/>
              </w:rPr>
              <w:t>низкий уровень квалификации персонала по УК</w:t>
            </w:r>
          </w:p>
        </w:tc>
        <w:tc>
          <w:tcPr>
            <w:tcW w:w="1470" w:type="dxa"/>
            <w:vAlign w:val="center"/>
          </w:tcPr>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7</w:t>
            </w:r>
          </w:p>
        </w:tc>
        <w:tc>
          <w:tcPr>
            <w:tcW w:w="1540" w:type="dxa"/>
            <w:vAlign w:val="center"/>
          </w:tcPr>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lang w:val="en-US"/>
              </w:rPr>
              <w:t>II</w:t>
            </w:r>
            <w:r w:rsidRPr="002B1CF8">
              <w:rPr>
                <w:rFonts w:ascii="Times New Roman" w:hAnsi="Times New Roman"/>
                <w:color w:val="0D0D0D" w:themeColor="text1" w:themeTint="F2"/>
                <w:szCs w:val="24"/>
              </w:rPr>
              <w:t xml:space="preserve"> квартал</w:t>
            </w:r>
          </w:p>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2024 г.</w:t>
            </w:r>
          </w:p>
        </w:tc>
      </w:tr>
      <w:tr w:rsidR="00984426" w:rsidRPr="002B1CF8" w:rsidTr="0052027D">
        <w:trPr>
          <w:trHeight w:val="339"/>
          <w:jc w:val="center"/>
        </w:trPr>
        <w:tc>
          <w:tcPr>
            <w:tcW w:w="15365" w:type="dxa"/>
            <w:gridSpan w:val="19"/>
            <w:shd w:val="clear" w:color="auto" w:fill="auto"/>
            <w:vAlign w:val="center"/>
          </w:tcPr>
          <w:p w:rsidR="00984426" w:rsidRPr="002B1CF8" w:rsidRDefault="00984426" w:rsidP="00984426">
            <w:pPr>
              <w:pStyle w:val="2"/>
              <w:pBdr>
                <w:top w:val="none" w:sz="0" w:space="0" w:color="auto"/>
                <w:left w:val="none" w:sz="0" w:space="0" w:color="auto"/>
                <w:bottom w:val="none" w:sz="0" w:space="0" w:color="auto"/>
                <w:right w:val="none" w:sz="0" w:space="0" w:color="auto"/>
              </w:pBdr>
              <w:ind w:left="720"/>
              <w:rPr>
                <w:rFonts w:eastAsia="Calibri"/>
                <w:b w:val="0"/>
                <w:i w:val="0"/>
                <w:color w:val="0D0D0D" w:themeColor="text1" w:themeTint="F2"/>
                <w:sz w:val="24"/>
                <w:szCs w:val="22"/>
                <w:lang w:eastAsia="en-US"/>
              </w:rPr>
            </w:pPr>
            <w:bookmarkStart w:id="15" w:name="_Toc176430226"/>
            <w:bookmarkStart w:id="16" w:name="_Toc177134643"/>
            <w:r w:rsidRPr="002B1CF8">
              <w:rPr>
                <w:rFonts w:eastAsia="Calibri"/>
                <w:b w:val="0"/>
                <w:i w:val="0"/>
                <w:color w:val="0D0D0D" w:themeColor="text1" w:themeTint="F2"/>
                <w:sz w:val="24"/>
                <w:szCs w:val="22"/>
                <w:lang w:eastAsia="en-US"/>
              </w:rPr>
              <w:lastRenderedPageBreak/>
              <w:t>Часто встречающиеся нарушения в сфере надзора за состоянием системы государственного учета и контроля радиоактивных</w:t>
            </w:r>
            <w:bookmarkStart w:id="17" w:name="_Toc176430227"/>
            <w:bookmarkEnd w:id="15"/>
            <w:r w:rsidRPr="002B1CF8">
              <w:rPr>
                <w:rFonts w:eastAsia="Calibri"/>
                <w:b w:val="0"/>
                <w:i w:val="0"/>
                <w:color w:val="0D0D0D" w:themeColor="text1" w:themeTint="F2"/>
                <w:sz w:val="24"/>
                <w:szCs w:val="22"/>
                <w:lang w:eastAsia="en-US"/>
              </w:rPr>
              <w:t xml:space="preserve"> веществ и радиоактивных отходов</w:t>
            </w:r>
            <w:bookmarkEnd w:id="16"/>
            <w:bookmarkEnd w:id="17"/>
          </w:p>
        </w:tc>
      </w:tr>
      <w:tr w:rsidR="00EC6E05" w:rsidRPr="002B1CF8" w:rsidTr="0052027D">
        <w:trPr>
          <w:trHeight w:val="3289"/>
          <w:jc w:val="center"/>
        </w:trPr>
        <w:tc>
          <w:tcPr>
            <w:tcW w:w="549" w:type="dxa"/>
            <w:gridSpan w:val="2"/>
            <w:shd w:val="clear" w:color="auto" w:fill="auto"/>
            <w:vAlign w:val="center"/>
          </w:tcPr>
          <w:p w:rsidR="00984426" w:rsidRPr="00DC348D" w:rsidRDefault="00984426" w:rsidP="00DC348D">
            <w:pPr>
              <w:pStyle w:val="af1"/>
              <w:numPr>
                <w:ilvl w:val="0"/>
                <w:numId w:val="20"/>
              </w:numPr>
              <w:tabs>
                <w:tab w:val="clear" w:pos="57"/>
                <w:tab w:val="num" w:pos="220"/>
              </w:tabs>
              <w:spacing w:after="0"/>
              <w:rPr>
                <w:rFonts w:ascii="Times New Roman" w:hAnsi="Times New Roman"/>
                <w:sz w:val="24"/>
              </w:rPr>
            </w:pPr>
            <w:r w:rsidRPr="00DC348D">
              <w:rPr>
                <w:rFonts w:ascii="Times New Roman" w:hAnsi="Times New Roman"/>
                <w:sz w:val="24"/>
              </w:rPr>
              <w:t>1</w:t>
            </w:r>
          </w:p>
        </w:tc>
        <w:tc>
          <w:tcPr>
            <w:tcW w:w="2693" w:type="dxa"/>
            <w:gridSpan w:val="4"/>
            <w:vAlign w:val="center"/>
          </w:tcPr>
          <w:p w:rsidR="00984426" w:rsidRPr="002B1CF8" w:rsidRDefault="00984426" w:rsidP="00BF5B13">
            <w:pPr>
              <w:rPr>
                <w:rFonts w:ascii="Times New Roman" w:hAnsi="Times New Roman"/>
                <w:color w:val="0D0D0D" w:themeColor="text1" w:themeTint="F2"/>
                <w:szCs w:val="24"/>
              </w:rPr>
            </w:pPr>
            <w:r w:rsidRPr="002B1CF8">
              <w:rPr>
                <w:rFonts w:ascii="Times New Roman" w:hAnsi="Times New Roman"/>
                <w:bCs/>
                <w:color w:val="0D0D0D" w:themeColor="text1" w:themeTint="F2"/>
                <w:szCs w:val="24"/>
              </w:rPr>
              <w:t>Разработанная «Инструкция по учету и</w:t>
            </w:r>
            <w:r w:rsidR="00BF5B13">
              <w:rPr>
                <w:rFonts w:ascii="Times New Roman" w:hAnsi="Times New Roman"/>
                <w:bCs/>
                <w:color w:val="0D0D0D" w:themeColor="text1" w:themeTint="F2"/>
                <w:szCs w:val="24"/>
              </w:rPr>
              <w:t> </w:t>
            </w:r>
            <w:r w:rsidRPr="002B1CF8">
              <w:rPr>
                <w:rFonts w:ascii="Times New Roman" w:hAnsi="Times New Roman"/>
                <w:bCs/>
                <w:color w:val="0D0D0D" w:themeColor="text1" w:themeTint="F2"/>
                <w:szCs w:val="24"/>
              </w:rPr>
              <w:t>контролю РВ и РАО» не соответствует требованиям п. 15 НП-067-16, отсутствует список лиц, которым поручен административный контроль выполнения требований по учету и контролю РВ и РАО, в</w:t>
            </w:r>
            <w:r w:rsidR="00BF5B13">
              <w:rPr>
                <w:rFonts w:ascii="Times New Roman" w:hAnsi="Times New Roman"/>
                <w:bCs/>
                <w:color w:val="0D0D0D" w:themeColor="text1" w:themeTint="F2"/>
                <w:szCs w:val="24"/>
              </w:rPr>
              <w:t> </w:t>
            </w:r>
            <w:r w:rsidRPr="002B1CF8">
              <w:rPr>
                <w:rFonts w:ascii="Times New Roman" w:hAnsi="Times New Roman"/>
                <w:bCs/>
                <w:color w:val="0D0D0D" w:themeColor="text1" w:themeTint="F2"/>
                <w:szCs w:val="24"/>
              </w:rPr>
              <w:t>«Положении по учету и контролю радиоактивных веществ и радиоактивных отходов» не определены: сведения об</w:t>
            </w:r>
            <w:r w:rsidR="00BF5B13">
              <w:rPr>
                <w:rFonts w:ascii="Times New Roman" w:hAnsi="Times New Roman"/>
                <w:bCs/>
                <w:color w:val="0D0D0D" w:themeColor="text1" w:themeTint="F2"/>
                <w:szCs w:val="24"/>
              </w:rPr>
              <w:t> </w:t>
            </w:r>
            <w:r w:rsidRPr="002B1CF8">
              <w:rPr>
                <w:rFonts w:ascii="Times New Roman" w:hAnsi="Times New Roman"/>
                <w:bCs/>
                <w:color w:val="0D0D0D" w:themeColor="text1" w:themeTint="F2"/>
                <w:szCs w:val="24"/>
              </w:rPr>
              <w:t xml:space="preserve">организации системы измерений РВ и РАО; сведения о мерах </w:t>
            </w:r>
            <w:r w:rsidRPr="002B1CF8">
              <w:rPr>
                <w:rFonts w:ascii="Times New Roman" w:hAnsi="Times New Roman"/>
                <w:bCs/>
                <w:color w:val="0D0D0D" w:themeColor="text1" w:themeTint="F2"/>
                <w:szCs w:val="24"/>
              </w:rPr>
              <w:lastRenderedPageBreak/>
              <w:t>контроля доступа и системы контроля доступа к РВ и РАО</w:t>
            </w:r>
          </w:p>
        </w:tc>
        <w:tc>
          <w:tcPr>
            <w:tcW w:w="2282" w:type="dxa"/>
            <w:vAlign w:val="center"/>
          </w:tcPr>
          <w:p w:rsidR="00984426" w:rsidRPr="002B1CF8" w:rsidRDefault="00984426" w:rsidP="00FD137F">
            <w:pPr>
              <w:ind w:left="-108" w:right="-108"/>
              <w:jc w:val="center"/>
              <w:rPr>
                <w:rFonts w:ascii="Times New Roman" w:hAnsi="Times New Roman"/>
                <w:color w:val="0D0D0D" w:themeColor="text1" w:themeTint="F2"/>
                <w:szCs w:val="24"/>
              </w:rPr>
            </w:pPr>
            <w:proofErr w:type="spellStart"/>
            <w:r w:rsidRPr="002B1CF8">
              <w:rPr>
                <w:rFonts w:ascii="Times New Roman" w:eastAsia="Calibri" w:hAnsi="Times New Roman"/>
                <w:color w:val="0D0D0D" w:themeColor="text1" w:themeTint="F2"/>
                <w:szCs w:val="24"/>
              </w:rPr>
              <w:lastRenderedPageBreak/>
              <w:t>пп</w:t>
            </w:r>
            <w:proofErr w:type="spellEnd"/>
            <w:r w:rsidRPr="002B1CF8">
              <w:rPr>
                <w:rFonts w:ascii="Times New Roman" w:eastAsia="Calibri" w:hAnsi="Times New Roman"/>
                <w:color w:val="0D0D0D" w:themeColor="text1" w:themeTint="F2"/>
                <w:szCs w:val="24"/>
              </w:rPr>
              <w:t>. 10, 12, 14, 15, 69, 71, 72</w:t>
            </w:r>
            <w:r w:rsidR="00BF5B13">
              <w:rPr>
                <w:rFonts w:ascii="Times New Roman" w:eastAsia="Calibri" w:hAnsi="Times New Roman"/>
                <w:color w:val="0D0D0D" w:themeColor="text1" w:themeTint="F2"/>
                <w:szCs w:val="24"/>
              </w:rPr>
              <w:t xml:space="preserve">   </w:t>
            </w:r>
            <w:r w:rsidRPr="002B1CF8">
              <w:rPr>
                <w:rFonts w:ascii="Times New Roman" w:eastAsia="Calibri" w:hAnsi="Times New Roman"/>
                <w:color w:val="0D0D0D" w:themeColor="text1" w:themeTint="F2"/>
                <w:szCs w:val="24"/>
              </w:rPr>
              <w:t>НП-067-16</w:t>
            </w:r>
          </w:p>
          <w:p w:rsidR="00984426" w:rsidRPr="002B1CF8" w:rsidRDefault="00984426" w:rsidP="00FD137F">
            <w:pPr>
              <w:ind w:left="-108" w:right="-108"/>
              <w:jc w:val="center"/>
              <w:rPr>
                <w:rFonts w:ascii="Times New Roman" w:hAnsi="Times New Roman"/>
                <w:color w:val="0D0D0D" w:themeColor="text1" w:themeTint="F2"/>
                <w:szCs w:val="24"/>
              </w:rPr>
            </w:pPr>
            <w:r w:rsidRPr="002B1CF8">
              <w:rPr>
                <w:rFonts w:ascii="Times New Roman" w:eastAsia="Calibri" w:hAnsi="Times New Roman"/>
                <w:color w:val="0D0D0D" w:themeColor="text1" w:themeTint="F2"/>
                <w:szCs w:val="24"/>
              </w:rPr>
              <w:t>«Основные правила учета и контроля радиоактивных веществ и радиоактивных отходов в организации»</w:t>
            </w:r>
          </w:p>
        </w:tc>
        <w:tc>
          <w:tcPr>
            <w:tcW w:w="1882" w:type="dxa"/>
            <w:gridSpan w:val="2"/>
            <w:vAlign w:val="center"/>
          </w:tcPr>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ч. 2 ст. 9.6 КоАП РФ</w:t>
            </w:r>
          </w:p>
        </w:tc>
        <w:tc>
          <w:tcPr>
            <w:tcW w:w="1474" w:type="dxa"/>
            <w:gridSpan w:val="3"/>
            <w:vAlign w:val="center"/>
          </w:tcPr>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средняя</w:t>
            </w:r>
          </w:p>
        </w:tc>
        <w:tc>
          <w:tcPr>
            <w:tcW w:w="1417" w:type="dxa"/>
            <w:gridSpan w:val="3"/>
            <w:vAlign w:val="center"/>
          </w:tcPr>
          <w:p w:rsidR="00BF5B13" w:rsidRPr="002B1CF8" w:rsidRDefault="00BF5B13" w:rsidP="00BF5B13">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средней</w:t>
            </w:r>
          </w:p>
          <w:p w:rsidR="00984426" w:rsidRPr="002B1CF8" w:rsidRDefault="00BF5B13" w:rsidP="00BF5B13">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тяжести</w:t>
            </w:r>
          </w:p>
        </w:tc>
        <w:tc>
          <w:tcPr>
            <w:tcW w:w="2058" w:type="dxa"/>
            <w:gridSpan w:val="2"/>
            <w:vAlign w:val="center"/>
          </w:tcPr>
          <w:p w:rsidR="00984426" w:rsidRPr="002B1CF8" w:rsidRDefault="00984426" w:rsidP="00BF5B13">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Недостаточный уровень подготовки и</w:t>
            </w:r>
            <w:r w:rsidR="00BF5B13">
              <w:rPr>
                <w:rFonts w:ascii="Times New Roman" w:hAnsi="Times New Roman"/>
                <w:color w:val="0D0D0D" w:themeColor="text1" w:themeTint="F2"/>
                <w:szCs w:val="24"/>
              </w:rPr>
              <w:t> </w:t>
            </w:r>
            <w:r w:rsidRPr="002B1CF8">
              <w:rPr>
                <w:rFonts w:ascii="Times New Roman" w:hAnsi="Times New Roman"/>
                <w:color w:val="0D0D0D" w:themeColor="text1" w:themeTint="F2"/>
                <w:szCs w:val="24"/>
              </w:rPr>
              <w:t>низкий уровень квалификации персонала по УК</w:t>
            </w:r>
          </w:p>
        </w:tc>
        <w:tc>
          <w:tcPr>
            <w:tcW w:w="1470" w:type="dxa"/>
            <w:vAlign w:val="center"/>
          </w:tcPr>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36</w:t>
            </w:r>
          </w:p>
        </w:tc>
        <w:tc>
          <w:tcPr>
            <w:tcW w:w="1540" w:type="dxa"/>
            <w:vAlign w:val="center"/>
          </w:tcPr>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lang w:val="en-US"/>
              </w:rPr>
              <w:t>II</w:t>
            </w:r>
            <w:r w:rsidRPr="002B1CF8">
              <w:rPr>
                <w:rFonts w:ascii="Times New Roman" w:hAnsi="Times New Roman"/>
                <w:color w:val="0D0D0D" w:themeColor="text1" w:themeTint="F2"/>
                <w:szCs w:val="24"/>
              </w:rPr>
              <w:t xml:space="preserve"> квартал</w:t>
            </w:r>
          </w:p>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2024 г.</w:t>
            </w:r>
          </w:p>
        </w:tc>
      </w:tr>
      <w:tr w:rsidR="00EC6E05" w:rsidRPr="002B1CF8" w:rsidTr="0052027D">
        <w:trPr>
          <w:jc w:val="center"/>
        </w:trPr>
        <w:tc>
          <w:tcPr>
            <w:tcW w:w="549" w:type="dxa"/>
            <w:gridSpan w:val="2"/>
            <w:shd w:val="clear" w:color="auto" w:fill="auto"/>
            <w:vAlign w:val="center"/>
          </w:tcPr>
          <w:p w:rsidR="00984426" w:rsidRPr="00DC348D" w:rsidRDefault="00984426"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vAlign w:val="center"/>
          </w:tcPr>
          <w:p w:rsidR="00984426" w:rsidRPr="002B1CF8" w:rsidRDefault="00984426" w:rsidP="00401659">
            <w:pPr>
              <w:rPr>
                <w:rFonts w:ascii="Times New Roman" w:hAnsi="Times New Roman"/>
                <w:bCs/>
                <w:color w:val="0D0D0D" w:themeColor="text1" w:themeTint="F2"/>
                <w:szCs w:val="24"/>
              </w:rPr>
            </w:pPr>
            <w:r w:rsidRPr="002B1CF8">
              <w:rPr>
                <w:rFonts w:ascii="Times New Roman" w:hAnsi="Times New Roman"/>
                <w:bCs/>
                <w:color w:val="0D0D0D" w:themeColor="text1" w:themeTint="F2"/>
                <w:szCs w:val="24"/>
              </w:rPr>
              <w:t>Руководящий персонал организации не имеет разрешения на право ведения работ в области использования атомной энергии, должностные лица, должностные лица и персонал, ответственные за учет и</w:t>
            </w:r>
            <w:r w:rsidR="00401659">
              <w:rPr>
                <w:rFonts w:ascii="Times New Roman" w:hAnsi="Times New Roman"/>
                <w:bCs/>
                <w:color w:val="0D0D0D" w:themeColor="text1" w:themeTint="F2"/>
                <w:szCs w:val="24"/>
              </w:rPr>
              <w:t> </w:t>
            </w:r>
            <w:r w:rsidRPr="002B1CF8">
              <w:rPr>
                <w:rFonts w:ascii="Times New Roman" w:hAnsi="Times New Roman"/>
                <w:bCs/>
                <w:color w:val="0D0D0D" w:themeColor="text1" w:themeTint="F2"/>
                <w:szCs w:val="24"/>
              </w:rPr>
              <w:t>контроль РВ и РАО, не проходят обучение и</w:t>
            </w:r>
            <w:r w:rsidR="00401659">
              <w:rPr>
                <w:rFonts w:ascii="Times New Roman" w:hAnsi="Times New Roman"/>
                <w:bCs/>
                <w:color w:val="0D0D0D" w:themeColor="text1" w:themeTint="F2"/>
                <w:szCs w:val="24"/>
              </w:rPr>
              <w:t> </w:t>
            </w:r>
            <w:r w:rsidRPr="002B1CF8">
              <w:rPr>
                <w:rFonts w:ascii="Times New Roman" w:hAnsi="Times New Roman"/>
                <w:bCs/>
                <w:color w:val="0D0D0D" w:themeColor="text1" w:themeTint="F2"/>
                <w:szCs w:val="24"/>
              </w:rPr>
              <w:t xml:space="preserve">проверку знаний не </w:t>
            </w:r>
            <w:r w:rsidRPr="002B1CF8">
              <w:rPr>
                <w:rFonts w:ascii="Times New Roman" w:hAnsi="Times New Roman"/>
                <w:bCs/>
                <w:color w:val="0D0D0D" w:themeColor="text1" w:themeTint="F2"/>
                <w:szCs w:val="24"/>
              </w:rPr>
              <w:lastRenderedPageBreak/>
              <w:t>реже одного раза в три года</w:t>
            </w:r>
          </w:p>
        </w:tc>
        <w:tc>
          <w:tcPr>
            <w:tcW w:w="2282" w:type="dxa"/>
            <w:vAlign w:val="center"/>
          </w:tcPr>
          <w:p w:rsidR="00984426" w:rsidRPr="002B1CF8" w:rsidRDefault="00984426" w:rsidP="00FD137F">
            <w:pPr>
              <w:ind w:left="-108" w:right="-108"/>
              <w:jc w:val="center"/>
              <w:rPr>
                <w:rFonts w:ascii="Times New Roman" w:eastAsia="Calibri" w:hAnsi="Times New Roman"/>
                <w:color w:val="0D0D0D" w:themeColor="text1" w:themeTint="F2"/>
                <w:szCs w:val="24"/>
              </w:rPr>
            </w:pPr>
            <w:proofErr w:type="spellStart"/>
            <w:r w:rsidRPr="002B1CF8">
              <w:rPr>
                <w:rFonts w:ascii="Times New Roman" w:eastAsia="Calibri" w:hAnsi="Times New Roman"/>
                <w:color w:val="0D0D0D" w:themeColor="text1" w:themeTint="F2"/>
                <w:szCs w:val="24"/>
              </w:rPr>
              <w:lastRenderedPageBreak/>
              <w:t>пп</w:t>
            </w:r>
            <w:proofErr w:type="spellEnd"/>
            <w:r w:rsidRPr="002B1CF8">
              <w:rPr>
                <w:rFonts w:ascii="Times New Roman" w:eastAsia="Calibri" w:hAnsi="Times New Roman"/>
                <w:color w:val="0D0D0D" w:themeColor="text1" w:themeTint="F2"/>
                <w:szCs w:val="24"/>
              </w:rPr>
              <w:t>. 83-85</w:t>
            </w:r>
          </w:p>
          <w:p w:rsidR="00984426" w:rsidRPr="002B1CF8" w:rsidRDefault="00984426" w:rsidP="00FD137F">
            <w:pPr>
              <w:ind w:left="-108" w:right="-108"/>
              <w:jc w:val="center"/>
              <w:rPr>
                <w:rFonts w:ascii="Times New Roman" w:hAnsi="Times New Roman"/>
                <w:color w:val="0D0D0D" w:themeColor="text1" w:themeTint="F2"/>
                <w:szCs w:val="24"/>
              </w:rPr>
            </w:pPr>
            <w:r w:rsidRPr="002B1CF8">
              <w:rPr>
                <w:rFonts w:ascii="Times New Roman" w:eastAsia="Calibri" w:hAnsi="Times New Roman"/>
                <w:color w:val="0D0D0D" w:themeColor="text1" w:themeTint="F2"/>
                <w:szCs w:val="24"/>
              </w:rPr>
              <w:t>НП-067-16</w:t>
            </w:r>
          </w:p>
          <w:p w:rsidR="00984426" w:rsidRPr="002B1CF8" w:rsidRDefault="00984426" w:rsidP="00FD137F">
            <w:pPr>
              <w:ind w:left="-108" w:right="-108"/>
              <w:jc w:val="center"/>
              <w:rPr>
                <w:rFonts w:ascii="Times New Roman" w:hAnsi="Times New Roman"/>
                <w:color w:val="0D0D0D" w:themeColor="text1" w:themeTint="F2"/>
                <w:szCs w:val="24"/>
              </w:rPr>
            </w:pPr>
            <w:r w:rsidRPr="002B1CF8">
              <w:rPr>
                <w:rFonts w:ascii="Times New Roman" w:eastAsia="Calibri" w:hAnsi="Times New Roman"/>
                <w:color w:val="0D0D0D" w:themeColor="text1" w:themeTint="F2"/>
                <w:szCs w:val="24"/>
              </w:rPr>
              <w:t>«Основные правила учета и контроля радиоактивных веществ и радиоактивных отходов в организации»</w:t>
            </w:r>
          </w:p>
        </w:tc>
        <w:tc>
          <w:tcPr>
            <w:tcW w:w="1882" w:type="dxa"/>
            <w:gridSpan w:val="2"/>
            <w:vAlign w:val="center"/>
          </w:tcPr>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ч. 2 ст. 9.6 КоАП РФ</w:t>
            </w:r>
          </w:p>
        </w:tc>
        <w:tc>
          <w:tcPr>
            <w:tcW w:w="1474" w:type="dxa"/>
            <w:gridSpan w:val="3"/>
            <w:vAlign w:val="center"/>
          </w:tcPr>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средняя</w:t>
            </w:r>
          </w:p>
        </w:tc>
        <w:tc>
          <w:tcPr>
            <w:tcW w:w="1417" w:type="dxa"/>
            <w:gridSpan w:val="3"/>
            <w:vAlign w:val="center"/>
          </w:tcPr>
          <w:p w:rsidR="00401659" w:rsidRPr="002B1CF8" w:rsidRDefault="00401659" w:rsidP="00401659">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средней</w:t>
            </w:r>
          </w:p>
          <w:p w:rsidR="00984426" w:rsidRPr="002B1CF8" w:rsidRDefault="00401659" w:rsidP="00401659">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тяжести</w:t>
            </w:r>
          </w:p>
        </w:tc>
        <w:tc>
          <w:tcPr>
            <w:tcW w:w="2058" w:type="dxa"/>
            <w:gridSpan w:val="2"/>
            <w:vAlign w:val="center"/>
          </w:tcPr>
          <w:p w:rsidR="00984426" w:rsidRPr="002B1CF8" w:rsidRDefault="00984426" w:rsidP="00401659">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Недостаточный уровень подготовки и</w:t>
            </w:r>
            <w:r w:rsidR="00401659">
              <w:rPr>
                <w:rFonts w:ascii="Times New Roman" w:hAnsi="Times New Roman"/>
                <w:color w:val="0D0D0D" w:themeColor="text1" w:themeTint="F2"/>
                <w:szCs w:val="24"/>
              </w:rPr>
              <w:t> </w:t>
            </w:r>
            <w:r w:rsidRPr="002B1CF8">
              <w:rPr>
                <w:rFonts w:ascii="Times New Roman" w:hAnsi="Times New Roman"/>
                <w:color w:val="0D0D0D" w:themeColor="text1" w:themeTint="F2"/>
                <w:szCs w:val="24"/>
              </w:rPr>
              <w:t>низкий уровень квалификации персонала по УК</w:t>
            </w:r>
          </w:p>
        </w:tc>
        <w:tc>
          <w:tcPr>
            <w:tcW w:w="1470" w:type="dxa"/>
            <w:vAlign w:val="center"/>
          </w:tcPr>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35</w:t>
            </w:r>
          </w:p>
        </w:tc>
        <w:tc>
          <w:tcPr>
            <w:tcW w:w="1540" w:type="dxa"/>
            <w:vAlign w:val="center"/>
          </w:tcPr>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lang w:val="en-US"/>
              </w:rPr>
              <w:t>II</w:t>
            </w:r>
            <w:r w:rsidRPr="002B1CF8">
              <w:rPr>
                <w:rFonts w:ascii="Times New Roman" w:hAnsi="Times New Roman"/>
                <w:color w:val="0D0D0D" w:themeColor="text1" w:themeTint="F2"/>
                <w:szCs w:val="24"/>
              </w:rPr>
              <w:t xml:space="preserve"> квартал</w:t>
            </w:r>
          </w:p>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2024 г.</w:t>
            </w:r>
          </w:p>
        </w:tc>
      </w:tr>
      <w:tr w:rsidR="00EC6E05" w:rsidRPr="002B1CF8" w:rsidTr="0052027D">
        <w:trPr>
          <w:jc w:val="center"/>
        </w:trPr>
        <w:tc>
          <w:tcPr>
            <w:tcW w:w="549" w:type="dxa"/>
            <w:gridSpan w:val="2"/>
            <w:shd w:val="clear" w:color="auto" w:fill="auto"/>
            <w:vAlign w:val="center"/>
          </w:tcPr>
          <w:p w:rsidR="00984426" w:rsidRPr="00DC348D" w:rsidRDefault="00984426"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vAlign w:val="center"/>
          </w:tcPr>
          <w:p w:rsidR="00984426" w:rsidRPr="002B1CF8" w:rsidRDefault="00984426" w:rsidP="00CE5330">
            <w:pPr>
              <w:rPr>
                <w:rFonts w:ascii="Times New Roman" w:hAnsi="Times New Roman"/>
                <w:color w:val="0D0D0D" w:themeColor="text1" w:themeTint="F2"/>
                <w:szCs w:val="24"/>
              </w:rPr>
            </w:pPr>
            <w:r w:rsidRPr="002B1CF8">
              <w:rPr>
                <w:rFonts w:ascii="Times New Roman" w:hAnsi="Times New Roman"/>
                <w:bCs/>
                <w:color w:val="0D0D0D" w:themeColor="text1" w:themeTint="F2"/>
                <w:szCs w:val="24"/>
              </w:rPr>
              <w:t>Организация не предоставила отчетные документы в ИАЦ СГУК РВ и РАО в порядке, установленном нормативно-правовыми актами, формы журналов учёта и</w:t>
            </w:r>
            <w:r w:rsidR="00401659">
              <w:rPr>
                <w:rFonts w:ascii="Times New Roman" w:hAnsi="Times New Roman"/>
                <w:bCs/>
                <w:color w:val="0D0D0D" w:themeColor="text1" w:themeTint="F2"/>
                <w:szCs w:val="24"/>
              </w:rPr>
              <w:t> </w:t>
            </w:r>
            <w:r w:rsidRPr="002B1CF8">
              <w:rPr>
                <w:rFonts w:ascii="Times New Roman" w:hAnsi="Times New Roman"/>
                <w:bCs/>
                <w:color w:val="0D0D0D" w:themeColor="text1" w:themeTint="F2"/>
                <w:szCs w:val="24"/>
              </w:rPr>
              <w:t>контроля РВ</w:t>
            </w:r>
            <w:r w:rsidR="00CE5330">
              <w:rPr>
                <w:rFonts w:ascii="Times New Roman" w:hAnsi="Times New Roman"/>
                <w:bCs/>
                <w:color w:val="0D0D0D" w:themeColor="text1" w:themeTint="F2"/>
                <w:szCs w:val="24"/>
              </w:rPr>
              <w:t> </w:t>
            </w:r>
            <w:r w:rsidRPr="002B1CF8">
              <w:rPr>
                <w:rFonts w:ascii="Times New Roman" w:hAnsi="Times New Roman"/>
                <w:bCs/>
                <w:color w:val="0D0D0D" w:themeColor="text1" w:themeTint="F2"/>
                <w:szCs w:val="24"/>
              </w:rPr>
              <w:t xml:space="preserve">не установлены в инструкции по учёту и контролю РВ и РАО, не ведутся учетные документы отдельных участков радиационно-загрязненных территорий, </w:t>
            </w:r>
          </w:p>
        </w:tc>
        <w:tc>
          <w:tcPr>
            <w:tcW w:w="2282" w:type="dxa"/>
            <w:vAlign w:val="center"/>
          </w:tcPr>
          <w:p w:rsidR="00984426" w:rsidRPr="002B1CF8" w:rsidRDefault="00984426" w:rsidP="00FD137F">
            <w:pPr>
              <w:ind w:left="-108" w:right="-108"/>
              <w:jc w:val="center"/>
              <w:rPr>
                <w:rFonts w:ascii="Times New Roman" w:hAnsi="Times New Roman"/>
                <w:color w:val="0D0D0D" w:themeColor="text1" w:themeTint="F2"/>
                <w:szCs w:val="24"/>
              </w:rPr>
            </w:pPr>
            <w:proofErr w:type="spellStart"/>
            <w:r w:rsidRPr="002B1CF8">
              <w:rPr>
                <w:rFonts w:ascii="Times New Roman" w:eastAsia="Calibri" w:hAnsi="Times New Roman"/>
                <w:color w:val="0D0D0D" w:themeColor="text1" w:themeTint="F2"/>
                <w:szCs w:val="24"/>
              </w:rPr>
              <w:t>пп</w:t>
            </w:r>
            <w:proofErr w:type="spellEnd"/>
            <w:r w:rsidRPr="002B1CF8">
              <w:rPr>
                <w:rFonts w:ascii="Times New Roman" w:eastAsia="Calibri" w:hAnsi="Times New Roman"/>
                <w:color w:val="0D0D0D" w:themeColor="text1" w:themeTint="F2"/>
                <w:szCs w:val="24"/>
              </w:rPr>
              <w:t xml:space="preserve">. 15, 65, 74, 75, 80, </w:t>
            </w:r>
            <w:proofErr w:type="gramStart"/>
            <w:r w:rsidRPr="002B1CF8">
              <w:rPr>
                <w:rFonts w:ascii="Times New Roman" w:eastAsia="Calibri" w:hAnsi="Times New Roman"/>
                <w:color w:val="0D0D0D" w:themeColor="text1" w:themeTint="F2"/>
                <w:szCs w:val="24"/>
              </w:rPr>
              <w:t>81</w:t>
            </w:r>
            <w:r w:rsidR="00401659">
              <w:rPr>
                <w:rFonts w:ascii="Times New Roman" w:eastAsia="Calibri" w:hAnsi="Times New Roman"/>
                <w:color w:val="0D0D0D" w:themeColor="text1" w:themeTint="F2"/>
                <w:szCs w:val="24"/>
              </w:rPr>
              <w:t xml:space="preserve">  </w:t>
            </w:r>
            <w:r w:rsidRPr="002B1CF8">
              <w:rPr>
                <w:rFonts w:ascii="Times New Roman" w:eastAsia="Calibri" w:hAnsi="Times New Roman"/>
                <w:color w:val="0D0D0D" w:themeColor="text1" w:themeTint="F2"/>
                <w:szCs w:val="24"/>
              </w:rPr>
              <w:t>НП</w:t>
            </w:r>
            <w:proofErr w:type="gramEnd"/>
            <w:r w:rsidRPr="002B1CF8">
              <w:rPr>
                <w:rFonts w:ascii="Times New Roman" w:eastAsia="Calibri" w:hAnsi="Times New Roman"/>
                <w:color w:val="0D0D0D" w:themeColor="text1" w:themeTint="F2"/>
                <w:szCs w:val="24"/>
              </w:rPr>
              <w:t>-067-16</w:t>
            </w:r>
          </w:p>
          <w:p w:rsidR="00984426" w:rsidRPr="002B1CF8" w:rsidRDefault="00984426" w:rsidP="00FD137F">
            <w:pPr>
              <w:ind w:left="-108" w:right="-108"/>
              <w:jc w:val="center"/>
              <w:rPr>
                <w:rFonts w:ascii="Times New Roman" w:hAnsi="Times New Roman"/>
                <w:color w:val="0D0D0D" w:themeColor="text1" w:themeTint="F2"/>
                <w:szCs w:val="24"/>
              </w:rPr>
            </w:pPr>
            <w:r w:rsidRPr="002B1CF8">
              <w:rPr>
                <w:rFonts w:ascii="Times New Roman" w:eastAsia="Calibri" w:hAnsi="Times New Roman"/>
                <w:color w:val="0D0D0D" w:themeColor="text1" w:themeTint="F2"/>
                <w:szCs w:val="24"/>
              </w:rPr>
              <w:t>«Основные правила учета и контроля радиоактивных веществ и радиоактивных отходов в организации»</w:t>
            </w:r>
          </w:p>
        </w:tc>
        <w:tc>
          <w:tcPr>
            <w:tcW w:w="1882" w:type="dxa"/>
            <w:gridSpan w:val="2"/>
            <w:vAlign w:val="center"/>
          </w:tcPr>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ч. 2 ст. 9.6 КоАП РФ</w:t>
            </w:r>
          </w:p>
        </w:tc>
        <w:tc>
          <w:tcPr>
            <w:tcW w:w="1474" w:type="dxa"/>
            <w:gridSpan w:val="3"/>
            <w:vAlign w:val="center"/>
          </w:tcPr>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средняя</w:t>
            </w:r>
          </w:p>
        </w:tc>
        <w:tc>
          <w:tcPr>
            <w:tcW w:w="1417" w:type="dxa"/>
            <w:gridSpan w:val="3"/>
            <w:vAlign w:val="center"/>
          </w:tcPr>
          <w:p w:rsidR="00401659" w:rsidRPr="002B1CF8" w:rsidRDefault="00401659" w:rsidP="00401659">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средней</w:t>
            </w:r>
          </w:p>
          <w:p w:rsidR="00984426" w:rsidRPr="002B1CF8" w:rsidRDefault="00401659" w:rsidP="00401659">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тяжести</w:t>
            </w:r>
          </w:p>
        </w:tc>
        <w:tc>
          <w:tcPr>
            <w:tcW w:w="2058" w:type="dxa"/>
            <w:gridSpan w:val="2"/>
            <w:vAlign w:val="center"/>
          </w:tcPr>
          <w:p w:rsidR="00984426" w:rsidRPr="002B1CF8" w:rsidRDefault="00984426" w:rsidP="000354D0">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Недостаточный уровень подготовки и</w:t>
            </w:r>
            <w:r w:rsidR="000354D0">
              <w:rPr>
                <w:rFonts w:ascii="Times New Roman" w:hAnsi="Times New Roman"/>
                <w:color w:val="0D0D0D" w:themeColor="text1" w:themeTint="F2"/>
                <w:szCs w:val="24"/>
                <w:lang w:val="en-US"/>
              </w:rPr>
              <w:t> </w:t>
            </w:r>
            <w:r w:rsidRPr="002B1CF8">
              <w:rPr>
                <w:rFonts w:ascii="Times New Roman" w:hAnsi="Times New Roman"/>
                <w:color w:val="0D0D0D" w:themeColor="text1" w:themeTint="F2"/>
                <w:szCs w:val="24"/>
              </w:rPr>
              <w:t>низкий уровень квалификации персонала по УК</w:t>
            </w:r>
          </w:p>
        </w:tc>
        <w:tc>
          <w:tcPr>
            <w:tcW w:w="1470" w:type="dxa"/>
            <w:vAlign w:val="center"/>
          </w:tcPr>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17</w:t>
            </w:r>
          </w:p>
        </w:tc>
        <w:tc>
          <w:tcPr>
            <w:tcW w:w="1540" w:type="dxa"/>
            <w:vAlign w:val="center"/>
          </w:tcPr>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lang w:val="en-US"/>
              </w:rPr>
              <w:t>II</w:t>
            </w:r>
            <w:r w:rsidRPr="002B1CF8">
              <w:rPr>
                <w:rFonts w:ascii="Times New Roman" w:hAnsi="Times New Roman"/>
                <w:color w:val="0D0D0D" w:themeColor="text1" w:themeTint="F2"/>
                <w:szCs w:val="24"/>
              </w:rPr>
              <w:t xml:space="preserve"> квартал</w:t>
            </w:r>
          </w:p>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2024 г.</w:t>
            </w:r>
          </w:p>
        </w:tc>
      </w:tr>
      <w:tr w:rsidR="00EC6E05" w:rsidRPr="002B1CF8" w:rsidTr="0052027D">
        <w:trPr>
          <w:jc w:val="center"/>
        </w:trPr>
        <w:tc>
          <w:tcPr>
            <w:tcW w:w="549" w:type="dxa"/>
            <w:gridSpan w:val="2"/>
            <w:shd w:val="clear" w:color="auto" w:fill="auto"/>
            <w:vAlign w:val="center"/>
          </w:tcPr>
          <w:p w:rsidR="00984426" w:rsidRPr="00DC348D" w:rsidRDefault="00984426"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vAlign w:val="center"/>
          </w:tcPr>
          <w:p w:rsidR="00984426" w:rsidRPr="002B1CF8" w:rsidRDefault="00984426" w:rsidP="000354D0">
            <w:pPr>
              <w:autoSpaceDE w:val="0"/>
              <w:autoSpaceDN w:val="0"/>
              <w:adjustRightInd w:val="0"/>
              <w:rPr>
                <w:rFonts w:ascii="Times New Roman" w:hAnsi="Times New Roman"/>
                <w:color w:val="0D0D0D" w:themeColor="text1" w:themeTint="F2"/>
                <w:szCs w:val="24"/>
              </w:rPr>
            </w:pPr>
            <w:r w:rsidRPr="002B1CF8">
              <w:rPr>
                <w:rFonts w:ascii="Times New Roman" w:hAnsi="Times New Roman"/>
                <w:color w:val="0D0D0D" w:themeColor="text1" w:themeTint="F2"/>
                <w:szCs w:val="24"/>
              </w:rPr>
              <w:t>СНК РАО, составленный на</w:t>
            </w:r>
            <w:r>
              <w:rPr>
                <w:rFonts w:ascii="Times New Roman" w:hAnsi="Times New Roman"/>
                <w:color w:val="0D0D0D" w:themeColor="text1" w:themeTint="F2"/>
                <w:szCs w:val="24"/>
              </w:rPr>
              <w:t> </w:t>
            </w:r>
            <w:r w:rsidRPr="002B1CF8">
              <w:rPr>
                <w:rFonts w:ascii="Times New Roman" w:hAnsi="Times New Roman"/>
                <w:color w:val="0D0D0D" w:themeColor="text1" w:themeTint="F2"/>
                <w:szCs w:val="24"/>
              </w:rPr>
              <w:t xml:space="preserve">начало проведения внеплановой </w:t>
            </w:r>
            <w:r w:rsidRPr="002B1CF8">
              <w:rPr>
                <w:rFonts w:ascii="Times New Roman" w:hAnsi="Times New Roman"/>
                <w:color w:val="0D0D0D" w:themeColor="text1" w:themeTint="F2"/>
                <w:szCs w:val="24"/>
              </w:rPr>
              <w:lastRenderedPageBreak/>
              <w:t>инвентаризации РАО в организации, не содержит обязательные сведения по каждой отдельной единице, распорядительным документом директора о проведении внеплановой инвентаризации РАО не</w:t>
            </w:r>
            <w:r w:rsidR="00CE5330">
              <w:rPr>
                <w:rFonts w:ascii="Times New Roman" w:hAnsi="Times New Roman"/>
                <w:color w:val="0D0D0D" w:themeColor="text1" w:themeTint="F2"/>
                <w:szCs w:val="24"/>
              </w:rPr>
              <w:t> </w:t>
            </w:r>
            <w:r w:rsidRPr="002B1CF8">
              <w:rPr>
                <w:rFonts w:ascii="Times New Roman" w:hAnsi="Times New Roman"/>
                <w:color w:val="0D0D0D" w:themeColor="text1" w:themeTint="F2"/>
                <w:szCs w:val="24"/>
              </w:rPr>
              <w:t>определено время, после которого запрещаются любые перемещения РВ</w:t>
            </w:r>
            <w:r>
              <w:rPr>
                <w:rFonts w:ascii="Times New Roman" w:hAnsi="Times New Roman"/>
                <w:color w:val="0D0D0D" w:themeColor="text1" w:themeTint="F2"/>
                <w:szCs w:val="24"/>
              </w:rPr>
              <w:t> </w:t>
            </w:r>
            <w:r w:rsidRPr="002B1CF8">
              <w:rPr>
                <w:rFonts w:ascii="Times New Roman" w:hAnsi="Times New Roman"/>
                <w:color w:val="0D0D0D" w:themeColor="text1" w:themeTint="F2"/>
                <w:szCs w:val="24"/>
              </w:rPr>
              <w:t>и РАО на период инвентаризации (без</w:t>
            </w:r>
            <w:r w:rsidR="000354D0">
              <w:rPr>
                <w:rFonts w:ascii="Times New Roman" w:hAnsi="Times New Roman"/>
                <w:color w:val="0D0D0D" w:themeColor="text1" w:themeTint="F2"/>
                <w:szCs w:val="24"/>
                <w:lang w:val="en-US"/>
              </w:rPr>
              <w:t> </w:t>
            </w:r>
            <w:r w:rsidRPr="002B1CF8">
              <w:rPr>
                <w:rFonts w:ascii="Times New Roman" w:hAnsi="Times New Roman"/>
                <w:color w:val="0D0D0D" w:themeColor="text1" w:themeTint="F2"/>
                <w:szCs w:val="24"/>
              </w:rPr>
              <w:t>разрешения председателя инвентаризационной комиссии), При</w:t>
            </w:r>
            <w:r>
              <w:rPr>
                <w:rFonts w:ascii="Times New Roman" w:hAnsi="Times New Roman"/>
                <w:color w:val="0D0D0D" w:themeColor="text1" w:themeTint="F2"/>
                <w:szCs w:val="24"/>
              </w:rPr>
              <w:t> </w:t>
            </w:r>
            <w:r w:rsidRPr="002B1CF8">
              <w:rPr>
                <w:rFonts w:ascii="Times New Roman" w:hAnsi="Times New Roman"/>
                <w:color w:val="0D0D0D" w:themeColor="text1" w:themeTint="F2"/>
                <w:szCs w:val="24"/>
              </w:rPr>
              <w:t>проведении внеплановой инвентаризации РАО не</w:t>
            </w:r>
            <w:r w:rsidR="00CE5330">
              <w:rPr>
                <w:rFonts w:ascii="Times New Roman" w:hAnsi="Times New Roman"/>
                <w:color w:val="0D0D0D" w:themeColor="text1" w:themeTint="F2"/>
                <w:szCs w:val="24"/>
              </w:rPr>
              <w:t> </w:t>
            </w:r>
            <w:r w:rsidRPr="002B1CF8">
              <w:rPr>
                <w:rFonts w:ascii="Times New Roman" w:hAnsi="Times New Roman"/>
                <w:color w:val="0D0D0D" w:themeColor="text1" w:themeTint="F2"/>
                <w:szCs w:val="24"/>
              </w:rPr>
              <w:t xml:space="preserve">оценены результаты </w:t>
            </w:r>
            <w:r w:rsidRPr="002B1CF8">
              <w:rPr>
                <w:rFonts w:ascii="Times New Roman" w:hAnsi="Times New Roman"/>
                <w:color w:val="0D0D0D" w:themeColor="text1" w:themeTint="F2"/>
                <w:szCs w:val="24"/>
              </w:rPr>
              <w:lastRenderedPageBreak/>
              <w:t>применения СКД и не сделаны выводы об отсутствии несанкционированного доступа за весь период между инвентаризациями</w:t>
            </w:r>
          </w:p>
        </w:tc>
        <w:tc>
          <w:tcPr>
            <w:tcW w:w="2282" w:type="dxa"/>
            <w:vAlign w:val="center"/>
          </w:tcPr>
          <w:p w:rsidR="00984426" w:rsidRPr="002B1CF8" w:rsidRDefault="00984426" w:rsidP="00FD137F">
            <w:pPr>
              <w:ind w:left="-108" w:right="-108"/>
              <w:jc w:val="center"/>
              <w:rPr>
                <w:rFonts w:ascii="Times New Roman" w:eastAsia="Calibri" w:hAnsi="Times New Roman"/>
                <w:color w:val="0D0D0D" w:themeColor="text1" w:themeTint="F2"/>
                <w:szCs w:val="24"/>
              </w:rPr>
            </w:pPr>
            <w:proofErr w:type="spellStart"/>
            <w:r w:rsidRPr="002B1CF8">
              <w:rPr>
                <w:rFonts w:ascii="Times New Roman" w:eastAsia="Calibri" w:hAnsi="Times New Roman"/>
                <w:color w:val="0D0D0D" w:themeColor="text1" w:themeTint="F2"/>
                <w:szCs w:val="24"/>
              </w:rPr>
              <w:lastRenderedPageBreak/>
              <w:t>пп</w:t>
            </w:r>
            <w:proofErr w:type="spellEnd"/>
            <w:r w:rsidRPr="002B1CF8">
              <w:rPr>
                <w:rFonts w:ascii="Times New Roman" w:eastAsia="Calibri" w:hAnsi="Times New Roman"/>
                <w:color w:val="0D0D0D" w:themeColor="text1" w:themeTint="F2"/>
                <w:szCs w:val="24"/>
              </w:rPr>
              <w:t>. 14, 55,</w:t>
            </w:r>
          </w:p>
          <w:p w:rsidR="00984426" w:rsidRPr="002B1CF8" w:rsidRDefault="00984426" w:rsidP="00FD137F">
            <w:pPr>
              <w:ind w:left="-108" w:right="-108"/>
              <w:jc w:val="center"/>
              <w:rPr>
                <w:rFonts w:ascii="Times New Roman" w:eastAsia="Calibri" w:hAnsi="Times New Roman"/>
                <w:color w:val="0D0D0D" w:themeColor="text1" w:themeTint="F2"/>
                <w:szCs w:val="24"/>
              </w:rPr>
            </w:pPr>
            <w:r w:rsidRPr="002B1CF8">
              <w:rPr>
                <w:rFonts w:ascii="Times New Roman" w:eastAsia="Calibri" w:hAnsi="Times New Roman"/>
                <w:color w:val="0D0D0D" w:themeColor="text1" w:themeTint="F2"/>
                <w:szCs w:val="24"/>
              </w:rPr>
              <w:t>57-59, 63</w:t>
            </w:r>
          </w:p>
          <w:p w:rsidR="00984426" w:rsidRPr="002B1CF8" w:rsidRDefault="00984426" w:rsidP="00FD137F">
            <w:pPr>
              <w:ind w:left="-108" w:right="-108"/>
              <w:jc w:val="center"/>
              <w:rPr>
                <w:rFonts w:ascii="Times New Roman" w:hAnsi="Times New Roman"/>
                <w:color w:val="0D0D0D" w:themeColor="text1" w:themeTint="F2"/>
                <w:szCs w:val="24"/>
              </w:rPr>
            </w:pPr>
            <w:r w:rsidRPr="002B1CF8">
              <w:rPr>
                <w:rFonts w:ascii="Times New Roman" w:eastAsia="Calibri" w:hAnsi="Times New Roman"/>
                <w:color w:val="0D0D0D" w:themeColor="text1" w:themeTint="F2"/>
                <w:szCs w:val="24"/>
              </w:rPr>
              <w:t>НП-067-16</w:t>
            </w:r>
          </w:p>
          <w:p w:rsidR="00984426" w:rsidRPr="002B1CF8" w:rsidRDefault="00984426" w:rsidP="00FD137F">
            <w:pPr>
              <w:ind w:left="-108" w:right="-108"/>
              <w:jc w:val="center"/>
              <w:rPr>
                <w:rFonts w:ascii="Times New Roman" w:hAnsi="Times New Roman"/>
                <w:color w:val="0D0D0D" w:themeColor="text1" w:themeTint="F2"/>
                <w:szCs w:val="24"/>
              </w:rPr>
            </w:pPr>
            <w:r w:rsidRPr="002B1CF8">
              <w:rPr>
                <w:rFonts w:ascii="Times New Roman" w:eastAsia="Calibri" w:hAnsi="Times New Roman"/>
                <w:color w:val="0D0D0D" w:themeColor="text1" w:themeTint="F2"/>
                <w:szCs w:val="24"/>
              </w:rPr>
              <w:lastRenderedPageBreak/>
              <w:t>«Основные правила учета и контроля радиоактивных веществ и радиоактивных отходов в организации»</w:t>
            </w:r>
          </w:p>
        </w:tc>
        <w:tc>
          <w:tcPr>
            <w:tcW w:w="1882" w:type="dxa"/>
            <w:gridSpan w:val="2"/>
            <w:vAlign w:val="center"/>
          </w:tcPr>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lastRenderedPageBreak/>
              <w:t>ч. 2 ст. 9.6 КоАП РФ</w:t>
            </w:r>
          </w:p>
        </w:tc>
        <w:tc>
          <w:tcPr>
            <w:tcW w:w="1474" w:type="dxa"/>
            <w:gridSpan w:val="3"/>
            <w:vAlign w:val="center"/>
          </w:tcPr>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средняя</w:t>
            </w:r>
          </w:p>
        </w:tc>
        <w:tc>
          <w:tcPr>
            <w:tcW w:w="1417" w:type="dxa"/>
            <w:gridSpan w:val="3"/>
            <w:vAlign w:val="center"/>
          </w:tcPr>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средней</w:t>
            </w:r>
          </w:p>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тяжести</w:t>
            </w:r>
          </w:p>
          <w:p w:rsidR="00984426" w:rsidRPr="002B1CF8" w:rsidRDefault="00984426" w:rsidP="00FD137F">
            <w:pPr>
              <w:jc w:val="center"/>
              <w:rPr>
                <w:rFonts w:ascii="Times New Roman" w:hAnsi="Times New Roman"/>
                <w:color w:val="0D0D0D" w:themeColor="text1" w:themeTint="F2"/>
                <w:szCs w:val="24"/>
              </w:rPr>
            </w:pPr>
          </w:p>
        </w:tc>
        <w:tc>
          <w:tcPr>
            <w:tcW w:w="2058" w:type="dxa"/>
            <w:gridSpan w:val="2"/>
            <w:vAlign w:val="center"/>
          </w:tcPr>
          <w:p w:rsidR="00984426" w:rsidRPr="002B1CF8" w:rsidRDefault="00984426" w:rsidP="000354D0">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Недостаточный уровень подготовки и</w:t>
            </w:r>
            <w:r w:rsidR="000354D0">
              <w:rPr>
                <w:rFonts w:ascii="Times New Roman" w:hAnsi="Times New Roman"/>
                <w:color w:val="0D0D0D" w:themeColor="text1" w:themeTint="F2"/>
                <w:szCs w:val="24"/>
                <w:lang w:val="en-US"/>
              </w:rPr>
              <w:t> </w:t>
            </w:r>
            <w:r w:rsidRPr="002B1CF8">
              <w:rPr>
                <w:rFonts w:ascii="Times New Roman" w:hAnsi="Times New Roman"/>
                <w:color w:val="0D0D0D" w:themeColor="text1" w:themeTint="F2"/>
                <w:szCs w:val="24"/>
              </w:rPr>
              <w:t xml:space="preserve">низкий уровень </w:t>
            </w:r>
            <w:r w:rsidRPr="002B1CF8">
              <w:rPr>
                <w:rFonts w:ascii="Times New Roman" w:hAnsi="Times New Roman"/>
                <w:color w:val="0D0D0D" w:themeColor="text1" w:themeTint="F2"/>
                <w:szCs w:val="24"/>
              </w:rPr>
              <w:lastRenderedPageBreak/>
              <w:t>квалификации персонала по УК</w:t>
            </w:r>
          </w:p>
        </w:tc>
        <w:tc>
          <w:tcPr>
            <w:tcW w:w="1470" w:type="dxa"/>
            <w:vAlign w:val="center"/>
          </w:tcPr>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lastRenderedPageBreak/>
              <w:t>15</w:t>
            </w:r>
          </w:p>
        </w:tc>
        <w:tc>
          <w:tcPr>
            <w:tcW w:w="1540" w:type="dxa"/>
            <w:vAlign w:val="center"/>
          </w:tcPr>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lang w:val="en-US"/>
              </w:rPr>
              <w:t>II</w:t>
            </w:r>
            <w:r w:rsidRPr="002B1CF8">
              <w:rPr>
                <w:rFonts w:ascii="Times New Roman" w:hAnsi="Times New Roman"/>
                <w:color w:val="0D0D0D" w:themeColor="text1" w:themeTint="F2"/>
                <w:szCs w:val="24"/>
              </w:rPr>
              <w:t xml:space="preserve"> квартал</w:t>
            </w:r>
          </w:p>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2024 г.</w:t>
            </w:r>
          </w:p>
        </w:tc>
      </w:tr>
      <w:tr w:rsidR="00984426" w:rsidRPr="002B1CF8" w:rsidTr="0052027D">
        <w:trPr>
          <w:jc w:val="center"/>
        </w:trPr>
        <w:tc>
          <w:tcPr>
            <w:tcW w:w="15365" w:type="dxa"/>
            <w:gridSpan w:val="19"/>
            <w:shd w:val="clear" w:color="auto" w:fill="auto"/>
            <w:vAlign w:val="center"/>
          </w:tcPr>
          <w:p w:rsidR="00984426" w:rsidRPr="002B1CF8" w:rsidRDefault="00984426" w:rsidP="00FD137F">
            <w:pPr>
              <w:pStyle w:val="2"/>
              <w:spacing w:line="240" w:lineRule="auto"/>
              <w:rPr>
                <w:rFonts w:eastAsia="Calibri"/>
                <w:b w:val="0"/>
                <w:i w:val="0"/>
                <w:color w:val="0D0D0D" w:themeColor="text1" w:themeTint="F2"/>
                <w:sz w:val="24"/>
                <w:szCs w:val="22"/>
                <w:lang w:eastAsia="en-US"/>
              </w:rPr>
            </w:pPr>
            <w:bookmarkStart w:id="18" w:name="_Toc176430228"/>
            <w:bookmarkStart w:id="19" w:name="_Toc177134644"/>
            <w:r w:rsidRPr="002B1CF8">
              <w:rPr>
                <w:rFonts w:eastAsia="Calibri"/>
                <w:b w:val="0"/>
                <w:i w:val="0"/>
                <w:color w:val="0D0D0D" w:themeColor="text1" w:themeTint="F2"/>
                <w:sz w:val="24"/>
                <w:szCs w:val="22"/>
                <w:lang w:eastAsia="en-US"/>
              </w:rPr>
              <w:lastRenderedPageBreak/>
              <w:t>Часто встречающиеся нарушения в сфере надзора за состоянием физической защиты на ядерных объектах</w:t>
            </w:r>
            <w:bookmarkEnd w:id="18"/>
            <w:bookmarkEnd w:id="19"/>
          </w:p>
        </w:tc>
      </w:tr>
      <w:tr w:rsidR="00EC6E05" w:rsidRPr="002B1CF8" w:rsidTr="0052027D">
        <w:trPr>
          <w:jc w:val="center"/>
        </w:trPr>
        <w:tc>
          <w:tcPr>
            <w:tcW w:w="549" w:type="dxa"/>
            <w:gridSpan w:val="2"/>
            <w:shd w:val="clear" w:color="auto" w:fill="auto"/>
            <w:vAlign w:val="center"/>
          </w:tcPr>
          <w:p w:rsidR="00984426" w:rsidRPr="00DC348D" w:rsidRDefault="00984426"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vAlign w:val="center"/>
          </w:tcPr>
          <w:p w:rsidR="00984426" w:rsidRPr="002B1CF8" w:rsidRDefault="00984426" w:rsidP="00FD137F">
            <w:pPr>
              <w:rPr>
                <w:rFonts w:ascii="Times New Roman" w:hAnsi="Times New Roman"/>
                <w:color w:val="0D0D0D" w:themeColor="text1" w:themeTint="F2"/>
                <w:szCs w:val="24"/>
              </w:rPr>
            </w:pPr>
            <w:r w:rsidRPr="002B1CF8">
              <w:rPr>
                <w:rFonts w:ascii="Times New Roman" w:hAnsi="Times New Roman"/>
                <w:color w:val="0D0D0D" w:themeColor="text1" w:themeTint="F2"/>
                <w:szCs w:val="24"/>
              </w:rPr>
              <w:t>Периметры охраняемых зон (запретная зона, охраняемая полоса), а также КПП и здания не в полной мере оснащены инженерно-техническими средствами охраны</w:t>
            </w:r>
          </w:p>
        </w:tc>
        <w:tc>
          <w:tcPr>
            <w:tcW w:w="2282" w:type="dxa"/>
            <w:vAlign w:val="center"/>
          </w:tcPr>
          <w:p w:rsidR="00984426" w:rsidRPr="002B1CF8" w:rsidRDefault="00984426" w:rsidP="00FD137F">
            <w:pPr>
              <w:ind w:left="-108" w:right="-108"/>
              <w:jc w:val="center"/>
              <w:rPr>
                <w:rFonts w:ascii="Times New Roman" w:hAnsi="Times New Roman"/>
                <w:color w:val="0D0D0D" w:themeColor="text1" w:themeTint="F2"/>
                <w:szCs w:val="24"/>
              </w:rPr>
            </w:pPr>
            <w:proofErr w:type="spellStart"/>
            <w:r w:rsidRPr="002B1CF8">
              <w:rPr>
                <w:rFonts w:ascii="Times New Roman" w:hAnsi="Times New Roman"/>
                <w:color w:val="0D0D0D" w:themeColor="text1" w:themeTint="F2"/>
                <w:szCs w:val="24"/>
              </w:rPr>
              <w:t>пп</w:t>
            </w:r>
            <w:proofErr w:type="spellEnd"/>
            <w:r w:rsidRPr="002B1CF8">
              <w:rPr>
                <w:rFonts w:ascii="Times New Roman" w:hAnsi="Times New Roman"/>
                <w:color w:val="0D0D0D" w:themeColor="text1" w:themeTint="F2"/>
                <w:szCs w:val="24"/>
              </w:rPr>
              <w:t xml:space="preserve">. 20-110 «Требования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w:t>
            </w:r>
            <w:r w:rsidRPr="002B1CF8">
              <w:rPr>
                <w:rFonts w:ascii="Times New Roman" w:hAnsi="Times New Roman"/>
                <w:color w:val="0D0D0D" w:themeColor="text1" w:themeTint="F2"/>
                <w:szCs w:val="24"/>
              </w:rPr>
              <w:lastRenderedPageBreak/>
              <w:t>Федерации», утверждённых постановлением Правительства Российской Федерации от 27.05.2017 № 646</w:t>
            </w:r>
          </w:p>
        </w:tc>
        <w:tc>
          <w:tcPr>
            <w:tcW w:w="1882" w:type="dxa"/>
            <w:gridSpan w:val="2"/>
            <w:vAlign w:val="center"/>
          </w:tcPr>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lastRenderedPageBreak/>
              <w:t>ч. 1 ст. 9.6 КоАП РФ</w:t>
            </w:r>
          </w:p>
        </w:tc>
        <w:tc>
          <w:tcPr>
            <w:tcW w:w="1474" w:type="dxa"/>
            <w:gridSpan w:val="3"/>
            <w:vAlign w:val="center"/>
          </w:tcPr>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средняя</w:t>
            </w:r>
          </w:p>
        </w:tc>
        <w:tc>
          <w:tcPr>
            <w:tcW w:w="1417" w:type="dxa"/>
            <w:gridSpan w:val="3"/>
            <w:vAlign w:val="center"/>
          </w:tcPr>
          <w:p w:rsidR="00401659" w:rsidRPr="002B1CF8" w:rsidRDefault="00401659" w:rsidP="00401659">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средней</w:t>
            </w:r>
          </w:p>
          <w:p w:rsidR="00984426" w:rsidRPr="002B1CF8" w:rsidRDefault="00401659" w:rsidP="00401659">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тяжести</w:t>
            </w:r>
          </w:p>
        </w:tc>
        <w:tc>
          <w:tcPr>
            <w:tcW w:w="2058" w:type="dxa"/>
            <w:gridSpan w:val="2"/>
            <w:vAlign w:val="center"/>
          </w:tcPr>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Недостаточный уровень подготовки и</w:t>
            </w:r>
            <w:r w:rsidR="000354D0">
              <w:rPr>
                <w:rFonts w:ascii="Times New Roman" w:hAnsi="Times New Roman"/>
                <w:color w:val="0D0D0D" w:themeColor="text1" w:themeTint="F2"/>
                <w:szCs w:val="24"/>
                <w:lang w:val="en-US"/>
              </w:rPr>
              <w:t> </w:t>
            </w:r>
            <w:r w:rsidRPr="002B1CF8">
              <w:rPr>
                <w:rFonts w:ascii="Times New Roman" w:hAnsi="Times New Roman"/>
                <w:color w:val="0D0D0D" w:themeColor="text1" w:themeTint="F2"/>
                <w:szCs w:val="24"/>
              </w:rPr>
              <w:t>низкий уровень квалификации персонала ФЗ.</w:t>
            </w:r>
          </w:p>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Отсутствие у организаций финансовых ресурсов.</w:t>
            </w:r>
          </w:p>
        </w:tc>
        <w:tc>
          <w:tcPr>
            <w:tcW w:w="1470" w:type="dxa"/>
            <w:vAlign w:val="center"/>
          </w:tcPr>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71</w:t>
            </w:r>
          </w:p>
        </w:tc>
        <w:tc>
          <w:tcPr>
            <w:tcW w:w="1540" w:type="dxa"/>
            <w:vAlign w:val="center"/>
          </w:tcPr>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lang w:val="en-US"/>
              </w:rPr>
              <w:t>II</w:t>
            </w:r>
            <w:r w:rsidRPr="002B1CF8">
              <w:rPr>
                <w:rFonts w:ascii="Times New Roman" w:hAnsi="Times New Roman"/>
                <w:color w:val="0D0D0D" w:themeColor="text1" w:themeTint="F2"/>
                <w:szCs w:val="24"/>
              </w:rPr>
              <w:t xml:space="preserve"> квартал</w:t>
            </w:r>
          </w:p>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2024 г.</w:t>
            </w:r>
          </w:p>
        </w:tc>
      </w:tr>
      <w:tr w:rsidR="00EC6E05" w:rsidRPr="002B1CF8" w:rsidTr="0052027D">
        <w:trPr>
          <w:jc w:val="center"/>
        </w:trPr>
        <w:tc>
          <w:tcPr>
            <w:tcW w:w="549" w:type="dxa"/>
            <w:gridSpan w:val="2"/>
            <w:shd w:val="clear" w:color="auto" w:fill="auto"/>
            <w:vAlign w:val="center"/>
          </w:tcPr>
          <w:p w:rsidR="00984426" w:rsidRPr="00DC348D" w:rsidRDefault="00984426"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vAlign w:val="center"/>
          </w:tcPr>
          <w:p w:rsidR="00984426" w:rsidRPr="002B1CF8" w:rsidRDefault="00984426" w:rsidP="00FD137F">
            <w:pP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На отдельных участках охраняемых зон (защищенных и внутренних), а также в категорированных зданиях (сооружениях) отсутствуют некоторые из обязательных средств охранной сигнализации, тревожно-вызывной сигнализации, системы оптико-электронного наблюдения или технические средства смонтированы таким образом, что не </w:t>
            </w:r>
            <w:r w:rsidRPr="002B1CF8">
              <w:rPr>
                <w:rFonts w:ascii="Times New Roman" w:hAnsi="Times New Roman"/>
                <w:color w:val="0D0D0D" w:themeColor="text1" w:themeTint="F2"/>
                <w:szCs w:val="24"/>
              </w:rPr>
              <w:lastRenderedPageBreak/>
              <w:t>выполняют свою задачу по предназначению</w:t>
            </w:r>
          </w:p>
        </w:tc>
        <w:tc>
          <w:tcPr>
            <w:tcW w:w="2282" w:type="dxa"/>
            <w:vAlign w:val="center"/>
          </w:tcPr>
          <w:p w:rsidR="00984426" w:rsidRPr="002B1CF8" w:rsidRDefault="00984426" w:rsidP="00FD137F">
            <w:pPr>
              <w:ind w:left="-108" w:right="-108"/>
              <w:jc w:val="center"/>
              <w:rPr>
                <w:rFonts w:ascii="Times New Roman" w:hAnsi="Times New Roman"/>
                <w:color w:val="0D0D0D" w:themeColor="text1" w:themeTint="F2"/>
                <w:szCs w:val="24"/>
              </w:rPr>
            </w:pPr>
            <w:proofErr w:type="spellStart"/>
            <w:r w:rsidRPr="002B1CF8">
              <w:rPr>
                <w:rFonts w:ascii="Times New Roman" w:hAnsi="Times New Roman"/>
                <w:color w:val="0D0D0D" w:themeColor="text1" w:themeTint="F2"/>
                <w:szCs w:val="24"/>
              </w:rPr>
              <w:lastRenderedPageBreak/>
              <w:t>пп</w:t>
            </w:r>
            <w:proofErr w:type="spellEnd"/>
            <w:r w:rsidRPr="002B1CF8">
              <w:rPr>
                <w:rFonts w:ascii="Times New Roman" w:hAnsi="Times New Roman"/>
                <w:color w:val="0D0D0D" w:themeColor="text1" w:themeTint="F2"/>
                <w:szCs w:val="24"/>
              </w:rPr>
              <w:t>. 121, 130, 134, 146, 161, 166, 174</w:t>
            </w:r>
          </w:p>
          <w:p w:rsidR="00984426" w:rsidRPr="002B1CF8" w:rsidRDefault="00984426" w:rsidP="00FD137F">
            <w:pPr>
              <w:ind w:left="-108" w:right="-108"/>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НП-083-23</w:t>
            </w:r>
          </w:p>
          <w:p w:rsidR="00984426" w:rsidRPr="002B1CF8" w:rsidRDefault="00984426" w:rsidP="00FD137F">
            <w:pPr>
              <w:ind w:left="-108" w:right="-108"/>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«Требования к физической защите ядерных материалов, ядерных установок и пунктов хранения ядерных материалов»</w:t>
            </w:r>
          </w:p>
        </w:tc>
        <w:tc>
          <w:tcPr>
            <w:tcW w:w="1882" w:type="dxa"/>
            <w:gridSpan w:val="2"/>
            <w:vAlign w:val="center"/>
          </w:tcPr>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ч. 1 ст. 9.6 КоАП РФ</w:t>
            </w:r>
          </w:p>
        </w:tc>
        <w:tc>
          <w:tcPr>
            <w:tcW w:w="1474" w:type="dxa"/>
            <w:gridSpan w:val="3"/>
            <w:vAlign w:val="center"/>
          </w:tcPr>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средняя</w:t>
            </w:r>
          </w:p>
        </w:tc>
        <w:tc>
          <w:tcPr>
            <w:tcW w:w="1417" w:type="dxa"/>
            <w:gridSpan w:val="3"/>
            <w:vAlign w:val="center"/>
          </w:tcPr>
          <w:p w:rsidR="00401659" w:rsidRPr="002B1CF8" w:rsidRDefault="00401659" w:rsidP="00401659">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средней</w:t>
            </w:r>
          </w:p>
          <w:p w:rsidR="00984426" w:rsidRPr="002B1CF8" w:rsidRDefault="00401659" w:rsidP="00401659">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тяжести</w:t>
            </w:r>
          </w:p>
        </w:tc>
        <w:tc>
          <w:tcPr>
            <w:tcW w:w="2058" w:type="dxa"/>
            <w:gridSpan w:val="2"/>
            <w:vAlign w:val="center"/>
          </w:tcPr>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Недостаточный уровень подготовки и</w:t>
            </w:r>
            <w:r w:rsidR="005B4E50">
              <w:rPr>
                <w:rFonts w:ascii="Times New Roman" w:hAnsi="Times New Roman"/>
                <w:color w:val="0D0D0D" w:themeColor="text1" w:themeTint="F2"/>
                <w:szCs w:val="24"/>
                <w:lang w:val="en-US"/>
              </w:rPr>
              <w:t> </w:t>
            </w:r>
            <w:r w:rsidRPr="002B1CF8">
              <w:rPr>
                <w:rFonts w:ascii="Times New Roman" w:hAnsi="Times New Roman"/>
                <w:color w:val="0D0D0D" w:themeColor="text1" w:themeTint="F2"/>
                <w:szCs w:val="24"/>
              </w:rPr>
              <w:t>низкий уровень квалификации персонала ФЗ.</w:t>
            </w:r>
          </w:p>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Отсутствие у организаций финансовых ресурсов.</w:t>
            </w:r>
          </w:p>
        </w:tc>
        <w:tc>
          <w:tcPr>
            <w:tcW w:w="1470" w:type="dxa"/>
            <w:vAlign w:val="center"/>
          </w:tcPr>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52</w:t>
            </w:r>
          </w:p>
        </w:tc>
        <w:tc>
          <w:tcPr>
            <w:tcW w:w="1540" w:type="dxa"/>
            <w:vAlign w:val="center"/>
          </w:tcPr>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lang w:val="en-US"/>
              </w:rPr>
              <w:t>II</w:t>
            </w:r>
            <w:r w:rsidRPr="002B1CF8">
              <w:rPr>
                <w:rFonts w:ascii="Times New Roman" w:hAnsi="Times New Roman"/>
                <w:color w:val="0D0D0D" w:themeColor="text1" w:themeTint="F2"/>
                <w:szCs w:val="24"/>
              </w:rPr>
              <w:t xml:space="preserve"> квартал</w:t>
            </w:r>
          </w:p>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2024 г.</w:t>
            </w:r>
          </w:p>
        </w:tc>
      </w:tr>
      <w:tr w:rsidR="00EC6E05" w:rsidRPr="002B1CF8" w:rsidTr="0052027D">
        <w:trPr>
          <w:jc w:val="center"/>
        </w:trPr>
        <w:tc>
          <w:tcPr>
            <w:tcW w:w="549" w:type="dxa"/>
            <w:gridSpan w:val="2"/>
            <w:shd w:val="clear" w:color="auto" w:fill="auto"/>
            <w:vAlign w:val="center"/>
          </w:tcPr>
          <w:p w:rsidR="00984426" w:rsidRPr="00DC348D" w:rsidRDefault="00984426"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vAlign w:val="center"/>
          </w:tcPr>
          <w:p w:rsidR="00984426" w:rsidRPr="002B1CF8" w:rsidRDefault="00984426" w:rsidP="005B4E50">
            <w:pPr>
              <w:rPr>
                <w:rFonts w:ascii="Times New Roman" w:hAnsi="Times New Roman"/>
                <w:color w:val="0D0D0D" w:themeColor="text1" w:themeTint="F2"/>
                <w:szCs w:val="24"/>
              </w:rPr>
            </w:pPr>
            <w:r w:rsidRPr="002B1CF8">
              <w:rPr>
                <w:rFonts w:ascii="Times New Roman" w:hAnsi="Times New Roman"/>
                <w:color w:val="0D0D0D" w:themeColor="text1" w:themeTint="F2"/>
                <w:szCs w:val="24"/>
              </w:rPr>
              <w:t>Оборудование КПП для прохода людей и</w:t>
            </w:r>
            <w:r w:rsidR="005B4E50">
              <w:rPr>
                <w:rFonts w:ascii="Times New Roman" w:hAnsi="Times New Roman"/>
                <w:color w:val="0D0D0D" w:themeColor="text1" w:themeTint="F2"/>
                <w:szCs w:val="24"/>
                <w:lang w:val="en-US"/>
              </w:rPr>
              <w:t> </w:t>
            </w:r>
            <w:r w:rsidRPr="002B1CF8">
              <w:rPr>
                <w:rFonts w:ascii="Times New Roman" w:hAnsi="Times New Roman"/>
                <w:color w:val="0D0D0D" w:themeColor="text1" w:themeTint="F2"/>
                <w:szCs w:val="24"/>
              </w:rPr>
              <w:t>проезда транспортных средств не в полной мере обеспечивают контроль разрешенного прохода (проезда) персонала объекта и</w:t>
            </w:r>
            <w:r w:rsidR="005B4E50">
              <w:rPr>
                <w:rFonts w:ascii="Times New Roman" w:hAnsi="Times New Roman"/>
                <w:color w:val="0D0D0D" w:themeColor="text1" w:themeTint="F2"/>
                <w:szCs w:val="24"/>
                <w:lang w:val="en-US"/>
              </w:rPr>
              <w:t> </w:t>
            </w:r>
            <w:r w:rsidRPr="002B1CF8">
              <w:rPr>
                <w:rFonts w:ascii="Times New Roman" w:hAnsi="Times New Roman"/>
                <w:color w:val="0D0D0D" w:themeColor="text1" w:themeTint="F2"/>
                <w:szCs w:val="24"/>
              </w:rPr>
              <w:t>транспортных средств и предотвращение несанкционированного проноса (провоза) запрещенных предметов (ядерных материалов, радиоактивных веществ, взрывчатых веществ и предметов из металла)</w:t>
            </w:r>
          </w:p>
        </w:tc>
        <w:tc>
          <w:tcPr>
            <w:tcW w:w="2282" w:type="dxa"/>
            <w:vAlign w:val="center"/>
          </w:tcPr>
          <w:p w:rsidR="00984426" w:rsidRPr="002B1CF8" w:rsidRDefault="00984426" w:rsidP="00FD137F">
            <w:pPr>
              <w:ind w:left="-108" w:right="-108"/>
              <w:jc w:val="center"/>
              <w:rPr>
                <w:rFonts w:ascii="Times New Roman" w:hAnsi="Times New Roman"/>
                <w:color w:val="0D0D0D" w:themeColor="text1" w:themeTint="F2"/>
                <w:szCs w:val="24"/>
              </w:rPr>
            </w:pPr>
            <w:proofErr w:type="spellStart"/>
            <w:r w:rsidRPr="002B1CF8">
              <w:rPr>
                <w:rFonts w:ascii="Times New Roman" w:hAnsi="Times New Roman"/>
                <w:color w:val="0D0D0D" w:themeColor="text1" w:themeTint="F2"/>
                <w:szCs w:val="24"/>
              </w:rPr>
              <w:t>пп</w:t>
            </w:r>
            <w:proofErr w:type="spellEnd"/>
            <w:r w:rsidRPr="002B1CF8">
              <w:rPr>
                <w:rFonts w:ascii="Times New Roman" w:hAnsi="Times New Roman"/>
                <w:color w:val="0D0D0D" w:themeColor="text1" w:themeTint="F2"/>
                <w:szCs w:val="24"/>
              </w:rPr>
              <w:t>. 181-186</w:t>
            </w:r>
          </w:p>
          <w:p w:rsidR="00984426" w:rsidRPr="002B1CF8" w:rsidRDefault="00984426" w:rsidP="00FD137F">
            <w:pPr>
              <w:ind w:left="-108" w:right="-108"/>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НП-083-23</w:t>
            </w:r>
          </w:p>
          <w:p w:rsidR="00984426" w:rsidRPr="002B1CF8" w:rsidRDefault="00984426" w:rsidP="00FD137F">
            <w:pPr>
              <w:ind w:left="-108" w:right="-108"/>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«Требования к физической защите ядерных материалов, ядерных установок и пунктов хранения ядерных материалов»</w:t>
            </w:r>
          </w:p>
        </w:tc>
        <w:tc>
          <w:tcPr>
            <w:tcW w:w="1882" w:type="dxa"/>
            <w:gridSpan w:val="2"/>
            <w:vAlign w:val="center"/>
          </w:tcPr>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ч. 1 ст. 9.6 КоАП РФ</w:t>
            </w:r>
          </w:p>
        </w:tc>
        <w:tc>
          <w:tcPr>
            <w:tcW w:w="1474" w:type="dxa"/>
            <w:gridSpan w:val="3"/>
            <w:vAlign w:val="center"/>
          </w:tcPr>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высокая</w:t>
            </w:r>
          </w:p>
        </w:tc>
        <w:tc>
          <w:tcPr>
            <w:tcW w:w="1417" w:type="dxa"/>
            <w:gridSpan w:val="3"/>
            <w:vAlign w:val="center"/>
          </w:tcPr>
          <w:p w:rsidR="00401659" w:rsidRPr="002B1CF8" w:rsidRDefault="00401659" w:rsidP="00401659">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средней</w:t>
            </w:r>
          </w:p>
          <w:p w:rsidR="00984426" w:rsidRPr="002B1CF8" w:rsidRDefault="00401659" w:rsidP="00401659">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тяжести</w:t>
            </w:r>
          </w:p>
        </w:tc>
        <w:tc>
          <w:tcPr>
            <w:tcW w:w="2058" w:type="dxa"/>
            <w:gridSpan w:val="2"/>
            <w:vAlign w:val="center"/>
          </w:tcPr>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Недостаточный уровень подготовки и</w:t>
            </w:r>
            <w:r w:rsidR="005B4E50">
              <w:rPr>
                <w:rFonts w:ascii="Times New Roman" w:hAnsi="Times New Roman"/>
                <w:color w:val="0D0D0D" w:themeColor="text1" w:themeTint="F2"/>
                <w:szCs w:val="24"/>
                <w:lang w:val="en-US"/>
              </w:rPr>
              <w:t> </w:t>
            </w:r>
            <w:r w:rsidRPr="002B1CF8">
              <w:rPr>
                <w:rFonts w:ascii="Times New Roman" w:hAnsi="Times New Roman"/>
                <w:color w:val="0D0D0D" w:themeColor="text1" w:themeTint="F2"/>
                <w:szCs w:val="24"/>
              </w:rPr>
              <w:t>низкий уровень квалификации персонала ФЗ.</w:t>
            </w:r>
          </w:p>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Отсутствие у организаций финансовых ресурсов.</w:t>
            </w:r>
          </w:p>
        </w:tc>
        <w:tc>
          <w:tcPr>
            <w:tcW w:w="1470" w:type="dxa"/>
            <w:vAlign w:val="center"/>
          </w:tcPr>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45</w:t>
            </w:r>
          </w:p>
        </w:tc>
        <w:tc>
          <w:tcPr>
            <w:tcW w:w="1540" w:type="dxa"/>
            <w:vAlign w:val="center"/>
          </w:tcPr>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lang w:val="en-US"/>
              </w:rPr>
              <w:t>II</w:t>
            </w:r>
            <w:r w:rsidRPr="002B1CF8">
              <w:rPr>
                <w:rFonts w:ascii="Times New Roman" w:hAnsi="Times New Roman"/>
                <w:color w:val="0D0D0D" w:themeColor="text1" w:themeTint="F2"/>
                <w:szCs w:val="24"/>
              </w:rPr>
              <w:t xml:space="preserve"> квартал</w:t>
            </w:r>
          </w:p>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2024 г.</w:t>
            </w:r>
          </w:p>
        </w:tc>
      </w:tr>
      <w:tr w:rsidR="00EC6E05" w:rsidRPr="002B1CF8" w:rsidTr="0052027D">
        <w:trPr>
          <w:jc w:val="center"/>
        </w:trPr>
        <w:tc>
          <w:tcPr>
            <w:tcW w:w="549" w:type="dxa"/>
            <w:gridSpan w:val="2"/>
            <w:shd w:val="clear" w:color="auto" w:fill="auto"/>
            <w:vAlign w:val="center"/>
          </w:tcPr>
          <w:p w:rsidR="00984426" w:rsidRPr="00DC348D" w:rsidRDefault="00984426"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vAlign w:val="center"/>
          </w:tcPr>
          <w:p w:rsidR="00984426" w:rsidRPr="002B1CF8" w:rsidRDefault="00984426" w:rsidP="00FD137F">
            <w:pP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Отсутствуют или требуют корректировки отдельные документы по организационным </w:t>
            </w:r>
            <w:r w:rsidRPr="002B1CF8">
              <w:rPr>
                <w:rFonts w:ascii="Times New Roman" w:hAnsi="Times New Roman"/>
                <w:color w:val="0D0D0D" w:themeColor="text1" w:themeTint="F2"/>
                <w:szCs w:val="24"/>
              </w:rPr>
              <w:lastRenderedPageBreak/>
              <w:t>мероприятиям (положения, планы, инструкции)</w:t>
            </w:r>
          </w:p>
        </w:tc>
        <w:tc>
          <w:tcPr>
            <w:tcW w:w="2282" w:type="dxa"/>
            <w:vAlign w:val="center"/>
          </w:tcPr>
          <w:p w:rsidR="00984426" w:rsidRPr="002B1CF8" w:rsidRDefault="00984426" w:rsidP="00FD137F">
            <w:pPr>
              <w:ind w:left="-108" w:right="-108"/>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lastRenderedPageBreak/>
              <w:t>п. 69 НП-083-23</w:t>
            </w:r>
          </w:p>
          <w:p w:rsidR="00984426" w:rsidRPr="002B1CF8" w:rsidRDefault="00984426" w:rsidP="00FD137F">
            <w:pPr>
              <w:ind w:left="-108" w:right="-108"/>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«Требования к физической защите ядерных материалов, </w:t>
            </w:r>
            <w:r w:rsidRPr="002B1CF8">
              <w:rPr>
                <w:rFonts w:ascii="Times New Roman" w:hAnsi="Times New Roman"/>
                <w:color w:val="0D0D0D" w:themeColor="text1" w:themeTint="F2"/>
                <w:szCs w:val="24"/>
              </w:rPr>
              <w:lastRenderedPageBreak/>
              <w:t>ядерных установок и пунктов хранения ядерных материалов»</w:t>
            </w:r>
          </w:p>
        </w:tc>
        <w:tc>
          <w:tcPr>
            <w:tcW w:w="1882" w:type="dxa"/>
            <w:gridSpan w:val="2"/>
            <w:vAlign w:val="center"/>
          </w:tcPr>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lastRenderedPageBreak/>
              <w:t>ч. 1 ст. 9.6 КоАП РФ</w:t>
            </w:r>
          </w:p>
        </w:tc>
        <w:tc>
          <w:tcPr>
            <w:tcW w:w="1474" w:type="dxa"/>
            <w:gridSpan w:val="3"/>
            <w:vAlign w:val="center"/>
          </w:tcPr>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средняя</w:t>
            </w:r>
          </w:p>
        </w:tc>
        <w:tc>
          <w:tcPr>
            <w:tcW w:w="1417" w:type="dxa"/>
            <w:gridSpan w:val="3"/>
            <w:vAlign w:val="center"/>
          </w:tcPr>
          <w:p w:rsidR="00401659" w:rsidRPr="002B1CF8" w:rsidRDefault="00401659" w:rsidP="00401659">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средней</w:t>
            </w:r>
          </w:p>
          <w:p w:rsidR="00984426" w:rsidRPr="002B1CF8" w:rsidRDefault="00401659" w:rsidP="00401659">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тяжести</w:t>
            </w:r>
          </w:p>
        </w:tc>
        <w:tc>
          <w:tcPr>
            <w:tcW w:w="2058" w:type="dxa"/>
            <w:gridSpan w:val="2"/>
            <w:vAlign w:val="center"/>
          </w:tcPr>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Недостаточный уровень подготовки и низкий уровень </w:t>
            </w:r>
            <w:r w:rsidRPr="002B1CF8">
              <w:rPr>
                <w:rFonts w:ascii="Times New Roman" w:hAnsi="Times New Roman"/>
                <w:color w:val="0D0D0D" w:themeColor="text1" w:themeTint="F2"/>
                <w:szCs w:val="24"/>
              </w:rPr>
              <w:lastRenderedPageBreak/>
              <w:t>квалификации персонала ФЗ.</w:t>
            </w:r>
          </w:p>
        </w:tc>
        <w:tc>
          <w:tcPr>
            <w:tcW w:w="1470" w:type="dxa"/>
            <w:vAlign w:val="center"/>
          </w:tcPr>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lastRenderedPageBreak/>
              <w:t>28</w:t>
            </w:r>
          </w:p>
        </w:tc>
        <w:tc>
          <w:tcPr>
            <w:tcW w:w="1540" w:type="dxa"/>
            <w:vAlign w:val="center"/>
          </w:tcPr>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lang w:val="en-US"/>
              </w:rPr>
              <w:t>II</w:t>
            </w:r>
            <w:r w:rsidRPr="002B1CF8">
              <w:rPr>
                <w:rFonts w:ascii="Times New Roman" w:hAnsi="Times New Roman"/>
                <w:color w:val="0D0D0D" w:themeColor="text1" w:themeTint="F2"/>
                <w:szCs w:val="24"/>
              </w:rPr>
              <w:t xml:space="preserve"> квартал</w:t>
            </w:r>
          </w:p>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2024 г.</w:t>
            </w:r>
          </w:p>
        </w:tc>
      </w:tr>
      <w:tr w:rsidR="00984426" w:rsidRPr="002B1CF8" w:rsidTr="0052027D">
        <w:trPr>
          <w:trHeight w:val="201"/>
          <w:jc w:val="center"/>
        </w:trPr>
        <w:tc>
          <w:tcPr>
            <w:tcW w:w="15365" w:type="dxa"/>
            <w:gridSpan w:val="19"/>
            <w:shd w:val="clear" w:color="auto" w:fill="auto"/>
            <w:vAlign w:val="center"/>
          </w:tcPr>
          <w:p w:rsidR="00984426" w:rsidRPr="002B1CF8" w:rsidRDefault="00984426" w:rsidP="00FD137F">
            <w:pPr>
              <w:pStyle w:val="2"/>
              <w:spacing w:line="240" w:lineRule="auto"/>
              <w:rPr>
                <w:rFonts w:eastAsia="Calibri"/>
                <w:b w:val="0"/>
                <w:i w:val="0"/>
                <w:color w:val="0D0D0D" w:themeColor="text1" w:themeTint="F2"/>
                <w:sz w:val="24"/>
                <w:szCs w:val="22"/>
                <w:lang w:eastAsia="en-US"/>
              </w:rPr>
            </w:pPr>
            <w:bookmarkStart w:id="20" w:name="_Toc176430229"/>
            <w:bookmarkStart w:id="21" w:name="_Toc177134645"/>
            <w:r w:rsidRPr="002B1CF8">
              <w:rPr>
                <w:rFonts w:eastAsia="Calibri"/>
                <w:b w:val="0"/>
                <w:i w:val="0"/>
                <w:color w:val="0D0D0D" w:themeColor="text1" w:themeTint="F2"/>
                <w:sz w:val="24"/>
                <w:szCs w:val="22"/>
                <w:lang w:eastAsia="en-US"/>
              </w:rPr>
              <w:t xml:space="preserve">Часто встречающиеся нарушения в сфере надзора за состоянием физической защиты на </w:t>
            </w:r>
            <w:proofErr w:type="spellStart"/>
            <w:r w:rsidRPr="002B1CF8">
              <w:rPr>
                <w:rFonts w:eastAsia="Calibri"/>
                <w:b w:val="0"/>
                <w:i w:val="0"/>
                <w:color w:val="0D0D0D" w:themeColor="text1" w:themeTint="F2"/>
                <w:sz w:val="24"/>
                <w:szCs w:val="22"/>
                <w:lang w:eastAsia="en-US"/>
              </w:rPr>
              <w:t>радиационно</w:t>
            </w:r>
            <w:proofErr w:type="spellEnd"/>
            <w:r w:rsidRPr="002B1CF8">
              <w:rPr>
                <w:rFonts w:eastAsia="Calibri"/>
                <w:b w:val="0"/>
                <w:i w:val="0"/>
                <w:color w:val="0D0D0D" w:themeColor="text1" w:themeTint="F2"/>
                <w:sz w:val="24"/>
                <w:szCs w:val="22"/>
                <w:lang w:eastAsia="en-US"/>
              </w:rPr>
              <w:t xml:space="preserve"> опасных объектах</w:t>
            </w:r>
            <w:bookmarkEnd w:id="20"/>
            <w:bookmarkEnd w:id="21"/>
          </w:p>
        </w:tc>
      </w:tr>
      <w:tr w:rsidR="00EC6E05" w:rsidRPr="002B1CF8" w:rsidTr="0052027D">
        <w:trPr>
          <w:trHeight w:val="3406"/>
          <w:jc w:val="center"/>
        </w:trPr>
        <w:tc>
          <w:tcPr>
            <w:tcW w:w="549" w:type="dxa"/>
            <w:gridSpan w:val="2"/>
            <w:shd w:val="clear" w:color="auto" w:fill="auto"/>
            <w:vAlign w:val="center"/>
          </w:tcPr>
          <w:p w:rsidR="00984426" w:rsidRPr="00DC348D" w:rsidRDefault="00984426" w:rsidP="00DC348D">
            <w:pPr>
              <w:pStyle w:val="af1"/>
              <w:numPr>
                <w:ilvl w:val="0"/>
                <w:numId w:val="20"/>
              </w:numPr>
              <w:tabs>
                <w:tab w:val="clear" w:pos="57"/>
                <w:tab w:val="num" w:pos="220"/>
              </w:tabs>
              <w:spacing w:after="0"/>
              <w:rPr>
                <w:rFonts w:ascii="Times New Roman" w:hAnsi="Times New Roman"/>
                <w:sz w:val="24"/>
              </w:rPr>
            </w:pPr>
            <w:r w:rsidRPr="00DC348D">
              <w:rPr>
                <w:rFonts w:ascii="Times New Roman" w:hAnsi="Times New Roman"/>
                <w:sz w:val="24"/>
              </w:rPr>
              <w:t>2</w:t>
            </w:r>
          </w:p>
        </w:tc>
        <w:tc>
          <w:tcPr>
            <w:tcW w:w="2693" w:type="dxa"/>
            <w:gridSpan w:val="4"/>
            <w:vAlign w:val="center"/>
          </w:tcPr>
          <w:p w:rsidR="00984426" w:rsidRPr="002B1CF8" w:rsidRDefault="00984426" w:rsidP="00FD137F">
            <w:pPr>
              <w:rPr>
                <w:rFonts w:ascii="Times New Roman" w:hAnsi="Times New Roman"/>
                <w:color w:val="0D0D0D" w:themeColor="text1" w:themeTint="F2"/>
                <w:szCs w:val="24"/>
              </w:rPr>
            </w:pPr>
            <w:r w:rsidRPr="002B1CF8">
              <w:rPr>
                <w:rFonts w:ascii="Times New Roman" w:hAnsi="Times New Roman"/>
                <w:color w:val="0D0D0D" w:themeColor="text1" w:themeTint="F2"/>
                <w:szCs w:val="24"/>
              </w:rPr>
              <w:t>Не разработаны или требуют корректировки отдельные документы, определяющие организацию физической защиты (инструкции, журналы, планы, положения, перечни)</w:t>
            </w:r>
          </w:p>
        </w:tc>
        <w:tc>
          <w:tcPr>
            <w:tcW w:w="2282" w:type="dxa"/>
            <w:vAlign w:val="center"/>
          </w:tcPr>
          <w:p w:rsidR="00984426" w:rsidRPr="002B1CF8" w:rsidRDefault="00984426" w:rsidP="00FD137F">
            <w:pPr>
              <w:jc w:val="center"/>
              <w:rPr>
                <w:rFonts w:ascii="Times New Roman" w:eastAsia="Calibri" w:hAnsi="Times New Roman"/>
                <w:color w:val="0D0D0D" w:themeColor="text1" w:themeTint="F2"/>
                <w:szCs w:val="24"/>
              </w:rPr>
            </w:pPr>
            <w:r w:rsidRPr="002B1CF8">
              <w:rPr>
                <w:rFonts w:ascii="Times New Roman" w:eastAsia="Calibri" w:hAnsi="Times New Roman"/>
                <w:color w:val="0D0D0D" w:themeColor="text1" w:themeTint="F2"/>
                <w:szCs w:val="24"/>
              </w:rPr>
              <w:t>п. 27 (</w:t>
            </w:r>
            <w:proofErr w:type="spellStart"/>
            <w:r w:rsidRPr="002B1CF8">
              <w:rPr>
                <w:rFonts w:ascii="Times New Roman" w:eastAsia="Calibri" w:hAnsi="Times New Roman"/>
                <w:color w:val="0D0D0D" w:themeColor="text1" w:themeTint="F2"/>
                <w:szCs w:val="24"/>
              </w:rPr>
              <w:t>пп</w:t>
            </w:r>
            <w:proofErr w:type="spellEnd"/>
            <w:r w:rsidRPr="002B1CF8">
              <w:rPr>
                <w:rFonts w:ascii="Times New Roman" w:eastAsia="Calibri" w:hAnsi="Times New Roman"/>
                <w:color w:val="0D0D0D" w:themeColor="text1" w:themeTint="F2"/>
                <w:szCs w:val="24"/>
              </w:rPr>
              <w:t>. 1 – 20</w:t>
            </w:r>
          </w:p>
          <w:p w:rsidR="00984426" w:rsidRPr="002B1CF8" w:rsidRDefault="00984426" w:rsidP="00FD137F">
            <w:pPr>
              <w:jc w:val="center"/>
              <w:rPr>
                <w:rFonts w:ascii="Times New Roman" w:eastAsia="Calibri" w:hAnsi="Times New Roman"/>
                <w:color w:val="0D0D0D" w:themeColor="text1" w:themeTint="F2"/>
                <w:szCs w:val="24"/>
              </w:rPr>
            </w:pPr>
            <w:r w:rsidRPr="002B1CF8">
              <w:rPr>
                <w:rFonts w:ascii="Times New Roman" w:eastAsia="Calibri" w:hAnsi="Times New Roman"/>
                <w:color w:val="0D0D0D" w:themeColor="text1" w:themeTint="F2"/>
                <w:szCs w:val="24"/>
              </w:rPr>
              <w:t>приложения № 6)</w:t>
            </w:r>
          </w:p>
          <w:p w:rsidR="00984426" w:rsidRPr="002B1CF8" w:rsidRDefault="00984426" w:rsidP="00FD137F">
            <w:pPr>
              <w:jc w:val="center"/>
              <w:rPr>
                <w:rFonts w:ascii="Times New Roman" w:eastAsia="Calibri" w:hAnsi="Times New Roman"/>
                <w:color w:val="0D0D0D" w:themeColor="text1" w:themeTint="F2"/>
                <w:szCs w:val="24"/>
              </w:rPr>
            </w:pPr>
            <w:r w:rsidRPr="002B1CF8">
              <w:rPr>
                <w:rFonts w:ascii="Times New Roman" w:eastAsia="Calibri" w:hAnsi="Times New Roman"/>
                <w:color w:val="0D0D0D" w:themeColor="text1" w:themeTint="F2"/>
                <w:szCs w:val="24"/>
              </w:rPr>
              <w:t>НП-034-23</w:t>
            </w:r>
          </w:p>
          <w:p w:rsidR="00984426" w:rsidRPr="002B1CF8" w:rsidRDefault="00984426" w:rsidP="00FD137F">
            <w:pPr>
              <w:ind w:left="-108" w:right="-108"/>
              <w:jc w:val="center"/>
              <w:rPr>
                <w:rFonts w:ascii="Times New Roman" w:hAnsi="Times New Roman"/>
                <w:color w:val="0D0D0D" w:themeColor="text1" w:themeTint="F2"/>
                <w:szCs w:val="24"/>
              </w:rPr>
            </w:pPr>
            <w:r w:rsidRPr="002B1CF8">
              <w:rPr>
                <w:rFonts w:ascii="Times New Roman" w:eastAsia="Calibri" w:hAnsi="Times New Roman"/>
                <w:color w:val="0D0D0D" w:themeColor="text1" w:themeTint="F2"/>
                <w:szCs w:val="24"/>
              </w:rPr>
              <w:t>«Правила физической защиты радиоактивных веществ, радиационных источников, отдельных ядерных материалов и пунктов хранения»</w:t>
            </w:r>
          </w:p>
        </w:tc>
        <w:tc>
          <w:tcPr>
            <w:tcW w:w="1882" w:type="dxa"/>
            <w:gridSpan w:val="2"/>
            <w:vAlign w:val="center"/>
          </w:tcPr>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ч. 1 ст. 9.6 КоАП РФ</w:t>
            </w:r>
          </w:p>
        </w:tc>
        <w:tc>
          <w:tcPr>
            <w:tcW w:w="1474" w:type="dxa"/>
            <w:gridSpan w:val="3"/>
            <w:vAlign w:val="center"/>
          </w:tcPr>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средняя</w:t>
            </w:r>
          </w:p>
        </w:tc>
        <w:tc>
          <w:tcPr>
            <w:tcW w:w="1417" w:type="dxa"/>
            <w:gridSpan w:val="3"/>
            <w:vAlign w:val="center"/>
          </w:tcPr>
          <w:p w:rsidR="00401659" w:rsidRPr="002B1CF8" w:rsidRDefault="00401659" w:rsidP="00401659">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средней</w:t>
            </w:r>
          </w:p>
          <w:p w:rsidR="00984426" w:rsidRPr="002B1CF8" w:rsidRDefault="00401659" w:rsidP="00401659">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тяжести</w:t>
            </w:r>
          </w:p>
        </w:tc>
        <w:tc>
          <w:tcPr>
            <w:tcW w:w="2058" w:type="dxa"/>
            <w:gridSpan w:val="2"/>
            <w:vAlign w:val="center"/>
          </w:tcPr>
          <w:p w:rsidR="00984426" w:rsidRPr="002B1CF8" w:rsidRDefault="00984426" w:rsidP="005B4E50">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Недостаточный уровень подготовки и</w:t>
            </w:r>
            <w:r w:rsidR="005B4E50">
              <w:rPr>
                <w:rFonts w:ascii="Times New Roman" w:hAnsi="Times New Roman"/>
                <w:color w:val="0D0D0D" w:themeColor="text1" w:themeTint="F2"/>
                <w:szCs w:val="24"/>
                <w:lang w:val="en-US"/>
              </w:rPr>
              <w:t> </w:t>
            </w:r>
            <w:r w:rsidRPr="002B1CF8">
              <w:rPr>
                <w:rFonts w:ascii="Times New Roman" w:hAnsi="Times New Roman"/>
                <w:color w:val="0D0D0D" w:themeColor="text1" w:themeTint="F2"/>
                <w:szCs w:val="24"/>
              </w:rPr>
              <w:t>низкий уровень квалификации персонала ФЗ</w:t>
            </w:r>
          </w:p>
        </w:tc>
        <w:tc>
          <w:tcPr>
            <w:tcW w:w="1470" w:type="dxa"/>
            <w:vAlign w:val="center"/>
          </w:tcPr>
          <w:p w:rsidR="00984426" w:rsidRPr="002B1CF8" w:rsidRDefault="00984426" w:rsidP="00FD137F">
            <w:pPr>
              <w:jc w:val="center"/>
              <w:rPr>
                <w:rFonts w:ascii="Times New Roman" w:hAnsi="Times New Roman"/>
                <w:color w:val="0D0D0D" w:themeColor="text1" w:themeTint="F2"/>
                <w:szCs w:val="24"/>
                <w:lang w:val="en-US"/>
              </w:rPr>
            </w:pPr>
            <w:r w:rsidRPr="002B1CF8">
              <w:rPr>
                <w:rFonts w:ascii="Times New Roman" w:hAnsi="Times New Roman"/>
                <w:color w:val="0D0D0D" w:themeColor="text1" w:themeTint="F2"/>
                <w:szCs w:val="24"/>
              </w:rPr>
              <w:t>47</w:t>
            </w:r>
          </w:p>
        </w:tc>
        <w:tc>
          <w:tcPr>
            <w:tcW w:w="1540" w:type="dxa"/>
            <w:vAlign w:val="center"/>
          </w:tcPr>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lang w:val="en-US"/>
              </w:rPr>
              <w:t>II</w:t>
            </w:r>
            <w:r w:rsidRPr="002B1CF8">
              <w:rPr>
                <w:rFonts w:ascii="Times New Roman" w:hAnsi="Times New Roman"/>
                <w:color w:val="0D0D0D" w:themeColor="text1" w:themeTint="F2"/>
                <w:szCs w:val="24"/>
              </w:rPr>
              <w:t xml:space="preserve"> квартал</w:t>
            </w:r>
          </w:p>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2024 г.</w:t>
            </w:r>
          </w:p>
        </w:tc>
      </w:tr>
      <w:tr w:rsidR="00EC6E05" w:rsidRPr="002B1CF8" w:rsidTr="0052027D">
        <w:trPr>
          <w:jc w:val="center"/>
        </w:trPr>
        <w:tc>
          <w:tcPr>
            <w:tcW w:w="549" w:type="dxa"/>
            <w:gridSpan w:val="2"/>
            <w:shd w:val="clear" w:color="auto" w:fill="auto"/>
            <w:vAlign w:val="center"/>
          </w:tcPr>
          <w:p w:rsidR="00984426" w:rsidRPr="00DC348D" w:rsidRDefault="00984426"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vAlign w:val="center"/>
          </w:tcPr>
          <w:p w:rsidR="00984426" w:rsidRPr="002B1CF8" w:rsidRDefault="00984426" w:rsidP="00FD137F">
            <w:pP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Разрешения Ростехнадзора на право ведения работ в области использования атомной энергии в части физической защиты у руководства </w:t>
            </w:r>
            <w:r w:rsidRPr="002B1CF8">
              <w:rPr>
                <w:rFonts w:ascii="Times New Roman" w:hAnsi="Times New Roman"/>
                <w:color w:val="0D0D0D" w:themeColor="text1" w:themeTint="F2"/>
                <w:szCs w:val="24"/>
              </w:rPr>
              <w:lastRenderedPageBreak/>
              <w:t>организации на момент проверок отсутствовали</w:t>
            </w:r>
          </w:p>
        </w:tc>
        <w:tc>
          <w:tcPr>
            <w:tcW w:w="2282" w:type="dxa"/>
            <w:vAlign w:val="center"/>
          </w:tcPr>
          <w:p w:rsidR="00984426" w:rsidRPr="002B1CF8" w:rsidRDefault="00984426" w:rsidP="00FD137F">
            <w:pPr>
              <w:jc w:val="center"/>
              <w:rPr>
                <w:rFonts w:ascii="Times New Roman" w:eastAsia="Calibri" w:hAnsi="Times New Roman"/>
                <w:color w:val="0D0D0D" w:themeColor="text1" w:themeTint="F2"/>
                <w:szCs w:val="24"/>
              </w:rPr>
            </w:pPr>
            <w:r w:rsidRPr="002B1CF8">
              <w:rPr>
                <w:rFonts w:ascii="Times New Roman" w:eastAsia="Calibri" w:hAnsi="Times New Roman"/>
                <w:color w:val="0D0D0D" w:themeColor="text1" w:themeTint="F2"/>
                <w:szCs w:val="24"/>
              </w:rPr>
              <w:lastRenderedPageBreak/>
              <w:t>п. 3.2</w:t>
            </w:r>
          </w:p>
          <w:p w:rsidR="00984426" w:rsidRPr="002B1CF8" w:rsidRDefault="00984426" w:rsidP="00FD137F">
            <w:pPr>
              <w:jc w:val="center"/>
              <w:rPr>
                <w:rFonts w:ascii="Times New Roman" w:eastAsia="Calibri" w:hAnsi="Times New Roman"/>
                <w:color w:val="0D0D0D" w:themeColor="text1" w:themeTint="F2"/>
                <w:szCs w:val="24"/>
              </w:rPr>
            </w:pPr>
            <w:r w:rsidRPr="002B1CF8">
              <w:rPr>
                <w:rFonts w:ascii="Times New Roman" w:eastAsia="Calibri" w:hAnsi="Times New Roman"/>
                <w:color w:val="0D0D0D" w:themeColor="text1" w:themeTint="F2"/>
                <w:szCs w:val="24"/>
              </w:rPr>
              <w:t>приложения № 5</w:t>
            </w:r>
          </w:p>
          <w:p w:rsidR="00984426" w:rsidRPr="002B1CF8" w:rsidRDefault="00984426" w:rsidP="00FD137F">
            <w:pPr>
              <w:jc w:val="center"/>
              <w:rPr>
                <w:rFonts w:ascii="Times New Roman" w:eastAsia="Calibri" w:hAnsi="Times New Roman"/>
                <w:color w:val="0D0D0D" w:themeColor="text1" w:themeTint="F2"/>
                <w:szCs w:val="24"/>
              </w:rPr>
            </w:pPr>
            <w:r w:rsidRPr="002B1CF8">
              <w:rPr>
                <w:rFonts w:ascii="Times New Roman" w:eastAsia="Calibri" w:hAnsi="Times New Roman"/>
                <w:color w:val="0D0D0D" w:themeColor="text1" w:themeTint="F2"/>
                <w:szCs w:val="24"/>
              </w:rPr>
              <w:t>НП-034-23</w:t>
            </w:r>
          </w:p>
          <w:p w:rsidR="00984426" w:rsidRPr="002B1CF8" w:rsidRDefault="00984426" w:rsidP="00FD137F">
            <w:pPr>
              <w:ind w:left="-108" w:right="-108"/>
              <w:jc w:val="center"/>
              <w:rPr>
                <w:rFonts w:ascii="Times New Roman" w:hAnsi="Times New Roman"/>
                <w:color w:val="0D0D0D" w:themeColor="text1" w:themeTint="F2"/>
                <w:szCs w:val="24"/>
              </w:rPr>
            </w:pPr>
            <w:r w:rsidRPr="002B1CF8">
              <w:rPr>
                <w:rFonts w:ascii="Times New Roman" w:eastAsia="Calibri" w:hAnsi="Times New Roman"/>
                <w:color w:val="0D0D0D" w:themeColor="text1" w:themeTint="F2"/>
                <w:szCs w:val="24"/>
              </w:rPr>
              <w:t xml:space="preserve">«Правила физической защиты радиоактивных веществ, радиационных </w:t>
            </w:r>
            <w:r w:rsidRPr="002B1CF8">
              <w:rPr>
                <w:rFonts w:ascii="Times New Roman" w:eastAsia="Calibri" w:hAnsi="Times New Roman"/>
                <w:color w:val="0D0D0D" w:themeColor="text1" w:themeTint="F2"/>
                <w:szCs w:val="24"/>
              </w:rPr>
              <w:lastRenderedPageBreak/>
              <w:t>источников, отдельных ядерных материалов и пунктов хранения»</w:t>
            </w:r>
          </w:p>
        </w:tc>
        <w:tc>
          <w:tcPr>
            <w:tcW w:w="1882" w:type="dxa"/>
            <w:gridSpan w:val="2"/>
            <w:vAlign w:val="center"/>
          </w:tcPr>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lastRenderedPageBreak/>
              <w:t>ч. 1 ст. 9.6 КоАП РФ</w:t>
            </w:r>
          </w:p>
        </w:tc>
        <w:tc>
          <w:tcPr>
            <w:tcW w:w="1474" w:type="dxa"/>
            <w:gridSpan w:val="3"/>
            <w:vAlign w:val="center"/>
          </w:tcPr>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средняя</w:t>
            </w:r>
          </w:p>
        </w:tc>
        <w:tc>
          <w:tcPr>
            <w:tcW w:w="1417" w:type="dxa"/>
            <w:gridSpan w:val="3"/>
            <w:vAlign w:val="center"/>
          </w:tcPr>
          <w:p w:rsidR="00401659" w:rsidRPr="002B1CF8" w:rsidRDefault="00401659" w:rsidP="00401659">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средней</w:t>
            </w:r>
          </w:p>
          <w:p w:rsidR="00984426" w:rsidRPr="002B1CF8" w:rsidRDefault="00401659" w:rsidP="00401659">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тяжести</w:t>
            </w:r>
          </w:p>
        </w:tc>
        <w:tc>
          <w:tcPr>
            <w:tcW w:w="2058" w:type="dxa"/>
            <w:gridSpan w:val="2"/>
            <w:vAlign w:val="center"/>
          </w:tcPr>
          <w:p w:rsidR="00984426" w:rsidRPr="002B1CF8" w:rsidRDefault="00984426" w:rsidP="005B4E50">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Недостаточный уровень подготовки и</w:t>
            </w:r>
            <w:r w:rsidR="005B4E50">
              <w:rPr>
                <w:rFonts w:ascii="Times New Roman" w:hAnsi="Times New Roman"/>
                <w:color w:val="0D0D0D" w:themeColor="text1" w:themeTint="F2"/>
                <w:szCs w:val="24"/>
                <w:lang w:val="en-US"/>
              </w:rPr>
              <w:t> </w:t>
            </w:r>
            <w:r w:rsidRPr="002B1CF8">
              <w:rPr>
                <w:rFonts w:ascii="Times New Roman" w:hAnsi="Times New Roman"/>
                <w:color w:val="0D0D0D" w:themeColor="text1" w:themeTint="F2"/>
                <w:szCs w:val="24"/>
              </w:rPr>
              <w:t>низкий уровень квалификации персонала ФЗ</w:t>
            </w:r>
          </w:p>
        </w:tc>
        <w:tc>
          <w:tcPr>
            <w:tcW w:w="1470" w:type="dxa"/>
            <w:vAlign w:val="center"/>
          </w:tcPr>
          <w:p w:rsidR="00984426" w:rsidRPr="002B1CF8" w:rsidRDefault="00984426" w:rsidP="00FD137F">
            <w:pPr>
              <w:jc w:val="center"/>
              <w:rPr>
                <w:rFonts w:ascii="Times New Roman" w:hAnsi="Times New Roman"/>
                <w:color w:val="0D0D0D" w:themeColor="text1" w:themeTint="F2"/>
                <w:szCs w:val="24"/>
                <w:lang w:val="en-US"/>
              </w:rPr>
            </w:pPr>
            <w:r w:rsidRPr="002B1CF8">
              <w:rPr>
                <w:rFonts w:ascii="Times New Roman" w:hAnsi="Times New Roman"/>
                <w:color w:val="0D0D0D" w:themeColor="text1" w:themeTint="F2"/>
                <w:szCs w:val="24"/>
              </w:rPr>
              <w:t>20</w:t>
            </w:r>
          </w:p>
        </w:tc>
        <w:tc>
          <w:tcPr>
            <w:tcW w:w="1540" w:type="dxa"/>
            <w:vAlign w:val="center"/>
          </w:tcPr>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lang w:val="en-US"/>
              </w:rPr>
              <w:t>II</w:t>
            </w:r>
            <w:r w:rsidRPr="002B1CF8">
              <w:rPr>
                <w:rFonts w:ascii="Times New Roman" w:hAnsi="Times New Roman"/>
                <w:color w:val="0D0D0D" w:themeColor="text1" w:themeTint="F2"/>
                <w:szCs w:val="24"/>
              </w:rPr>
              <w:t xml:space="preserve"> квартал</w:t>
            </w:r>
          </w:p>
          <w:p w:rsidR="00984426" w:rsidRPr="002B1CF8" w:rsidRDefault="00984426"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2024 г.</w:t>
            </w:r>
          </w:p>
        </w:tc>
      </w:tr>
      <w:tr w:rsidR="00401659" w:rsidRPr="002B1CF8" w:rsidTr="0052027D">
        <w:trPr>
          <w:jc w:val="center"/>
        </w:trPr>
        <w:tc>
          <w:tcPr>
            <w:tcW w:w="549" w:type="dxa"/>
            <w:gridSpan w:val="2"/>
            <w:shd w:val="clear" w:color="auto" w:fill="auto"/>
            <w:vAlign w:val="center"/>
          </w:tcPr>
          <w:p w:rsidR="00401659" w:rsidRPr="00DC348D" w:rsidRDefault="00401659"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vAlign w:val="center"/>
          </w:tcPr>
          <w:p w:rsidR="00401659" w:rsidRPr="002B1CF8" w:rsidRDefault="00401659" w:rsidP="00401659">
            <w:pPr>
              <w:rPr>
                <w:rFonts w:ascii="Times New Roman" w:hAnsi="Times New Roman"/>
                <w:color w:val="0D0D0D" w:themeColor="text1" w:themeTint="F2"/>
                <w:szCs w:val="24"/>
              </w:rPr>
            </w:pPr>
            <w:r w:rsidRPr="002B1CF8">
              <w:rPr>
                <w:rFonts w:ascii="Times New Roman" w:hAnsi="Times New Roman"/>
                <w:color w:val="0D0D0D" w:themeColor="text1" w:themeTint="F2"/>
                <w:szCs w:val="24"/>
              </w:rPr>
              <w:t>Комплекс ИТСФЗ не в полной мере соответствует установленным требования</w:t>
            </w:r>
          </w:p>
        </w:tc>
        <w:tc>
          <w:tcPr>
            <w:tcW w:w="2282" w:type="dxa"/>
            <w:vAlign w:val="center"/>
          </w:tcPr>
          <w:p w:rsidR="00401659" w:rsidRPr="002B1CF8" w:rsidRDefault="00401659" w:rsidP="00401659">
            <w:pPr>
              <w:jc w:val="center"/>
              <w:rPr>
                <w:rFonts w:ascii="Times New Roman" w:eastAsia="Calibri" w:hAnsi="Times New Roman"/>
                <w:color w:val="0D0D0D" w:themeColor="text1" w:themeTint="F2"/>
                <w:szCs w:val="24"/>
              </w:rPr>
            </w:pPr>
            <w:proofErr w:type="spellStart"/>
            <w:r w:rsidRPr="002B1CF8">
              <w:rPr>
                <w:rFonts w:ascii="Times New Roman" w:eastAsia="Calibri" w:hAnsi="Times New Roman"/>
                <w:color w:val="0D0D0D" w:themeColor="text1" w:themeTint="F2"/>
                <w:szCs w:val="24"/>
              </w:rPr>
              <w:t>пп</w:t>
            </w:r>
            <w:proofErr w:type="spellEnd"/>
            <w:r w:rsidRPr="002B1CF8">
              <w:rPr>
                <w:rFonts w:ascii="Times New Roman" w:eastAsia="Calibri" w:hAnsi="Times New Roman"/>
                <w:color w:val="0D0D0D" w:themeColor="text1" w:themeTint="F2"/>
                <w:szCs w:val="24"/>
              </w:rPr>
              <w:t>. 2.1 - 2.28</w:t>
            </w:r>
          </w:p>
          <w:p w:rsidR="00401659" w:rsidRPr="002B1CF8" w:rsidRDefault="00401659" w:rsidP="00401659">
            <w:pPr>
              <w:jc w:val="center"/>
              <w:rPr>
                <w:rFonts w:ascii="Times New Roman" w:eastAsia="Calibri" w:hAnsi="Times New Roman"/>
                <w:color w:val="0D0D0D" w:themeColor="text1" w:themeTint="F2"/>
                <w:szCs w:val="24"/>
              </w:rPr>
            </w:pPr>
            <w:r w:rsidRPr="002B1CF8">
              <w:rPr>
                <w:rFonts w:ascii="Times New Roman" w:eastAsia="Calibri" w:hAnsi="Times New Roman"/>
                <w:color w:val="0D0D0D" w:themeColor="text1" w:themeTint="F2"/>
                <w:szCs w:val="24"/>
              </w:rPr>
              <w:t>приложения № 5</w:t>
            </w:r>
          </w:p>
          <w:p w:rsidR="00401659" w:rsidRPr="002B1CF8" w:rsidRDefault="00401659" w:rsidP="00401659">
            <w:pPr>
              <w:jc w:val="center"/>
              <w:rPr>
                <w:rFonts w:ascii="Times New Roman" w:eastAsia="Calibri" w:hAnsi="Times New Roman"/>
                <w:color w:val="0D0D0D" w:themeColor="text1" w:themeTint="F2"/>
                <w:szCs w:val="24"/>
              </w:rPr>
            </w:pPr>
            <w:r w:rsidRPr="002B1CF8">
              <w:rPr>
                <w:rFonts w:ascii="Times New Roman" w:eastAsia="Calibri" w:hAnsi="Times New Roman"/>
                <w:color w:val="0D0D0D" w:themeColor="text1" w:themeTint="F2"/>
                <w:szCs w:val="24"/>
              </w:rPr>
              <w:t>НП-034-23</w:t>
            </w:r>
          </w:p>
          <w:p w:rsidR="00401659" w:rsidRPr="002B1CF8" w:rsidRDefault="00401659" w:rsidP="00401659">
            <w:pPr>
              <w:ind w:left="-108" w:right="-108"/>
              <w:jc w:val="center"/>
              <w:rPr>
                <w:rFonts w:ascii="Times New Roman" w:hAnsi="Times New Roman"/>
                <w:color w:val="0D0D0D" w:themeColor="text1" w:themeTint="F2"/>
                <w:szCs w:val="24"/>
              </w:rPr>
            </w:pPr>
            <w:r w:rsidRPr="002B1CF8">
              <w:rPr>
                <w:rFonts w:ascii="Times New Roman" w:eastAsia="Calibri" w:hAnsi="Times New Roman"/>
                <w:color w:val="0D0D0D" w:themeColor="text1" w:themeTint="F2"/>
                <w:szCs w:val="24"/>
              </w:rPr>
              <w:t>«Правила физической защиты радиоактивных веществ, радиационных источников, отдельных ядерных материалов и пунктов хранения»</w:t>
            </w:r>
          </w:p>
        </w:tc>
        <w:tc>
          <w:tcPr>
            <w:tcW w:w="1882" w:type="dxa"/>
            <w:gridSpan w:val="2"/>
            <w:vAlign w:val="center"/>
          </w:tcPr>
          <w:p w:rsidR="00401659" w:rsidRPr="002B1CF8" w:rsidRDefault="00401659" w:rsidP="00401659">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ч. 1 ст. 9.6 КоАП РФ</w:t>
            </w:r>
          </w:p>
        </w:tc>
        <w:tc>
          <w:tcPr>
            <w:tcW w:w="1474" w:type="dxa"/>
            <w:gridSpan w:val="3"/>
            <w:vAlign w:val="center"/>
          </w:tcPr>
          <w:p w:rsidR="00401659" w:rsidRPr="002B1CF8" w:rsidRDefault="00401659" w:rsidP="00401659">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средняя</w:t>
            </w:r>
          </w:p>
        </w:tc>
        <w:tc>
          <w:tcPr>
            <w:tcW w:w="1417" w:type="dxa"/>
            <w:gridSpan w:val="3"/>
            <w:vAlign w:val="center"/>
          </w:tcPr>
          <w:p w:rsidR="00401659" w:rsidRPr="002B1CF8" w:rsidRDefault="00401659" w:rsidP="00401659">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средней</w:t>
            </w:r>
          </w:p>
          <w:p w:rsidR="00401659" w:rsidRPr="002B1CF8" w:rsidRDefault="00401659" w:rsidP="00401659">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тяжести</w:t>
            </w:r>
          </w:p>
        </w:tc>
        <w:tc>
          <w:tcPr>
            <w:tcW w:w="2058" w:type="dxa"/>
            <w:gridSpan w:val="2"/>
            <w:vAlign w:val="center"/>
          </w:tcPr>
          <w:p w:rsidR="00401659" w:rsidRPr="002B1CF8" w:rsidRDefault="00401659" w:rsidP="00401659">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Недостаточный уровень подготовки и низкий уровень квалификации персонала ФЗ</w:t>
            </w:r>
          </w:p>
        </w:tc>
        <w:tc>
          <w:tcPr>
            <w:tcW w:w="1470" w:type="dxa"/>
            <w:vAlign w:val="center"/>
          </w:tcPr>
          <w:p w:rsidR="00401659" w:rsidRPr="002B1CF8" w:rsidRDefault="00401659" w:rsidP="00401659">
            <w:pPr>
              <w:jc w:val="center"/>
              <w:rPr>
                <w:rFonts w:ascii="Times New Roman" w:hAnsi="Times New Roman"/>
                <w:color w:val="0D0D0D" w:themeColor="text1" w:themeTint="F2"/>
                <w:szCs w:val="24"/>
                <w:lang w:val="en-US"/>
              </w:rPr>
            </w:pPr>
            <w:r w:rsidRPr="002B1CF8">
              <w:rPr>
                <w:rFonts w:ascii="Times New Roman" w:hAnsi="Times New Roman"/>
                <w:color w:val="0D0D0D" w:themeColor="text1" w:themeTint="F2"/>
                <w:szCs w:val="24"/>
              </w:rPr>
              <w:t>16</w:t>
            </w:r>
          </w:p>
        </w:tc>
        <w:tc>
          <w:tcPr>
            <w:tcW w:w="1540" w:type="dxa"/>
            <w:vAlign w:val="center"/>
          </w:tcPr>
          <w:p w:rsidR="00401659" w:rsidRPr="002B1CF8" w:rsidRDefault="00401659" w:rsidP="00401659">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lang w:val="en-US"/>
              </w:rPr>
              <w:t>II</w:t>
            </w:r>
            <w:r w:rsidRPr="002B1CF8">
              <w:rPr>
                <w:rFonts w:ascii="Times New Roman" w:hAnsi="Times New Roman"/>
                <w:color w:val="0D0D0D" w:themeColor="text1" w:themeTint="F2"/>
                <w:szCs w:val="24"/>
              </w:rPr>
              <w:t xml:space="preserve"> квартал</w:t>
            </w:r>
          </w:p>
          <w:p w:rsidR="00401659" w:rsidRPr="002B1CF8" w:rsidRDefault="00401659" w:rsidP="00401659">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2024 г.</w:t>
            </w:r>
          </w:p>
        </w:tc>
      </w:tr>
      <w:tr w:rsidR="00401659" w:rsidRPr="002B1CF8" w:rsidTr="0052027D">
        <w:trPr>
          <w:jc w:val="center"/>
        </w:trPr>
        <w:tc>
          <w:tcPr>
            <w:tcW w:w="549" w:type="dxa"/>
            <w:gridSpan w:val="2"/>
            <w:shd w:val="clear" w:color="auto" w:fill="auto"/>
            <w:vAlign w:val="center"/>
          </w:tcPr>
          <w:p w:rsidR="00401659" w:rsidRPr="00DC348D" w:rsidRDefault="00401659"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vAlign w:val="center"/>
          </w:tcPr>
          <w:p w:rsidR="00401659" w:rsidRPr="002B1CF8" w:rsidRDefault="00401659" w:rsidP="00401659">
            <w:pPr>
              <w:rPr>
                <w:rFonts w:ascii="Times New Roman" w:hAnsi="Times New Roman"/>
                <w:color w:val="0D0D0D" w:themeColor="text1" w:themeTint="F2"/>
                <w:szCs w:val="24"/>
              </w:rPr>
            </w:pPr>
            <w:r w:rsidRPr="002B1CF8">
              <w:rPr>
                <w:rFonts w:ascii="Times New Roman" w:hAnsi="Times New Roman"/>
                <w:color w:val="0D0D0D" w:themeColor="text1" w:themeTint="F2"/>
                <w:szCs w:val="24"/>
              </w:rPr>
              <w:t>Не установлен уровень физической защиты или установленный уровень физической защиты не соответствует требованиям</w:t>
            </w:r>
          </w:p>
        </w:tc>
        <w:tc>
          <w:tcPr>
            <w:tcW w:w="2282" w:type="dxa"/>
            <w:vAlign w:val="center"/>
          </w:tcPr>
          <w:p w:rsidR="00401659" w:rsidRPr="002B1CF8" w:rsidRDefault="00401659" w:rsidP="00401659">
            <w:pPr>
              <w:ind w:left="-108" w:right="-108"/>
              <w:jc w:val="center"/>
              <w:rPr>
                <w:rFonts w:ascii="Times New Roman" w:hAnsi="Times New Roman"/>
                <w:color w:val="0D0D0D" w:themeColor="text1" w:themeTint="F2"/>
                <w:szCs w:val="24"/>
              </w:rPr>
            </w:pPr>
            <w:proofErr w:type="spellStart"/>
            <w:r w:rsidRPr="002B1CF8">
              <w:rPr>
                <w:rFonts w:ascii="Times New Roman" w:hAnsi="Times New Roman"/>
                <w:color w:val="0D0D0D" w:themeColor="text1" w:themeTint="F2"/>
                <w:szCs w:val="24"/>
              </w:rPr>
              <w:t>пп</w:t>
            </w:r>
            <w:proofErr w:type="spellEnd"/>
            <w:r w:rsidRPr="002B1CF8">
              <w:rPr>
                <w:rFonts w:ascii="Times New Roman" w:hAnsi="Times New Roman"/>
                <w:color w:val="0D0D0D" w:themeColor="text1" w:themeTint="F2"/>
                <w:szCs w:val="24"/>
              </w:rPr>
              <w:t>. 17-23 НП-034-23</w:t>
            </w:r>
          </w:p>
          <w:p w:rsidR="00401659" w:rsidRPr="002B1CF8" w:rsidRDefault="00401659" w:rsidP="00401659">
            <w:pPr>
              <w:ind w:left="-108" w:right="-108"/>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«Правила физической защиты радиоактивных веществ, радиационных источников, отдельных ядерных </w:t>
            </w:r>
            <w:r w:rsidRPr="002B1CF8">
              <w:rPr>
                <w:rFonts w:ascii="Times New Roman" w:hAnsi="Times New Roman"/>
                <w:color w:val="0D0D0D" w:themeColor="text1" w:themeTint="F2"/>
                <w:szCs w:val="24"/>
              </w:rPr>
              <w:lastRenderedPageBreak/>
              <w:t>материалов и пунктов хранения»</w:t>
            </w:r>
          </w:p>
        </w:tc>
        <w:tc>
          <w:tcPr>
            <w:tcW w:w="1882" w:type="dxa"/>
            <w:gridSpan w:val="2"/>
            <w:vAlign w:val="center"/>
          </w:tcPr>
          <w:p w:rsidR="00401659" w:rsidRPr="002B1CF8" w:rsidRDefault="00401659" w:rsidP="00401659">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lastRenderedPageBreak/>
              <w:t>ч. 1 ст. 9.6 КоАП РФ</w:t>
            </w:r>
          </w:p>
        </w:tc>
        <w:tc>
          <w:tcPr>
            <w:tcW w:w="1474" w:type="dxa"/>
            <w:gridSpan w:val="3"/>
            <w:vAlign w:val="center"/>
          </w:tcPr>
          <w:p w:rsidR="00401659" w:rsidRPr="002B1CF8" w:rsidRDefault="00401659" w:rsidP="00401659">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средняя</w:t>
            </w:r>
          </w:p>
        </w:tc>
        <w:tc>
          <w:tcPr>
            <w:tcW w:w="1417" w:type="dxa"/>
            <w:gridSpan w:val="3"/>
            <w:vAlign w:val="center"/>
          </w:tcPr>
          <w:p w:rsidR="00401659" w:rsidRPr="002B1CF8" w:rsidRDefault="00401659" w:rsidP="00401659">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средней</w:t>
            </w:r>
          </w:p>
          <w:p w:rsidR="00401659" w:rsidRPr="002B1CF8" w:rsidRDefault="00401659" w:rsidP="00401659">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тяжести</w:t>
            </w:r>
          </w:p>
        </w:tc>
        <w:tc>
          <w:tcPr>
            <w:tcW w:w="2058" w:type="dxa"/>
            <w:gridSpan w:val="2"/>
            <w:vAlign w:val="center"/>
          </w:tcPr>
          <w:p w:rsidR="00401659" w:rsidRPr="002B1CF8" w:rsidRDefault="00401659" w:rsidP="00401659">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Недостаточный уровень подготовки и низкий уровень квалификации персонала ФЗ</w:t>
            </w:r>
          </w:p>
        </w:tc>
        <w:tc>
          <w:tcPr>
            <w:tcW w:w="1470" w:type="dxa"/>
            <w:vAlign w:val="center"/>
          </w:tcPr>
          <w:p w:rsidR="00401659" w:rsidRPr="002B1CF8" w:rsidRDefault="00401659" w:rsidP="00401659">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5</w:t>
            </w:r>
          </w:p>
        </w:tc>
        <w:tc>
          <w:tcPr>
            <w:tcW w:w="1540" w:type="dxa"/>
            <w:vAlign w:val="center"/>
          </w:tcPr>
          <w:p w:rsidR="00401659" w:rsidRPr="002B1CF8" w:rsidRDefault="00401659" w:rsidP="00401659">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lang w:val="en-US"/>
              </w:rPr>
              <w:t>II</w:t>
            </w:r>
            <w:r w:rsidRPr="002B1CF8">
              <w:rPr>
                <w:rFonts w:ascii="Times New Roman" w:hAnsi="Times New Roman"/>
                <w:color w:val="0D0D0D" w:themeColor="text1" w:themeTint="F2"/>
                <w:szCs w:val="24"/>
              </w:rPr>
              <w:t xml:space="preserve"> квартал</w:t>
            </w:r>
          </w:p>
          <w:p w:rsidR="00401659" w:rsidRPr="002B1CF8" w:rsidRDefault="00401659" w:rsidP="00401659">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2024 г.</w:t>
            </w:r>
          </w:p>
        </w:tc>
      </w:tr>
      <w:tr w:rsidR="00D562FE" w:rsidRPr="002B1CF8" w:rsidTr="0052027D">
        <w:trPr>
          <w:trHeight w:val="513"/>
          <w:jc w:val="center"/>
        </w:trPr>
        <w:tc>
          <w:tcPr>
            <w:tcW w:w="15365" w:type="dxa"/>
            <w:gridSpan w:val="19"/>
            <w:shd w:val="clear" w:color="auto" w:fill="auto"/>
            <w:vAlign w:val="center"/>
          </w:tcPr>
          <w:p w:rsidR="00D562FE" w:rsidRPr="005E6C68" w:rsidRDefault="00D562FE" w:rsidP="00FD137F">
            <w:pPr>
              <w:pStyle w:val="1"/>
              <w:spacing w:line="240" w:lineRule="auto"/>
              <w:jc w:val="center"/>
              <w:rPr>
                <w:rFonts w:eastAsia="Calibri"/>
                <w:i w:val="0"/>
                <w:color w:val="0D0D0D" w:themeColor="text1" w:themeTint="F2"/>
                <w:sz w:val="24"/>
                <w:szCs w:val="22"/>
                <w:lang w:eastAsia="en-US"/>
              </w:rPr>
            </w:pPr>
            <w:bookmarkStart w:id="22" w:name="_Toc177134646"/>
            <w:r w:rsidRPr="005E6C68">
              <w:rPr>
                <w:rFonts w:eastAsia="Calibri"/>
                <w:i w:val="0"/>
                <w:color w:val="0D0D0D" w:themeColor="text1" w:themeTint="F2"/>
                <w:sz w:val="24"/>
                <w:szCs w:val="22"/>
                <w:lang w:eastAsia="en-US"/>
              </w:rPr>
              <w:t>Федеральный  государственный строительный надзор при строительстве, реконструкции объектов использования атомной энергии</w:t>
            </w:r>
            <w:bookmarkEnd w:id="22"/>
          </w:p>
        </w:tc>
      </w:tr>
      <w:tr w:rsidR="00D562FE" w:rsidRPr="002B1CF8" w:rsidTr="0052027D">
        <w:trPr>
          <w:jc w:val="center"/>
        </w:trPr>
        <w:tc>
          <w:tcPr>
            <w:tcW w:w="549" w:type="dxa"/>
            <w:gridSpan w:val="2"/>
            <w:shd w:val="clear" w:color="auto" w:fill="auto"/>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r w:rsidRPr="00DC348D">
              <w:rPr>
                <w:rFonts w:ascii="Times New Roman" w:hAnsi="Times New Roman"/>
                <w:sz w:val="24"/>
              </w:rPr>
              <w:t>3</w:t>
            </w:r>
          </w:p>
        </w:tc>
        <w:tc>
          <w:tcPr>
            <w:tcW w:w="2693" w:type="dxa"/>
            <w:gridSpan w:val="4"/>
            <w:vAlign w:val="center"/>
          </w:tcPr>
          <w:p w:rsidR="00D562FE" w:rsidRPr="002B1CF8" w:rsidRDefault="00D562FE" w:rsidP="00FD137F">
            <w:pPr>
              <w:contextualSpacing/>
              <w:rPr>
                <w:rFonts w:ascii="Times New Roman" w:hAnsi="Times New Roman"/>
                <w:color w:val="0D0D0D" w:themeColor="text1" w:themeTint="F2"/>
              </w:rPr>
            </w:pPr>
            <w:r w:rsidRPr="002B1CF8">
              <w:rPr>
                <w:rFonts w:ascii="Times New Roman" w:hAnsi="Times New Roman"/>
                <w:color w:val="0D0D0D" w:themeColor="text1" w:themeTint="F2"/>
              </w:rPr>
              <w:t>Отклонения от проектной документации, получившей положительное заключение государственной экспертизы.</w:t>
            </w:r>
          </w:p>
        </w:tc>
        <w:tc>
          <w:tcPr>
            <w:tcW w:w="2282" w:type="dxa"/>
            <w:vAlign w:val="center"/>
          </w:tcPr>
          <w:p w:rsidR="00D562FE" w:rsidRDefault="00D562FE" w:rsidP="00FD137F">
            <w:pPr>
              <w:contextualSpacing/>
              <w:jc w:val="center"/>
              <w:rPr>
                <w:rFonts w:ascii="Times New Roman" w:hAnsi="Times New Roman"/>
                <w:color w:val="0D0D0D" w:themeColor="text1" w:themeTint="F2"/>
              </w:rPr>
            </w:pPr>
            <w:r w:rsidRPr="002B1CF8">
              <w:rPr>
                <w:rFonts w:ascii="Times New Roman" w:hAnsi="Times New Roman"/>
                <w:color w:val="0D0D0D" w:themeColor="text1" w:themeTint="F2"/>
              </w:rPr>
              <w:t>ч. 6 ст. 52 Градостроитель</w:t>
            </w:r>
            <w:r>
              <w:rPr>
                <w:rFonts w:ascii="Times New Roman" w:hAnsi="Times New Roman"/>
                <w:color w:val="0D0D0D" w:themeColor="text1" w:themeTint="F2"/>
              </w:rPr>
              <w:t>-</w:t>
            </w:r>
          </w:p>
          <w:p w:rsidR="00D562FE" w:rsidRPr="002B1CF8" w:rsidRDefault="00D562FE" w:rsidP="00FD137F">
            <w:pPr>
              <w:contextualSpacing/>
              <w:jc w:val="center"/>
              <w:rPr>
                <w:rFonts w:ascii="Times New Roman" w:hAnsi="Times New Roman"/>
                <w:color w:val="0D0D0D" w:themeColor="text1" w:themeTint="F2"/>
              </w:rPr>
            </w:pPr>
            <w:proofErr w:type="spellStart"/>
            <w:r w:rsidRPr="002B1CF8">
              <w:rPr>
                <w:rFonts w:ascii="Times New Roman" w:hAnsi="Times New Roman"/>
                <w:color w:val="0D0D0D" w:themeColor="text1" w:themeTint="F2"/>
              </w:rPr>
              <w:t>ного</w:t>
            </w:r>
            <w:proofErr w:type="spellEnd"/>
            <w:r w:rsidRPr="002B1CF8">
              <w:rPr>
                <w:rFonts w:ascii="Times New Roman" w:hAnsi="Times New Roman"/>
                <w:color w:val="0D0D0D" w:themeColor="text1" w:themeTint="F2"/>
              </w:rPr>
              <w:t xml:space="preserve"> кодекса Российской Федерации</w:t>
            </w:r>
          </w:p>
        </w:tc>
        <w:tc>
          <w:tcPr>
            <w:tcW w:w="1882" w:type="dxa"/>
            <w:gridSpan w:val="2"/>
            <w:vAlign w:val="center"/>
          </w:tcPr>
          <w:p w:rsidR="00D562FE" w:rsidRPr="002B1CF8" w:rsidRDefault="00D562FE" w:rsidP="00FD137F">
            <w:pPr>
              <w:contextualSpacing/>
              <w:jc w:val="center"/>
              <w:rPr>
                <w:rFonts w:ascii="Times New Roman" w:hAnsi="Times New Roman"/>
                <w:color w:val="0D0D0D" w:themeColor="text1" w:themeTint="F2"/>
              </w:rPr>
            </w:pPr>
            <w:r w:rsidRPr="002B1CF8">
              <w:rPr>
                <w:rFonts w:ascii="Times New Roman" w:hAnsi="Times New Roman"/>
                <w:color w:val="0D0D0D" w:themeColor="text1" w:themeTint="F2"/>
              </w:rPr>
              <w:t>ч. 1 ст. 9.4 КоАП РФ</w:t>
            </w:r>
          </w:p>
        </w:tc>
        <w:tc>
          <w:tcPr>
            <w:tcW w:w="1474" w:type="dxa"/>
            <w:gridSpan w:val="3"/>
            <w:vAlign w:val="center"/>
          </w:tcPr>
          <w:p w:rsidR="00D562FE" w:rsidRPr="002B1CF8" w:rsidRDefault="00D562FE" w:rsidP="00FD137F">
            <w:pPr>
              <w:contextualSpacing/>
              <w:jc w:val="center"/>
              <w:rPr>
                <w:rFonts w:ascii="Times New Roman" w:hAnsi="Times New Roman"/>
                <w:color w:val="0D0D0D" w:themeColor="text1" w:themeTint="F2"/>
              </w:rPr>
            </w:pPr>
            <w:r w:rsidRPr="002B1CF8">
              <w:rPr>
                <w:rFonts w:ascii="Times New Roman" w:hAnsi="Times New Roman"/>
                <w:color w:val="0D0D0D" w:themeColor="text1" w:themeTint="F2"/>
              </w:rPr>
              <w:t>высокая</w:t>
            </w:r>
          </w:p>
        </w:tc>
        <w:tc>
          <w:tcPr>
            <w:tcW w:w="1417" w:type="dxa"/>
            <w:gridSpan w:val="3"/>
            <w:vAlign w:val="center"/>
          </w:tcPr>
          <w:p w:rsidR="00D562FE" w:rsidRPr="002B1CF8" w:rsidRDefault="00D562FE" w:rsidP="00FD137F">
            <w:pPr>
              <w:contextualSpacing/>
              <w:jc w:val="center"/>
              <w:rPr>
                <w:rFonts w:ascii="Times New Roman" w:hAnsi="Times New Roman"/>
                <w:color w:val="0D0D0D" w:themeColor="text1" w:themeTint="F2"/>
              </w:rPr>
            </w:pPr>
            <w:r w:rsidRPr="002B1CF8">
              <w:rPr>
                <w:rFonts w:ascii="Times New Roman" w:hAnsi="Times New Roman"/>
                <w:color w:val="0D0D0D" w:themeColor="text1" w:themeTint="F2"/>
              </w:rPr>
              <w:t>тяжкая</w:t>
            </w:r>
          </w:p>
        </w:tc>
        <w:tc>
          <w:tcPr>
            <w:tcW w:w="2058" w:type="dxa"/>
            <w:gridSpan w:val="2"/>
            <w:vAlign w:val="center"/>
          </w:tcPr>
          <w:p w:rsidR="00D562FE" w:rsidRPr="002B1CF8" w:rsidRDefault="00D562FE" w:rsidP="00FD137F">
            <w:pPr>
              <w:contextualSpacing/>
              <w:jc w:val="center"/>
              <w:rPr>
                <w:rFonts w:ascii="Times New Roman" w:hAnsi="Times New Roman"/>
                <w:color w:val="0D0D0D" w:themeColor="text1" w:themeTint="F2"/>
              </w:rPr>
            </w:pPr>
            <w:r w:rsidRPr="002B1CF8">
              <w:rPr>
                <w:rFonts w:ascii="Times New Roman" w:hAnsi="Times New Roman"/>
                <w:color w:val="0D0D0D" w:themeColor="text1" w:themeTint="F2"/>
              </w:rPr>
              <w:t>Недостаточный контроль со стороны руководства</w:t>
            </w:r>
          </w:p>
        </w:tc>
        <w:tc>
          <w:tcPr>
            <w:tcW w:w="1470" w:type="dxa"/>
            <w:vAlign w:val="center"/>
          </w:tcPr>
          <w:p w:rsidR="00D562FE" w:rsidRPr="002B1CF8" w:rsidRDefault="00D562FE" w:rsidP="00FD137F">
            <w:pPr>
              <w:contextualSpacing/>
              <w:jc w:val="center"/>
              <w:rPr>
                <w:rFonts w:ascii="Times New Roman" w:hAnsi="Times New Roman"/>
                <w:color w:val="0D0D0D" w:themeColor="text1" w:themeTint="F2"/>
              </w:rPr>
            </w:pPr>
            <w:r w:rsidRPr="002B1CF8">
              <w:rPr>
                <w:rFonts w:ascii="Times New Roman" w:hAnsi="Times New Roman"/>
                <w:color w:val="0D0D0D" w:themeColor="text1" w:themeTint="F2"/>
              </w:rPr>
              <w:t>596</w:t>
            </w:r>
          </w:p>
        </w:tc>
        <w:tc>
          <w:tcPr>
            <w:tcW w:w="1540" w:type="dxa"/>
            <w:vAlign w:val="center"/>
          </w:tcPr>
          <w:p w:rsidR="00D562FE" w:rsidRPr="002B1CF8" w:rsidRDefault="00D562FE" w:rsidP="00FD137F">
            <w:pPr>
              <w:contextualSpacing/>
              <w:jc w:val="center"/>
              <w:rPr>
                <w:rFonts w:ascii="Times New Roman" w:hAnsi="Times New Roman"/>
                <w:color w:val="0D0D0D" w:themeColor="text1" w:themeTint="F2"/>
              </w:rPr>
            </w:pPr>
          </w:p>
        </w:tc>
      </w:tr>
      <w:tr w:rsidR="00D562FE" w:rsidRPr="002B1CF8" w:rsidTr="0052027D">
        <w:trPr>
          <w:trHeight w:val="313"/>
          <w:jc w:val="center"/>
        </w:trPr>
        <w:tc>
          <w:tcPr>
            <w:tcW w:w="15365" w:type="dxa"/>
            <w:gridSpan w:val="19"/>
            <w:shd w:val="clear" w:color="auto" w:fill="auto"/>
          </w:tcPr>
          <w:p w:rsidR="00D562FE" w:rsidRPr="002B1CF8" w:rsidRDefault="00D562FE" w:rsidP="00FD137F">
            <w:pPr>
              <w:pStyle w:val="1"/>
              <w:spacing w:line="240" w:lineRule="auto"/>
              <w:jc w:val="center"/>
              <w:rPr>
                <w:rFonts w:eastAsia="Calibri"/>
                <w:b w:val="0"/>
                <w:i w:val="0"/>
                <w:color w:val="0D0D0D" w:themeColor="text1" w:themeTint="F2"/>
                <w:sz w:val="26"/>
                <w:szCs w:val="26"/>
                <w:lang w:eastAsia="en-US"/>
              </w:rPr>
            </w:pPr>
            <w:bookmarkStart w:id="23" w:name="_Toc176430230"/>
            <w:bookmarkStart w:id="24" w:name="_Toc177134647"/>
            <w:r w:rsidRPr="002B1CF8">
              <w:rPr>
                <w:rFonts w:eastAsia="Calibri"/>
                <w:i w:val="0"/>
                <w:color w:val="0D0D0D" w:themeColor="text1" w:themeTint="F2"/>
                <w:sz w:val="24"/>
                <w:szCs w:val="26"/>
                <w:lang w:eastAsia="en-US"/>
              </w:rPr>
              <w:t>Федеральный государственный энергетический надзор</w:t>
            </w:r>
            <w:bookmarkEnd w:id="23"/>
            <w:bookmarkEnd w:id="24"/>
          </w:p>
        </w:tc>
      </w:tr>
      <w:tr w:rsidR="00D562FE" w:rsidRPr="002B1CF8" w:rsidTr="0052027D">
        <w:trPr>
          <w:trHeight w:val="273"/>
          <w:jc w:val="center"/>
        </w:trPr>
        <w:tc>
          <w:tcPr>
            <w:tcW w:w="15365" w:type="dxa"/>
            <w:gridSpan w:val="19"/>
            <w:shd w:val="clear" w:color="auto" w:fill="auto"/>
          </w:tcPr>
          <w:p w:rsidR="00D562FE" w:rsidRPr="002B1CF8" w:rsidRDefault="00D562FE" w:rsidP="00FD137F">
            <w:pPr>
              <w:pStyle w:val="2"/>
              <w:spacing w:line="240" w:lineRule="auto"/>
              <w:rPr>
                <w:rFonts w:eastAsia="Calibri"/>
                <w:b w:val="0"/>
                <w:i w:val="0"/>
                <w:color w:val="0D0D0D" w:themeColor="text1" w:themeTint="F2"/>
                <w:sz w:val="24"/>
                <w:szCs w:val="22"/>
                <w:lang w:eastAsia="en-US"/>
              </w:rPr>
            </w:pPr>
            <w:bookmarkStart w:id="25" w:name="_Toc176430231"/>
            <w:bookmarkStart w:id="26" w:name="_Toc177134648"/>
            <w:r w:rsidRPr="002B1CF8">
              <w:rPr>
                <w:rFonts w:eastAsia="Calibri"/>
                <w:b w:val="0"/>
                <w:i w:val="0"/>
                <w:color w:val="0D0D0D" w:themeColor="text1" w:themeTint="F2"/>
                <w:sz w:val="24"/>
                <w:szCs w:val="22"/>
                <w:lang w:eastAsia="en-US"/>
              </w:rPr>
              <w:t>Часто встречающиеся нарушения в части надзора за тепловыми электростанциями, теплогенерирующими установками и сетями</w:t>
            </w:r>
            <w:bookmarkEnd w:id="25"/>
            <w:bookmarkEnd w:id="26"/>
          </w:p>
        </w:tc>
      </w:tr>
      <w:tr w:rsidR="00D562FE" w:rsidRPr="002B1CF8" w:rsidTr="0052027D">
        <w:trPr>
          <w:jc w:val="center"/>
        </w:trPr>
        <w:tc>
          <w:tcPr>
            <w:tcW w:w="549" w:type="dxa"/>
            <w:gridSpan w:val="2"/>
            <w:shd w:val="clear" w:color="auto" w:fill="auto"/>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auto"/>
            <w:vAlign w:val="center"/>
          </w:tcPr>
          <w:p w:rsidR="00D562FE" w:rsidRPr="002B1CF8" w:rsidRDefault="00D562FE" w:rsidP="00FD137F">
            <w:pP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Не проводится проверка знаний </w:t>
            </w:r>
            <w:r w:rsidRPr="002B1CF8">
              <w:rPr>
                <w:rFonts w:ascii="Times New Roman" w:hAnsi="Times New Roman"/>
                <w:color w:val="0D0D0D" w:themeColor="text1" w:themeTint="F2"/>
                <w:szCs w:val="24"/>
              </w:rPr>
              <w:br/>
              <w:t xml:space="preserve">у персонала, принимающего непосредственное участие в эксплуатации тепловых энергоустановок, </w:t>
            </w:r>
            <w:r w:rsidRPr="002B1CF8">
              <w:rPr>
                <w:rFonts w:ascii="Times New Roman" w:hAnsi="Times New Roman"/>
                <w:color w:val="0D0D0D" w:themeColor="text1" w:themeTint="F2"/>
                <w:szCs w:val="24"/>
              </w:rPr>
              <w:br/>
              <w:t xml:space="preserve">их наладке, регулировании, </w:t>
            </w:r>
            <w:r w:rsidRPr="002B1CF8">
              <w:rPr>
                <w:rFonts w:ascii="Times New Roman" w:hAnsi="Times New Roman"/>
                <w:color w:val="0D0D0D" w:themeColor="text1" w:themeTint="F2"/>
                <w:szCs w:val="24"/>
              </w:rPr>
              <w:lastRenderedPageBreak/>
              <w:t xml:space="preserve">испытаниях, а также лиц, являющихся ответственными </w:t>
            </w:r>
            <w:r w:rsidRPr="002B1CF8">
              <w:rPr>
                <w:rFonts w:ascii="Times New Roman" w:hAnsi="Times New Roman"/>
                <w:color w:val="0D0D0D" w:themeColor="text1" w:themeTint="F2"/>
                <w:szCs w:val="24"/>
              </w:rPr>
              <w:br/>
              <w:t xml:space="preserve">за исправное состояние </w:t>
            </w:r>
          </w:p>
          <w:p w:rsidR="00D562FE" w:rsidRPr="002B1CF8" w:rsidRDefault="00D562FE" w:rsidP="00FD137F">
            <w:pPr>
              <w:rPr>
                <w:rFonts w:ascii="Times New Roman" w:hAnsi="Times New Roman"/>
                <w:color w:val="0D0D0D" w:themeColor="text1" w:themeTint="F2"/>
                <w:szCs w:val="24"/>
              </w:rPr>
            </w:pPr>
            <w:r w:rsidRPr="002B1CF8">
              <w:rPr>
                <w:rFonts w:ascii="Times New Roman" w:hAnsi="Times New Roman"/>
                <w:color w:val="0D0D0D" w:themeColor="text1" w:themeTint="F2"/>
                <w:szCs w:val="24"/>
              </w:rPr>
              <w:t>и безопасную эксплуатацию тепловых энергоустановок</w:t>
            </w:r>
          </w:p>
        </w:tc>
        <w:tc>
          <w:tcPr>
            <w:tcW w:w="2282" w:type="dxa"/>
            <w:shd w:val="clear" w:color="auto" w:fill="auto"/>
            <w:vAlign w:val="center"/>
          </w:tcPr>
          <w:p w:rsidR="00D562FE" w:rsidRPr="002B1CF8" w:rsidRDefault="00D562FE" w:rsidP="00FD137F">
            <w:pPr>
              <w:tabs>
                <w:tab w:val="left" w:pos="1134"/>
              </w:tabs>
              <w:autoSpaceDE w:val="0"/>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lastRenderedPageBreak/>
              <w:t xml:space="preserve">Пункт 2.3.15. Правил технической эксплуатации тепловых энергоустановок, утвержденных приказом Минэнерго России от 24.03.2003 </w:t>
            </w:r>
            <w:r w:rsidRPr="002B1CF8">
              <w:rPr>
                <w:rFonts w:ascii="Times New Roman" w:hAnsi="Times New Roman"/>
                <w:color w:val="0D0D0D" w:themeColor="text1" w:themeTint="F2"/>
                <w:szCs w:val="24"/>
              </w:rPr>
              <w:br/>
              <w:t>№ 115</w:t>
            </w:r>
          </w:p>
          <w:p w:rsidR="00D562FE" w:rsidRPr="002B1CF8" w:rsidRDefault="00D562FE" w:rsidP="00FD137F">
            <w:pPr>
              <w:tabs>
                <w:tab w:val="left" w:pos="1134"/>
              </w:tabs>
              <w:autoSpaceDE w:val="0"/>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lastRenderedPageBreak/>
              <w:t>(далее – ПТЭТЭ)</w:t>
            </w:r>
          </w:p>
        </w:tc>
        <w:tc>
          <w:tcPr>
            <w:tcW w:w="1882" w:type="dxa"/>
            <w:gridSpan w:val="2"/>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lastRenderedPageBreak/>
              <w:t>Статья 9.11 Кодекса Российской Федерации об </w:t>
            </w:r>
            <w:proofErr w:type="spellStart"/>
            <w:r w:rsidRPr="002B1CF8">
              <w:rPr>
                <w:rFonts w:ascii="Times New Roman" w:hAnsi="Times New Roman"/>
                <w:color w:val="0D0D0D" w:themeColor="text1" w:themeTint="F2"/>
                <w:szCs w:val="24"/>
              </w:rPr>
              <w:t>администра</w:t>
            </w:r>
            <w:r w:rsidR="005B4E50" w:rsidRPr="005B4E50">
              <w:rPr>
                <w:rFonts w:ascii="Times New Roman" w:hAnsi="Times New Roman"/>
                <w:color w:val="0D0D0D" w:themeColor="text1" w:themeTint="F2"/>
                <w:szCs w:val="24"/>
              </w:rPr>
              <w:t>-</w:t>
            </w:r>
            <w:r w:rsidRPr="002B1CF8">
              <w:rPr>
                <w:rFonts w:ascii="Times New Roman" w:hAnsi="Times New Roman"/>
                <w:color w:val="0D0D0D" w:themeColor="text1" w:themeTint="F2"/>
                <w:szCs w:val="24"/>
              </w:rPr>
              <w:t>тивных</w:t>
            </w:r>
            <w:proofErr w:type="spellEnd"/>
            <w:r w:rsidRPr="002B1CF8">
              <w:rPr>
                <w:rFonts w:ascii="Times New Roman" w:hAnsi="Times New Roman"/>
                <w:color w:val="0D0D0D" w:themeColor="text1" w:themeTint="F2"/>
                <w:szCs w:val="24"/>
              </w:rPr>
              <w:t xml:space="preserve"> правонарушениях от 30.12.2001 </w:t>
            </w:r>
            <w:r w:rsidRPr="002B1CF8">
              <w:rPr>
                <w:rFonts w:ascii="Times New Roman" w:hAnsi="Times New Roman"/>
                <w:color w:val="0D0D0D" w:themeColor="text1" w:themeTint="F2"/>
                <w:szCs w:val="24"/>
              </w:rPr>
              <w:br/>
              <w:t>№ 195-ФЗ</w:t>
            </w:r>
          </w:p>
          <w:p w:rsidR="00D562FE" w:rsidRPr="002B1CF8" w:rsidRDefault="00D562FE" w:rsidP="00FD137F">
            <w:pPr>
              <w:tabs>
                <w:tab w:val="left" w:pos="1134"/>
              </w:tabs>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(далее – КоАП)</w:t>
            </w:r>
          </w:p>
        </w:tc>
        <w:tc>
          <w:tcPr>
            <w:tcW w:w="1474" w:type="dxa"/>
            <w:gridSpan w:val="3"/>
            <w:shd w:val="clear" w:color="auto" w:fill="auto"/>
            <w:vAlign w:val="center"/>
          </w:tcPr>
          <w:p w:rsidR="00D562FE" w:rsidRPr="002B1CF8" w:rsidRDefault="00D562FE" w:rsidP="00FD137F">
            <w:pPr>
              <w:tabs>
                <w:tab w:val="left" w:pos="1134"/>
              </w:tabs>
              <w:jc w:val="center"/>
              <w:rPr>
                <w:rFonts w:ascii="Times New Roman" w:hAnsi="Times New Roman"/>
                <w:color w:val="0D0D0D" w:themeColor="text1" w:themeTint="F2"/>
                <w:szCs w:val="24"/>
              </w:rPr>
            </w:pPr>
            <w:r w:rsidRPr="002B1CF8">
              <w:rPr>
                <w:rFonts w:ascii="Times New Roman" w:eastAsia="Calibri" w:hAnsi="Times New Roman"/>
                <w:color w:val="0D0D0D" w:themeColor="text1" w:themeTint="F2"/>
                <w:szCs w:val="24"/>
                <w:lang w:eastAsia="en-US"/>
              </w:rPr>
              <w:t>Низкая</w:t>
            </w:r>
          </w:p>
        </w:tc>
        <w:tc>
          <w:tcPr>
            <w:tcW w:w="1417" w:type="dxa"/>
            <w:gridSpan w:val="3"/>
            <w:shd w:val="clear" w:color="auto" w:fill="auto"/>
            <w:vAlign w:val="center"/>
          </w:tcPr>
          <w:p w:rsidR="00D562FE" w:rsidRPr="002B1CF8" w:rsidRDefault="00D562FE" w:rsidP="00FD137F">
            <w:pPr>
              <w:tabs>
                <w:tab w:val="left" w:pos="1134"/>
              </w:tabs>
              <w:jc w:val="center"/>
              <w:rPr>
                <w:rFonts w:ascii="Times New Roman" w:hAnsi="Times New Roman"/>
                <w:color w:val="0D0D0D" w:themeColor="text1" w:themeTint="F2"/>
                <w:szCs w:val="24"/>
              </w:rPr>
            </w:pPr>
            <w:r w:rsidRPr="002B1CF8">
              <w:rPr>
                <w:rFonts w:ascii="Times New Roman" w:eastAsia="Calibri" w:hAnsi="Times New Roman"/>
                <w:color w:val="0D0D0D" w:themeColor="text1" w:themeTint="F2"/>
                <w:szCs w:val="24"/>
                <w:lang w:eastAsia="en-US"/>
              </w:rPr>
              <w:t>Легкая</w:t>
            </w:r>
          </w:p>
        </w:tc>
        <w:tc>
          <w:tcPr>
            <w:tcW w:w="2058" w:type="dxa"/>
            <w:gridSpan w:val="2"/>
            <w:shd w:val="clear" w:color="auto" w:fill="auto"/>
            <w:vAlign w:val="center"/>
          </w:tcPr>
          <w:p w:rsidR="00D562FE" w:rsidRPr="002B1CF8" w:rsidRDefault="00D562FE" w:rsidP="00FD137F">
            <w:pPr>
              <w:tabs>
                <w:tab w:val="left" w:pos="1134"/>
              </w:tabs>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Иные основания</w:t>
            </w:r>
          </w:p>
        </w:tc>
        <w:tc>
          <w:tcPr>
            <w:tcW w:w="1470" w:type="dxa"/>
            <w:shd w:val="clear" w:color="auto" w:fill="auto"/>
            <w:vAlign w:val="center"/>
          </w:tcPr>
          <w:p w:rsidR="00D562FE" w:rsidRPr="002B1CF8" w:rsidRDefault="00D562FE" w:rsidP="00FD137F">
            <w:pPr>
              <w:tabs>
                <w:tab w:val="left" w:pos="1134"/>
              </w:tabs>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102</w:t>
            </w:r>
          </w:p>
        </w:tc>
        <w:tc>
          <w:tcPr>
            <w:tcW w:w="1540" w:type="dxa"/>
            <w:shd w:val="clear" w:color="auto" w:fill="auto"/>
            <w:vAlign w:val="center"/>
          </w:tcPr>
          <w:p w:rsidR="00D562FE" w:rsidRPr="002B1CF8" w:rsidRDefault="00D562FE" w:rsidP="00FD137F">
            <w:pPr>
              <w:tabs>
                <w:tab w:val="left" w:pos="1134"/>
              </w:tabs>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II квартал</w:t>
            </w:r>
          </w:p>
          <w:p w:rsidR="00D562FE" w:rsidRPr="002B1CF8" w:rsidRDefault="00D562FE" w:rsidP="00FD137F">
            <w:pPr>
              <w:tabs>
                <w:tab w:val="left" w:pos="1134"/>
              </w:tabs>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2024 г.</w:t>
            </w:r>
          </w:p>
        </w:tc>
      </w:tr>
      <w:tr w:rsidR="00D562FE" w:rsidRPr="002B1CF8" w:rsidTr="0052027D">
        <w:trPr>
          <w:trHeight w:val="3775"/>
          <w:jc w:val="center"/>
        </w:trPr>
        <w:tc>
          <w:tcPr>
            <w:tcW w:w="549" w:type="dxa"/>
            <w:gridSpan w:val="2"/>
            <w:shd w:val="clear" w:color="auto" w:fill="auto"/>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auto"/>
            <w:vAlign w:val="center"/>
          </w:tcPr>
          <w:p w:rsidR="00D562FE" w:rsidRPr="002B1CF8" w:rsidRDefault="00D562FE" w:rsidP="00FD137F">
            <w:pP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Строительные конструкции производственных зданий и сооружений котельной </w:t>
            </w:r>
          </w:p>
          <w:p w:rsidR="00D562FE" w:rsidRPr="002B1CF8" w:rsidRDefault="00D562FE" w:rsidP="00FD137F">
            <w:pPr>
              <w:rPr>
                <w:rFonts w:ascii="Times New Roman" w:hAnsi="Times New Roman"/>
                <w:color w:val="0D0D0D" w:themeColor="text1" w:themeTint="F2"/>
                <w:szCs w:val="24"/>
              </w:rPr>
            </w:pPr>
            <w:r w:rsidRPr="002B1CF8">
              <w:rPr>
                <w:rFonts w:ascii="Times New Roman" w:hAnsi="Times New Roman"/>
                <w:color w:val="0D0D0D" w:themeColor="text1" w:themeTint="F2"/>
                <w:szCs w:val="24"/>
              </w:rPr>
              <w:t>не подвергаются один раз в 5 лет техническому освидетельствованию специализированной организацией</w:t>
            </w:r>
          </w:p>
        </w:tc>
        <w:tc>
          <w:tcPr>
            <w:tcW w:w="2282" w:type="dxa"/>
            <w:shd w:val="clear" w:color="auto" w:fill="auto"/>
            <w:vAlign w:val="center"/>
          </w:tcPr>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hAnsi="Times New Roman"/>
                <w:color w:val="0D0D0D" w:themeColor="text1" w:themeTint="F2"/>
                <w:szCs w:val="24"/>
              </w:rPr>
              <w:t xml:space="preserve">Пункт </w:t>
            </w:r>
            <w:r w:rsidRPr="002B1CF8">
              <w:rPr>
                <w:rFonts w:ascii="Times New Roman" w:eastAsia="Calibri" w:hAnsi="Times New Roman"/>
                <w:color w:val="0D0D0D" w:themeColor="text1" w:themeTint="F2"/>
                <w:szCs w:val="24"/>
                <w:lang w:eastAsia="en-US"/>
              </w:rPr>
              <w:t>3.3.9.</w:t>
            </w:r>
          </w:p>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ПТЭТЭ</w:t>
            </w:r>
          </w:p>
        </w:tc>
        <w:tc>
          <w:tcPr>
            <w:tcW w:w="1882" w:type="dxa"/>
            <w:gridSpan w:val="2"/>
            <w:shd w:val="clear" w:color="auto" w:fill="auto"/>
            <w:vAlign w:val="center"/>
          </w:tcPr>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Ст. 9.11.</w:t>
            </w:r>
          </w:p>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КоАП</w:t>
            </w:r>
          </w:p>
        </w:tc>
        <w:tc>
          <w:tcPr>
            <w:tcW w:w="1474" w:type="dxa"/>
            <w:gridSpan w:val="3"/>
            <w:shd w:val="clear" w:color="auto" w:fill="auto"/>
            <w:vAlign w:val="center"/>
          </w:tcPr>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Средняя</w:t>
            </w:r>
          </w:p>
        </w:tc>
        <w:tc>
          <w:tcPr>
            <w:tcW w:w="1417" w:type="dxa"/>
            <w:gridSpan w:val="3"/>
            <w:shd w:val="clear" w:color="auto" w:fill="auto"/>
            <w:vAlign w:val="center"/>
          </w:tcPr>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Средняя</w:t>
            </w:r>
          </w:p>
        </w:tc>
        <w:tc>
          <w:tcPr>
            <w:tcW w:w="2058" w:type="dxa"/>
            <w:gridSpan w:val="2"/>
            <w:shd w:val="clear" w:color="auto" w:fill="auto"/>
            <w:vAlign w:val="center"/>
          </w:tcPr>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Высокий уровень издержек</w:t>
            </w:r>
          </w:p>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 xml:space="preserve">(финансовых, организационных, </w:t>
            </w:r>
            <w:proofErr w:type="spellStart"/>
            <w:r w:rsidRPr="002B1CF8">
              <w:rPr>
                <w:rFonts w:ascii="Times New Roman" w:eastAsia="Calibri" w:hAnsi="Times New Roman"/>
                <w:color w:val="0D0D0D" w:themeColor="text1" w:themeTint="F2"/>
                <w:szCs w:val="24"/>
                <w:lang w:eastAsia="en-US"/>
              </w:rPr>
              <w:t>административ</w:t>
            </w:r>
            <w:r w:rsidR="004E3D28" w:rsidRPr="004E3D28">
              <w:rPr>
                <w:rFonts w:ascii="Times New Roman" w:eastAsia="Calibri" w:hAnsi="Times New Roman"/>
                <w:color w:val="0D0D0D" w:themeColor="text1" w:themeTint="F2"/>
                <w:szCs w:val="24"/>
                <w:lang w:eastAsia="en-US"/>
              </w:rPr>
              <w:t>-</w:t>
            </w:r>
            <w:r w:rsidRPr="002B1CF8">
              <w:rPr>
                <w:rFonts w:ascii="Times New Roman" w:eastAsia="Calibri" w:hAnsi="Times New Roman"/>
                <w:color w:val="0D0D0D" w:themeColor="text1" w:themeTint="F2"/>
                <w:szCs w:val="24"/>
                <w:lang w:eastAsia="en-US"/>
              </w:rPr>
              <w:t>ных</w:t>
            </w:r>
            <w:proofErr w:type="spellEnd"/>
            <w:r w:rsidR="004E3D28" w:rsidRPr="004E3D28">
              <w:rPr>
                <w:rFonts w:ascii="Times New Roman" w:eastAsia="Calibri" w:hAnsi="Times New Roman"/>
                <w:color w:val="0D0D0D" w:themeColor="text1" w:themeTint="F2"/>
                <w:szCs w:val="24"/>
                <w:lang w:eastAsia="en-US"/>
              </w:rPr>
              <w:t xml:space="preserve"> </w:t>
            </w:r>
            <w:r w:rsidRPr="002B1CF8">
              <w:rPr>
                <w:rFonts w:ascii="Times New Roman" w:eastAsia="Calibri" w:hAnsi="Times New Roman"/>
                <w:color w:val="0D0D0D" w:themeColor="text1" w:themeTint="F2"/>
                <w:szCs w:val="24"/>
                <w:lang w:eastAsia="en-US"/>
              </w:rPr>
              <w:t xml:space="preserve">и иных) </w:t>
            </w:r>
            <w:r w:rsidRPr="002B1CF8">
              <w:rPr>
                <w:rFonts w:ascii="Times New Roman" w:eastAsia="Calibri" w:hAnsi="Times New Roman"/>
                <w:color w:val="0D0D0D" w:themeColor="text1" w:themeTint="F2"/>
                <w:szCs w:val="24"/>
                <w:lang w:eastAsia="en-US"/>
              </w:rPr>
              <w:br/>
              <w:t xml:space="preserve">по соблюдению обязательного требования </w:t>
            </w:r>
            <w:r w:rsidRPr="002B1CF8">
              <w:rPr>
                <w:rFonts w:ascii="Times New Roman" w:eastAsia="Calibri" w:hAnsi="Times New Roman"/>
                <w:color w:val="0D0D0D" w:themeColor="text1" w:themeTint="F2"/>
                <w:szCs w:val="24"/>
                <w:lang w:eastAsia="en-US"/>
              </w:rPr>
              <w:br/>
              <w:t xml:space="preserve">по сравнению </w:t>
            </w:r>
            <w:r w:rsidRPr="002B1CF8">
              <w:rPr>
                <w:rFonts w:ascii="Times New Roman" w:eastAsia="Calibri" w:hAnsi="Times New Roman"/>
                <w:color w:val="0D0D0D" w:themeColor="text1" w:themeTint="F2"/>
                <w:szCs w:val="24"/>
                <w:lang w:eastAsia="en-US"/>
              </w:rPr>
              <w:br/>
              <w:t>с возможной ответственностью</w:t>
            </w:r>
          </w:p>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за его несоблюдение</w:t>
            </w:r>
          </w:p>
        </w:tc>
        <w:tc>
          <w:tcPr>
            <w:tcW w:w="1470" w:type="dxa"/>
            <w:shd w:val="clear" w:color="auto" w:fill="auto"/>
            <w:vAlign w:val="center"/>
          </w:tcPr>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806</w:t>
            </w:r>
          </w:p>
        </w:tc>
        <w:tc>
          <w:tcPr>
            <w:tcW w:w="1540" w:type="dxa"/>
            <w:shd w:val="clear" w:color="auto" w:fill="auto"/>
            <w:vAlign w:val="center"/>
          </w:tcPr>
          <w:p w:rsidR="00D562FE" w:rsidRPr="002B1CF8" w:rsidRDefault="00D562FE" w:rsidP="00FD137F">
            <w:pPr>
              <w:tabs>
                <w:tab w:val="left" w:pos="1134"/>
              </w:tabs>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I, II квартал 2024 г.</w:t>
            </w:r>
          </w:p>
        </w:tc>
      </w:tr>
      <w:tr w:rsidR="00D562FE" w:rsidRPr="002B1CF8" w:rsidTr="0052027D">
        <w:trPr>
          <w:jc w:val="center"/>
        </w:trPr>
        <w:tc>
          <w:tcPr>
            <w:tcW w:w="549" w:type="dxa"/>
            <w:gridSpan w:val="2"/>
            <w:shd w:val="clear" w:color="auto" w:fill="auto"/>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auto"/>
            <w:vAlign w:val="center"/>
          </w:tcPr>
          <w:p w:rsidR="00D562FE" w:rsidRPr="002B1CF8" w:rsidRDefault="00D562FE" w:rsidP="00FD137F">
            <w:pP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В котельной тепловые энергоустановки </w:t>
            </w:r>
            <w:r w:rsidRPr="002B1CF8">
              <w:rPr>
                <w:rFonts w:ascii="Times New Roman" w:hAnsi="Times New Roman"/>
                <w:color w:val="0D0D0D" w:themeColor="text1" w:themeTint="F2"/>
                <w:szCs w:val="24"/>
              </w:rPr>
              <w:br/>
              <w:t xml:space="preserve">не в полном объеме </w:t>
            </w:r>
            <w:r w:rsidRPr="002B1CF8">
              <w:rPr>
                <w:rFonts w:ascii="Times New Roman" w:hAnsi="Times New Roman"/>
                <w:color w:val="0D0D0D" w:themeColor="text1" w:themeTint="F2"/>
                <w:szCs w:val="24"/>
              </w:rPr>
              <w:lastRenderedPageBreak/>
              <w:t xml:space="preserve">оснащены средствами измерений </w:t>
            </w:r>
            <w:r w:rsidRPr="002B1CF8">
              <w:rPr>
                <w:rFonts w:ascii="Times New Roman" w:hAnsi="Times New Roman"/>
                <w:color w:val="0D0D0D" w:themeColor="text1" w:themeTint="F2"/>
                <w:szCs w:val="24"/>
              </w:rPr>
              <w:br/>
              <w:t xml:space="preserve">в соответствии </w:t>
            </w:r>
            <w:r w:rsidRPr="002B1CF8">
              <w:rPr>
                <w:rFonts w:ascii="Times New Roman" w:hAnsi="Times New Roman"/>
                <w:color w:val="0D0D0D" w:themeColor="text1" w:themeTint="F2"/>
                <w:szCs w:val="24"/>
              </w:rPr>
              <w:br/>
              <w:t xml:space="preserve">с проектной документацией </w:t>
            </w:r>
            <w:r w:rsidRPr="002B1CF8">
              <w:rPr>
                <w:rFonts w:ascii="Times New Roman" w:hAnsi="Times New Roman"/>
                <w:color w:val="0D0D0D" w:themeColor="text1" w:themeTint="F2"/>
                <w:szCs w:val="24"/>
              </w:rPr>
              <w:br/>
              <w:t>и нормативно-технической документацией (манометры, термометры)</w:t>
            </w:r>
          </w:p>
        </w:tc>
        <w:tc>
          <w:tcPr>
            <w:tcW w:w="2282" w:type="dxa"/>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lastRenderedPageBreak/>
              <w:t>Пункты 2.2.1., 2.2.5., 2.9.1., 2.9.2., 2.9.4.</w:t>
            </w:r>
          </w:p>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lastRenderedPageBreak/>
              <w:t>ПТЭТЭ</w:t>
            </w:r>
          </w:p>
        </w:tc>
        <w:tc>
          <w:tcPr>
            <w:tcW w:w="1882" w:type="dxa"/>
            <w:gridSpan w:val="2"/>
            <w:shd w:val="clear" w:color="auto" w:fill="auto"/>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lastRenderedPageBreak/>
              <w:t>Статья 9.11</w:t>
            </w:r>
          </w:p>
          <w:p w:rsidR="00D562FE" w:rsidRPr="002B1CF8" w:rsidRDefault="00D562FE" w:rsidP="00FD137F">
            <w:pPr>
              <w:jc w:val="center"/>
              <w:rPr>
                <w:rFonts w:ascii="Times New Roman" w:hAnsi="Times New Roman"/>
                <w:color w:val="0D0D0D" w:themeColor="text1" w:themeTint="F2"/>
                <w:szCs w:val="24"/>
              </w:rPr>
            </w:pPr>
            <w:r w:rsidRPr="002B1CF8">
              <w:rPr>
                <w:rFonts w:ascii="Times New Roman" w:eastAsia="Calibri" w:hAnsi="Times New Roman"/>
                <w:color w:val="0D0D0D" w:themeColor="text1" w:themeTint="F2"/>
                <w:szCs w:val="24"/>
                <w:lang w:eastAsia="en-US"/>
              </w:rPr>
              <w:t>КоАП</w:t>
            </w:r>
          </w:p>
        </w:tc>
        <w:tc>
          <w:tcPr>
            <w:tcW w:w="1474" w:type="dxa"/>
            <w:gridSpan w:val="3"/>
            <w:shd w:val="clear" w:color="auto" w:fill="auto"/>
            <w:vAlign w:val="center"/>
          </w:tcPr>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Средняя</w:t>
            </w:r>
          </w:p>
        </w:tc>
        <w:tc>
          <w:tcPr>
            <w:tcW w:w="1417" w:type="dxa"/>
            <w:gridSpan w:val="3"/>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eastAsia="Calibri" w:hAnsi="Times New Roman"/>
                <w:color w:val="0D0D0D" w:themeColor="text1" w:themeTint="F2"/>
                <w:szCs w:val="24"/>
                <w:lang w:eastAsia="en-US"/>
              </w:rPr>
              <w:t>Средней тяжести</w:t>
            </w:r>
          </w:p>
        </w:tc>
        <w:tc>
          <w:tcPr>
            <w:tcW w:w="2058" w:type="dxa"/>
            <w:gridSpan w:val="2"/>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Иные основания</w:t>
            </w:r>
          </w:p>
        </w:tc>
        <w:tc>
          <w:tcPr>
            <w:tcW w:w="1470" w:type="dxa"/>
            <w:shd w:val="clear" w:color="auto" w:fill="auto"/>
            <w:vAlign w:val="center"/>
          </w:tcPr>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148</w:t>
            </w:r>
          </w:p>
        </w:tc>
        <w:tc>
          <w:tcPr>
            <w:tcW w:w="1540" w:type="dxa"/>
            <w:shd w:val="clear" w:color="auto" w:fill="auto"/>
            <w:vAlign w:val="center"/>
          </w:tcPr>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val="en-US" w:eastAsia="en-US"/>
              </w:rPr>
              <w:t>I</w:t>
            </w:r>
            <w:r w:rsidRPr="002B1CF8">
              <w:rPr>
                <w:rFonts w:ascii="Times New Roman" w:eastAsia="Calibri" w:hAnsi="Times New Roman"/>
                <w:color w:val="0D0D0D" w:themeColor="text1" w:themeTint="F2"/>
                <w:szCs w:val="24"/>
                <w:lang w:eastAsia="en-US"/>
              </w:rPr>
              <w:t xml:space="preserve"> квартал</w:t>
            </w:r>
          </w:p>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2024 г.</w:t>
            </w:r>
          </w:p>
        </w:tc>
      </w:tr>
      <w:tr w:rsidR="00D562FE" w:rsidRPr="002B1CF8" w:rsidTr="0052027D">
        <w:trPr>
          <w:jc w:val="center"/>
        </w:trPr>
        <w:tc>
          <w:tcPr>
            <w:tcW w:w="549" w:type="dxa"/>
            <w:gridSpan w:val="2"/>
            <w:shd w:val="clear" w:color="auto" w:fill="auto"/>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auto"/>
            <w:vAlign w:val="center"/>
          </w:tcPr>
          <w:p w:rsidR="00D562FE" w:rsidRPr="002B1CF8" w:rsidRDefault="00D562FE" w:rsidP="00FD137F">
            <w:pPr>
              <w:rPr>
                <w:rFonts w:ascii="Times New Roman" w:hAnsi="Times New Roman"/>
                <w:color w:val="0D0D0D" w:themeColor="text1" w:themeTint="F2"/>
                <w:szCs w:val="24"/>
              </w:rPr>
            </w:pPr>
            <w:r w:rsidRPr="002B1CF8">
              <w:rPr>
                <w:rFonts w:ascii="Times New Roman" w:hAnsi="Times New Roman"/>
                <w:color w:val="0D0D0D" w:themeColor="text1" w:themeTint="F2"/>
                <w:szCs w:val="24"/>
              </w:rPr>
              <w:t>Здание котельной содержится в неудовлетворительном состоянии</w:t>
            </w:r>
          </w:p>
        </w:tc>
        <w:tc>
          <w:tcPr>
            <w:tcW w:w="2282" w:type="dxa"/>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Пункты 2.2.1., 3.3.1.</w:t>
            </w:r>
          </w:p>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ПТЭТЭ</w:t>
            </w:r>
          </w:p>
        </w:tc>
        <w:tc>
          <w:tcPr>
            <w:tcW w:w="1882" w:type="dxa"/>
            <w:gridSpan w:val="2"/>
            <w:shd w:val="clear" w:color="auto" w:fill="auto"/>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Статья 9.11</w:t>
            </w:r>
          </w:p>
          <w:p w:rsidR="00D562FE" w:rsidRPr="002B1CF8" w:rsidRDefault="00D562FE" w:rsidP="00FD137F">
            <w:pPr>
              <w:jc w:val="center"/>
              <w:rPr>
                <w:rFonts w:ascii="Times New Roman" w:hAnsi="Times New Roman"/>
                <w:color w:val="0D0D0D" w:themeColor="text1" w:themeTint="F2"/>
                <w:szCs w:val="24"/>
              </w:rPr>
            </w:pPr>
            <w:r w:rsidRPr="002B1CF8">
              <w:rPr>
                <w:rFonts w:ascii="Times New Roman" w:eastAsia="Calibri" w:hAnsi="Times New Roman"/>
                <w:color w:val="0D0D0D" w:themeColor="text1" w:themeTint="F2"/>
                <w:szCs w:val="24"/>
                <w:lang w:eastAsia="en-US"/>
              </w:rPr>
              <w:t>КоАП</w:t>
            </w:r>
          </w:p>
        </w:tc>
        <w:tc>
          <w:tcPr>
            <w:tcW w:w="1474" w:type="dxa"/>
            <w:gridSpan w:val="3"/>
            <w:shd w:val="clear" w:color="auto" w:fill="auto"/>
            <w:vAlign w:val="center"/>
          </w:tcPr>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Средняя</w:t>
            </w:r>
          </w:p>
        </w:tc>
        <w:tc>
          <w:tcPr>
            <w:tcW w:w="1417" w:type="dxa"/>
            <w:gridSpan w:val="3"/>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eastAsia="Calibri" w:hAnsi="Times New Roman"/>
                <w:color w:val="0D0D0D" w:themeColor="text1" w:themeTint="F2"/>
                <w:szCs w:val="24"/>
                <w:lang w:eastAsia="en-US"/>
              </w:rPr>
              <w:t>Средней тяжести</w:t>
            </w:r>
          </w:p>
        </w:tc>
        <w:tc>
          <w:tcPr>
            <w:tcW w:w="2058" w:type="dxa"/>
            <w:gridSpan w:val="2"/>
            <w:shd w:val="clear" w:color="auto" w:fill="auto"/>
            <w:vAlign w:val="center"/>
          </w:tcPr>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Высокий уровень издержек</w:t>
            </w:r>
          </w:p>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 xml:space="preserve">(финансовых, организационных, </w:t>
            </w:r>
            <w:proofErr w:type="spellStart"/>
            <w:r w:rsidRPr="002B1CF8">
              <w:rPr>
                <w:rFonts w:ascii="Times New Roman" w:eastAsia="Calibri" w:hAnsi="Times New Roman"/>
                <w:color w:val="0D0D0D" w:themeColor="text1" w:themeTint="F2"/>
                <w:szCs w:val="24"/>
                <w:lang w:eastAsia="en-US"/>
              </w:rPr>
              <w:t>административ</w:t>
            </w:r>
            <w:r w:rsidR="004E3D28" w:rsidRPr="004E3D28">
              <w:rPr>
                <w:rFonts w:ascii="Times New Roman" w:eastAsia="Calibri" w:hAnsi="Times New Roman"/>
                <w:color w:val="0D0D0D" w:themeColor="text1" w:themeTint="F2"/>
                <w:szCs w:val="24"/>
                <w:lang w:eastAsia="en-US"/>
              </w:rPr>
              <w:t>-</w:t>
            </w:r>
            <w:r w:rsidRPr="002B1CF8">
              <w:rPr>
                <w:rFonts w:ascii="Times New Roman" w:eastAsia="Calibri" w:hAnsi="Times New Roman"/>
                <w:color w:val="0D0D0D" w:themeColor="text1" w:themeTint="F2"/>
                <w:szCs w:val="24"/>
                <w:lang w:eastAsia="en-US"/>
              </w:rPr>
              <w:t>ных</w:t>
            </w:r>
            <w:proofErr w:type="spellEnd"/>
            <w:r w:rsidR="004E3D28" w:rsidRPr="004E3D28">
              <w:rPr>
                <w:rFonts w:ascii="Times New Roman" w:eastAsia="Calibri" w:hAnsi="Times New Roman"/>
                <w:color w:val="0D0D0D" w:themeColor="text1" w:themeTint="F2"/>
                <w:szCs w:val="24"/>
                <w:lang w:eastAsia="en-US"/>
              </w:rPr>
              <w:t xml:space="preserve"> </w:t>
            </w:r>
            <w:r w:rsidRPr="002B1CF8">
              <w:rPr>
                <w:rFonts w:ascii="Times New Roman" w:eastAsia="Calibri" w:hAnsi="Times New Roman"/>
                <w:color w:val="0D0D0D" w:themeColor="text1" w:themeTint="F2"/>
                <w:szCs w:val="24"/>
                <w:lang w:eastAsia="en-US"/>
              </w:rPr>
              <w:t xml:space="preserve">и иных) </w:t>
            </w:r>
            <w:r w:rsidRPr="002B1CF8">
              <w:rPr>
                <w:rFonts w:ascii="Times New Roman" w:eastAsia="Calibri" w:hAnsi="Times New Roman"/>
                <w:color w:val="0D0D0D" w:themeColor="text1" w:themeTint="F2"/>
                <w:szCs w:val="24"/>
                <w:lang w:eastAsia="en-US"/>
              </w:rPr>
              <w:br/>
              <w:t xml:space="preserve">по соблюдению обязательного требования </w:t>
            </w:r>
            <w:r w:rsidRPr="002B1CF8">
              <w:rPr>
                <w:rFonts w:ascii="Times New Roman" w:eastAsia="Calibri" w:hAnsi="Times New Roman"/>
                <w:color w:val="0D0D0D" w:themeColor="text1" w:themeTint="F2"/>
                <w:szCs w:val="24"/>
                <w:lang w:eastAsia="en-US"/>
              </w:rPr>
              <w:br/>
              <w:t xml:space="preserve">по сравнению </w:t>
            </w:r>
            <w:r w:rsidRPr="002B1CF8">
              <w:rPr>
                <w:rFonts w:ascii="Times New Roman" w:eastAsia="Calibri" w:hAnsi="Times New Roman"/>
                <w:color w:val="0D0D0D" w:themeColor="text1" w:themeTint="F2"/>
                <w:szCs w:val="24"/>
                <w:lang w:eastAsia="en-US"/>
              </w:rPr>
              <w:br/>
              <w:t>с возможной ответственностью</w:t>
            </w:r>
          </w:p>
          <w:p w:rsidR="00D562FE" w:rsidRPr="002B1CF8" w:rsidRDefault="00D562FE" w:rsidP="00FD137F">
            <w:pPr>
              <w:jc w:val="center"/>
              <w:rPr>
                <w:rFonts w:ascii="Times New Roman" w:hAnsi="Times New Roman"/>
                <w:color w:val="0D0D0D" w:themeColor="text1" w:themeTint="F2"/>
                <w:szCs w:val="24"/>
              </w:rPr>
            </w:pPr>
            <w:r w:rsidRPr="002B1CF8">
              <w:rPr>
                <w:rFonts w:ascii="Times New Roman" w:eastAsia="Calibri" w:hAnsi="Times New Roman"/>
                <w:color w:val="0D0D0D" w:themeColor="text1" w:themeTint="F2"/>
                <w:szCs w:val="24"/>
                <w:lang w:eastAsia="en-US"/>
              </w:rPr>
              <w:t>за его несоблюдение</w:t>
            </w:r>
          </w:p>
        </w:tc>
        <w:tc>
          <w:tcPr>
            <w:tcW w:w="1470" w:type="dxa"/>
            <w:shd w:val="clear" w:color="auto" w:fill="auto"/>
            <w:vAlign w:val="center"/>
          </w:tcPr>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438</w:t>
            </w:r>
          </w:p>
        </w:tc>
        <w:tc>
          <w:tcPr>
            <w:tcW w:w="1540" w:type="dxa"/>
            <w:shd w:val="clear" w:color="auto" w:fill="auto"/>
            <w:vAlign w:val="center"/>
          </w:tcPr>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val="en-US" w:eastAsia="en-US"/>
              </w:rPr>
              <w:t>I</w:t>
            </w:r>
            <w:r w:rsidRPr="002B1CF8">
              <w:rPr>
                <w:rFonts w:ascii="Times New Roman" w:eastAsia="Calibri" w:hAnsi="Times New Roman"/>
                <w:color w:val="0D0D0D" w:themeColor="text1" w:themeTint="F2"/>
                <w:szCs w:val="24"/>
                <w:lang w:eastAsia="en-US"/>
              </w:rPr>
              <w:t xml:space="preserve"> квартал</w:t>
            </w:r>
          </w:p>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2024 г.</w:t>
            </w:r>
          </w:p>
        </w:tc>
      </w:tr>
      <w:tr w:rsidR="00D562FE" w:rsidRPr="002B1CF8" w:rsidTr="0052027D">
        <w:trPr>
          <w:jc w:val="center"/>
        </w:trPr>
        <w:tc>
          <w:tcPr>
            <w:tcW w:w="549" w:type="dxa"/>
            <w:gridSpan w:val="2"/>
            <w:shd w:val="clear" w:color="auto" w:fill="auto"/>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auto"/>
            <w:vAlign w:val="center"/>
          </w:tcPr>
          <w:p w:rsidR="00D562FE" w:rsidRPr="002B1CF8" w:rsidRDefault="00D562FE" w:rsidP="00FD137F">
            <w:pPr>
              <w:rPr>
                <w:rFonts w:ascii="Times New Roman" w:eastAsia="Calibri" w:hAnsi="Times New Roman"/>
                <w:color w:val="0D0D0D" w:themeColor="text1" w:themeTint="F2"/>
                <w:szCs w:val="24"/>
              </w:rPr>
            </w:pPr>
            <w:r w:rsidRPr="002B1CF8">
              <w:rPr>
                <w:rFonts w:ascii="Times New Roman" w:eastAsia="Calibri" w:hAnsi="Times New Roman"/>
                <w:color w:val="0D0D0D" w:themeColor="text1" w:themeTint="F2"/>
                <w:szCs w:val="24"/>
              </w:rPr>
              <w:t>Отсутствие тепловой изоляции и антикоррозионного покрытия тепловых сетей</w:t>
            </w:r>
          </w:p>
        </w:tc>
        <w:tc>
          <w:tcPr>
            <w:tcW w:w="2282" w:type="dxa"/>
            <w:shd w:val="clear" w:color="auto" w:fill="auto"/>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hAnsi="Times New Roman"/>
                <w:color w:val="0D0D0D" w:themeColor="text1" w:themeTint="F2"/>
                <w:szCs w:val="24"/>
              </w:rPr>
              <w:t xml:space="preserve">Пункт </w:t>
            </w:r>
            <w:r w:rsidRPr="002B1CF8">
              <w:rPr>
                <w:rFonts w:ascii="Times New Roman" w:eastAsia="Calibri" w:hAnsi="Times New Roman"/>
                <w:color w:val="0D0D0D" w:themeColor="text1" w:themeTint="F2"/>
                <w:szCs w:val="24"/>
                <w:lang w:eastAsia="en-US"/>
              </w:rPr>
              <w:t>6.2.25.</w:t>
            </w:r>
          </w:p>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ПТЭТЭ</w:t>
            </w:r>
          </w:p>
        </w:tc>
        <w:tc>
          <w:tcPr>
            <w:tcW w:w="1882" w:type="dxa"/>
            <w:gridSpan w:val="2"/>
            <w:shd w:val="clear" w:color="auto" w:fill="auto"/>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Статья 9.11</w:t>
            </w:r>
          </w:p>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КоАП</w:t>
            </w:r>
          </w:p>
        </w:tc>
        <w:tc>
          <w:tcPr>
            <w:tcW w:w="1474" w:type="dxa"/>
            <w:gridSpan w:val="3"/>
            <w:shd w:val="clear" w:color="auto" w:fill="auto"/>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Средняя</w:t>
            </w:r>
          </w:p>
        </w:tc>
        <w:tc>
          <w:tcPr>
            <w:tcW w:w="1417" w:type="dxa"/>
            <w:gridSpan w:val="3"/>
            <w:shd w:val="clear" w:color="auto" w:fill="auto"/>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Средней тяжести</w:t>
            </w:r>
          </w:p>
        </w:tc>
        <w:tc>
          <w:tcPr>
            <w:tcW w:w="2058" w:type="dxa"/>
            <w:gridSpan w:val="2"/>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Иные основания</w:t>
            </w:r>
          </w:p>
        </w:tc>
        <w:tc>
          <w:tcPr>
            <w:tcW w:w="1470" w:type="dxa"/>
            <w:shd w:val="clear" w:color="auto" w:fill="auto"/>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230</w:t>
            </w:r>
          </w:p>
        </w:tc>
        <w:tc>
          <w:tcPr>
            <w:tcW w:w="1540" w:type="dxa"/>
            <w:shd w:val="clear" w:color="auto" w:fill="auto"/>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val="en-US" w:eastAsia="en-US"/>
              </w:rPr>
              <w:t>I</w:t>
            </w:r>
            <w:r w:rsidRPr="002B1CF8">
              <w:rPr>
                <w:rFonts w:ascii="Times New Roman" w:eastAsia="Calibri" w:hAnsi="Times New Roman"/>
                <w:color w:val="0D0D0D" w:themeColor="text1" w:themeTint="F2"/>
                <w:szCs w:val="24"/>
                <w:lang w:eastAsia="en-US"/>
              </w:rPr>
              <w:t xml:space="preserve"> квартал</w:t>
            </w:r>
          </w:p>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2024 г.</w:t>
            </w:r>
          </w:p>
        </w:tc>
      </w:tr>
      <w:tr w:rsidR="00D562FE" w:rsidRPr="002B1CF8" w:rsidTr="0052027D">
        <w:trPr>
          <w:jc w:val="center"/>
        </w:trPr>
        <w:tc>
          <w:tcPr>
            <w:tcW w:w="549" w:type="dxa"/>
            <w:gridSpan w:val="2"/>
            <w:shd w:val="clear" w:color="auto" w:fill="auto"/>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auto"/>
            <w:vAlign w:val="center"/>
          </w:tcPr>
          <w:p w:rsidR="00D562FE" w:rsidRPr="002B1CF8" w:rsidRDefault="00D562FE" w:rsidP="00FD137F">
            <w:pPr>
              <w:tabs>
                <w:tab w:val="left" w:pos="1134"/>
              </w:tabs>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 xml:space="preserve">Не выполняются техническое обслуживание </w:t>
            </w:r>
          </w:p>
          <w:p w:rsidR="00D562FE" w:rsidRPr="002B1CF8" w:rsidRDefault="00D562FE" w:rsidP="00FD137F">
            <w:pPr>
              <w:tabs>
                <w:tab w:val="left" w:pos="1134"/>
              </w:tabs>
              <w:rPr>
                <w:rFonts w:ascii="Times New Roman" w:hAnsi="Times New Roman"/>
                <w:color w:val="0D0D0D" w:themeColor="text1" w:themeTint="F2"/>
                <w:szCs w:val="24"/>
              </w:rPr>
            </w:pPr>
            <w:r w:rsidRPr="002B1CF8">
              <w:rPr>
                <w:rFonts w:ascii="Times New Roman" w:eastAsia="Calibri" w:hAnsi="Times New Roman"/>
                <w:color w:val="0D0D0D" w:themeColor="text1" w:themeTint="F2"/>
                <w:szCs w:val="24"/>
                <w:lang w:eastAsia="en-US"/>
              </w:rPr>
              <w:t>и необходимые ремонтные работы при эксплуатации тепловых энергоустановок</w:t>
            </w:r>
          </w:p>
        </w:tc>
        <w:tc>
          <w:tcPr>
            <w:tcW w:w="2282" w:type="dxa"/>
            <w:shd w:val="clear" w:color="auto" w:fill="auto"/>
            <w:vAlign w:val="center"/>
          </w:tcPr>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Глава 2.7</w:t>
            </w:r>
          </w:p>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ПТЭТЭ</w:t>
            </w:r>
          </w:p>
        </w:tc>
        <w:tc>
          <w:tcPr>
            <w:tcW w:w="1882" w:type="dxa"/>
            <w:gridSpan w:val="2"/>
            <w:shd w:val="clear" w:color="auto" w:fill="auto"/>
            <w:vAlign w:val="center"/>
          </w:tcPr>
          <w:p w:rsidR="00D562FE" w:rsidRPr="002B1CF8" w:rsidRDefault="00D562FE" w:rsidP="00FD137F">
            <w:pPr>
              <w:tabs>
                <w:tab w:val="left" w:pos="1134"/>
              </w:tabs>
              <w:ind w:firstLine="19"/>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Статья 9.11</w:t>
            </w:r>
          </w:p>
          <w:p w:rsidR="00D562FE" w:rsidRPr="002B1CF8" w:rsidRDefault="00D562FE" w:rsidP="00FD137F">
            <w:pPr>
              <w:tabs>
                <w:tab w:val="left" w:pos="1134"/>
              </w:tabs>
              <w:ind w:firstLine="19"/>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КоАП</w:t>
            </w:r>
          </w:p>
        </w:tc>
        <w:tc>
          <w:tcPr>
            <w:tcW w:w="1474" w:type="dxa"/>
            <w:gridSpan w:val="3"/>
            <w:shd w:val="clear" w:color="auto" w:fill="auto"/>
            <w:vAlign w:val="center"/>
          </w:tcPr>
          <w:p w:rsidR="00D562FE" w:rsidRPr="002B1CF8" w:rsidRDefault="00D562FE" w:rsidP="00FD137F">
            <w:pPr>
              <w:tabs>
                <w:tab w:val="left" w:pos="1134"/>
              </w:tabs>
              <w:ind w:hanging="5"/>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Средняя</w:t>
            </w:r>
          </w:p>
        </w:tc>
        <w:tc>
          <w:tcPr>
            <w:tcW w:w="1417" w:type="dxa"/>
            <w:gridSpan w:val="3"/>
            <w:shd w:val="clear" w:color="auto" w:fill="auto"/>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Средней тяжести</w:t>
            </w:r>
          </w:p>
        </w:tc>
        <w:tc>
          <w:tcPr>
            <w:tcW w:w="2058" w:type="dxa"/>
            <w:gridSpan w:val="2"/>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Иные основания</w:t>
            </w:r>
          </w:p>
        </w:tc>
        <w:tc>
          <w:tcPr>
            <w:tcW w:w="1470" w:type="dxa"/>
            <w:shd w:val="clear" w:color="auto" w:fill="auto"/>
            <w:vAlign w:val="center"/>
          </w:tcPr>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120</w:t>
            </w:r>
          </w:p>
        </w:tc>
        <w:tc>
          <w:tcPr>
            <w:tcW w:w="1540" w:type="dxa"/>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I, II квартал 2024 г.</w:t>
            </w:r>
          </w:p>
        </w:tc>
      </w:tr>
      <w:tr w:rsidR="00D562FE" w:rsidRPr="002B1CF8" w:rsidTr="0052027D">
        <w:trPr>
          <w:jc w:val="center"/>
        </w:trPr>
        <w:tc>
          <w:tcPr>
            <w:tcW w:w="549" w:type="dxa"/>
            <w:gridSpan w:val="2"/>
            <w:shd w:val="clear" w:color="auto" w:fill="auto"/>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auto"/>
            <w:vAlign w:val="center"/>
          </w:tcPr>
          <w:p w:rsidR="00D562FE" w:rsidRPr="002B1CF8" w:rsidRDefault="00D562FE" w:rsidP="00FD137F">
            <w:pPr>
              <w:tabs>
                <w:tab w:val="left" w:pos="1134"/>
              </w:tabs>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Не заземлены металлические части электроустановки, подлежащие заземлению или </w:t>
            </w:r>
            <w:proofErr w:type="spellStart"/>
            <w:r w:rsidRPr="002B1CF8">
              <w:rPr>
                <w:rFonts w:ascii="Times New Roman" w:eastAsia="Calibri" w:hAnsi="Times New Roman"/>
                <w:color w:val="0D0D0D" w:themeColor="text1" w:themeTint="F2"/>
                <w:szCs w:val="24"/>
                <w:lang w:eastAsia="en-US"/>
              </w:rPr>
              <w:t>занулению</w:t>
            </w:r>
            <w:proofErr w:type="spellEnd"/>
          </w:p>
        </w:tc>
        <w:tc>
          <w:tcPr>
            <w:tcW w:w="2282" w:type="dxa"/>
            <w:shd w:val="clear" w:color="auto" w:fill="auto"/>
            <w:vAlign w:val="center"/>
          </w:tcPr>
          <w:p w:rsidR="00D562FE" w:rsidRPr="002B1CF8" w:rsidRDefault="00D562FE" w:rsidP="00FD137F">
            <w:pPr>
              <w:tabs>
                <w:tab w:val="left" w:pos="161"/>
              </w:tabs>
              <w:jc w:val="center"/>
              <w:rPr>
                <w:rFonts w:ascii="Times New Roman" w:eastAsia="Calibri" w:hAnsi="Times New Roman"/>
                <w:color w:val="0D0D0D" w:themeColor="text1" w:themeTint="F2"/>
                <w:szCs w:val="24"/>
                <w:lang w:eastAsia="en-US"/>
              </w:rPr>
            </w:pPr>
            <w:r w:rsidRPr="002B1CF8">
              <w:rPr>
                <w:rFonts w:ascii="Times New Roman" w:hAnsi="Times New Roman"/>
                <w:color w:val="0D0D0D" w:themeColor="text1" w:themeTint="F2"/>
                <w:szCs w:val="24"/>
              </w:rPr>
              <w:t xml:space="preserve">Пункт </w:t>
            </w:r>
            <w:r w:rsidRPr="002B1CF8">
              <w:rPr>
                <w:rFonts w:ascii="Times New Roman" w:eastAsia="Calibri" w:hAnsi="Times New Roman"/>
                <w:color w:val="0D0D0D" w:themeColor="text1" w:themeTint="F2"/>
                <w:szCs w:val="24"/>
                <w:lang w:eastAsia="en-US"/>
              </w:rPr>
              <w:t>612</w:t>
            </w:r>
          </w:p>
          <w:p w:rsidR="00D562FE" w:rsidRPr="002B1CF8" w:rsidRDefault="00D562FE" w:rsidP="00FD137F">
            <w:pPr>
              <w:tabs>
                <w:tab w:val="left" w:pos="1134"/>
              </w:tabs>
              <w:autoSpaceDE w:val="0"/>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Правил технической эксплуатации электрических станций и сетей Российской Федерации, утвержденные приказом Минэнерго России </w:t>
            </w:r>
            <w:r w:rsidRPr="002B1CF8">
              <w:rPr>
                <w:rFonts w:ascii="Times New Roman" w:hAnsi="Times New Roman"/>
                <w:color w:val="0D0D0D" w:themeColor="text1" w:themeTint="F2"/>
                <w:szCs w:val="24"/>
              </w:rPr>
              <w:br/>
              <w:t>от 4 октября</w:t>
            </w:r>
          </w:p>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hAnsi="Times New Roman"/>
                <w:color w:val="0D0D0D" w:themeColor="text1" w:themeTint="F2"/>
                <w:szCs w:val="24"/>
              </w:rPr>
              <w:lastRenderedPageBreak/>
              <w:t xml:space="preserve">2022 г. № 1070 </w:t>
            </w:r>
            <w:r w:rsidRPr="002B1CF8">
              <w:rPr>
                <w:rFonts w:ascii="Times New Roman" w:hAnsi="Times New Roman"/>
                <w:color w:val="0D0D0D" w:themeColor="text1" w:themeTint="F2"/>
                <w:szCs w:val="24"/>
              </w:rPr>
              <w:br/>
              <w:t>(далее – ПТЭЭСС)</w:t>
            </w:r>
          </w:p>
        </w:tc>
        <w:tc>
          <w:tcPr>
            <w:tcW w:w="1882" w:type="dxa"/>
            <w:gridSpan w:val="2"/>
            <w:shd w:val="clear" w:color="auto" w:fill="auto"/>
            <w:vAlign w:val="center"/>
          </w:tcPr>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lastRenderedPageBreak/>
              <w:t>Статья 9.11.</w:t>
            </w:r>
          </w:p>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КоАП</w:t>
            </w:r>
          </w:p>
        </w:tc>
        <w:tc>
          <w:tcPr>
            <w:tcW w:w="1474" w:type="dxa"/>
            <w:gridSpan w:val="3"/>
            <w:shd w:val="clear" w:color="auto" w:fill="auto"/>
            <w:vAlign w:val="center"/>
          </w:tcPr>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Высокая</w:t>
            </w:r>
          </w:p>
        </w:tc>
        <w:tc>
          <w:tcPr>
            <w:tcW w:w="1417" w:type="dxa"/>
            <w:gridSpan w:val="3"/>
            <w:shd w:val="clear" w:color="auto" w:fill="auto"/>
            <w:vAlign w:val="center"/>
          </w:tcPr>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Средняя</w:t>
            </w:r>
          </w:p>
        </w:tc>
        <w:tc>
          <w:tcPr>
            <w:tcW w:w="2058" w:type="dxa"/>
            <w:gridSpan w:val="2"/>
            <w:shd w:val="clear" w:color="auto" w:fill="auto"/>
            <w:vAlign w:val="center"/>
          </w:tcPr>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Высокий уровень издержек</w:t>
            </w:r>
          </w:p>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 xml:space="preserve">(финансовых, организационных, </w:t>
            </w:r>
            <w:proofErr w:type="spellStart"/>
            <w:r w:rsidRPr="002B1CF8">
              <w:rPr>
                <w:rFonts w:ascii="Times New Roman" w:eastAsia="Calibri" w:hAnsi="Times New Roman"/>
                <w:color w:val="0D0D0D" w:themeColor="text1" w:themeTint="F2"/>
                <w:szCs w:val="24"/>
                <w:lang w:eastAsia="en-US"/>
              </w:rPr>
              <w:t>административ</w:t>
            </w:r>
            <w:r w:rsidR="004E3D28" w:rsidRPr="004E3D28">
              <w:rPr>
                <w:rFonts w:ascii="Times New Roman" w:eastAsia="Calibri" w:hAnsi="Times New Roman"/>
                <w:color w:val="0D0D0D" w:themeColor="text1" w:themeTint="F2"/>
                <w:szCs w:val="24"/>
                <w:lang w:eastAsia="en-US"/>
              </w:rPr>
              <w:t>-</w:t>
            </w:r>
            <w:r w:rsidRPr="002B1CF8">
              <w:rPr>
                <w:rFonts w:ascii="Times New Roman" w:eastAsia="Calibri" w:hAnsi="Times New Roman"/>
                <w:color w:val="0D0D0D" w:themeColor="text1" w:themeTint="F2"/>
                <w:szCs w:val="24"/>
                <w:lang w:eastAsia="en-US"/>
              </w:rPr>
              <w:t>ных</w:t>
            </w:r>
            <w:proofErr w:type="spellEnd"/>
            <w:r w:rsidRPr="002B1CF8">
              <w:rPr>
                <w:rFonts w:ascii="Times New Roman" w:eastAsia="Calibri" w:hAnsi="Times New Roman"/>
                <w:color w:val="0D0D0D" w:themeColor="text1" w:themeTint="F2"/>
                <w:szCs w:val="24"/>
                <w:lang w:eastAsia="en-US"/>
              </w:rPr>
              <w:t xml:space="preserve"> и иных) </w:t>
            </w:r>
            <w:r w:rsidRPr="002B1CF8">
              <w:rPr>
                <w:rFonts w:ascii="Times New Roman" w:eastAsia="Calibri" w:hAnsi="Times New Roman"/>
                <w:color w:val="0D0D0D" w:themeColor="text1" w:themeTint="F2"/>
                <w:szCs w:val="24"/>
                <w:lang w:eastAsia="en-US"/>
              </w:rPr>
              <w:br/>
              <w:t xml:space="preserve">по соблюдению обязательного требования </w:t>
            </w:r>
            <w:r w:rsidRPr="002B1CF8">
              <w:rPr>
                <w:rFonts w:ascii="Times New Roman" w:eastAsia="Calibri" w:hAnsi="Times New Roman"/>
                <w:color w:val="0D0D0D" w:themeColor="text1" w:themeTint="F2"/>
                <w:szCs w:val="24"/>
                <w:lang w:eastAsia="en-US"/>
              </w:rPr>
              <w:br/>
              <w:t xml:space="preserve">по сравнению </w:t>
            </w:r>
            <w:r w:rsidRPr="002B1CF8">
              <w:rPr>
                <w:rFonts w:ascii="Times New Roman" w:eastAsia="Calibri" w:hAnsi="Times New Roman"/>
                <w:color w:val="0D0D0D" w:themeColor="text1" w:themeTint="F2"/>
                <w:szCs w:val="24"/>
                <w:lang w:eastAsia="en-US"/>
              </w:rPr>
              <w:br/>
              <w:t xml:space="preserve">с возможной </w:t>
            </w:r>
            <w:r w:rsidRPr="002B1CF8">
              <w:rPr>
                <w:rFonts w:ascii="Times New Roman" w:eastAsia="Calibri" w:hAnsi="Times New Roman"/>
                <w:color w:val="0D0D0D" w:themeColor="text1" w:themeTint="F2"/>
                <w:szCs w:val="24"/>
                <w:lang w:eastAsia="en-US"/>
              </w:rPr>
              <w:lastRenderedPageBreak/>
              <w:t>ответственностью за его несоблюдение</w:t>
            </w:r>
          </w:p>
        </w:tc>
        <w:tc>
          <w:tcPr>
            <w:tcW w:w="1470" w:type="dxa"/>
            <w:shd w:val="clear" w:color="auto" w:fill="auto"/>
            <w:vAlign w:val="center"/>
          </w:tcPr>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lastRenderedPageBreak/>
              <w:t>278</w:t>
            </w:r>
          </w:p>
        </w:tc>
        <w:tc>
          <w:tcPr>
            <w:tcW w:w="1540" w:type="dxa"/>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I квартал </w:t>
            </w:r>
            <w:r w:rsidRPr="002B1CF8">
              <w:rPr>
                <w:rFonts w:ascii="Times New Roman" w:hAnsi="Times New Roman"/>
                <w:color w:val="0D0D0D" w:themeColor="text1" w:themeTint="F2"/>
                <w:szCs w:val="24"/>
              </w:rPr>
              <w:br/>
              <w:t>2024 г.</w:t>
            </w:r>
          </w:p>
        </w:tc>
      </w:tr>
      <w:tr w:rsidR="00D562FE" w:rsidRPr="002B1CF8" w:rsidTr="0052027D">
        <w:trPr>
          <w:jc w:val="center"/>
        </w:trPr>
        <w:tc>
          <w:tcPr>
            <w:tcW w:w="549" w:type="dxa"/>
            <w:gridSpan w:val="2"/>
            <w:shd w:val="clear" w:color="auto" w:fill="auto"/>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auto"/>
            <w:vAlign w:val="center"/>
          </w:tcPr>
          <w:p w:rsidR="00D562FE" w:rsidRPr="002B1CF8" w:rsidRDefault="00D562FE" w:rsidP="00FD137F">
            <w:pPr>
              <w:tabs>
                <w:tab w:val="left" w:pos="1134"/>
              </w:tabs>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 xml:space="preserve">Не проведена ревизия </w:t>
            </w:r>
            <w:r w:rsidRPr="002B1CF8">
              <w:rPr>
                <w:rFonts w:ascii="Times New Roman" w:eastAsia="Calibri" w:hAnsi="Times New Roman"/>
                <w:color w:val="0D0D0D" w:themeColor="text1" w:themeTint="F2"/>
                <w:szCs w:val="24"/>
                <w:lang w:eastAsia="en-US"/>
              </w:rPr>
              <w:br/>
              <w:t xml:space="preserve">и наладка водоподготовительного оборудования </w:t>
            </w:r>
          </w:p>
          <w:p w:rsidR="00D562FE" w:rsidRPr="002B1CF8" w:rsidRDefault="00D562FE" w:rsidP="00FD137F">
            <w:pPr>
              <w:tabs>
                <w:tab w:val="left" w:pos="1134"/>
              </w:tabs>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в котельной</w:t>
            </w:r>
          </w:p>
        </w:tc>
        <w:tc>
          <w:tcPr>
            <w:tcW w:w="2282" w:type="dxa"/>
            <w:shd w:val="clear" w:color="auto" w:fill="auto"/>
            <w:vAlign w:val="center"/>
          </w:tcPr>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Пункты 12.3., 12.11.</w:t>
            </w:r>
          </w:p>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ПТЭТЭ</w:t>
            </w:r>
          </w:p>
        </w:tc>
        <w:tc>
          <w:tcPr>
            <w:tcW w:w="1882" w:type="dxa"/>
            <w:gridSpan w:val="2"/>
            <w:shd w:val="clear" w:color="auto" w:fill="auto"/>
            <w:vAlign w:val="center"/>
          </w:tcPr>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Статья 9.11</w:t>
            </w:r>
          </w:p>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КоАП</w:t>
            </w:r>
          </w:p>
        </w:tc>
        <w:tc>
          <w:tcPr>
            <w:tcW w:w="1474" w:type="dxa"/>
            <w:gridSpan w:val="3"/>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eastAsia="Calibri" w:hAnsi="Times New Roman"/>
                <w:color w:val="0D0D0D" w:themeColor="text1" w:themeTint="F2"/>
                <w:szCs w:val="24"/>
                <w:lang w:eastAsia="en-US"/>
              </w:rPr>
              <w:t>Средняя</w:t>
            </w:r>
          </w:p>
        </w:tc>
        <w:tc>
          <w:tcPr>
            <w:tcW w:w="1417" w:type="dxa"/>
            <w:gridSpan w:val="3"/>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Средней тяжести</w:t>
            </w:r>
          </w:p>
        </w:tc>
        <w:tc>
          <w:tcPr>
            <w:tcW w:w="2058" w:type="dxa"/>
            <w:gridSpan w:val="2"/>
            <w:shd w:val="clear" w:color="auto" w:fill="auto"/>
            <w:vAlign w:val="center"/>
          </w:tcPr>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Иные основания</w:t>
            </w:r>
          </w:p>
        </w:tc>
        <w:tc>
          <w:tcPr>
            <w:tcW w:w="1470" w:type="dxa"/>
            <w:shd w:val="clear" w:color="auto" w:fill="auto"/>
            <w:vAlign w:val="center"/>
          </w:tcPr>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226</w:t>
            </w:r>
          </w:p>
        </w:tc>
        <w:tc>
          <w:tcPr>
            <w:tcW w:w="1540" w:type="dxa"/>
            <w:shd w:val="clear" w:color="auto" w:fill="auto"/>
            <w:vAlign w:val="center"/>
          </w:tcPr>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I, II квартал</w:t>
            </w:r>
          </w:p>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2024 г.</w:t>
            </w:r>
          </w:p>
        </w:tc>
      </w:tr>
      <w:tr w:rsidR="00D562FE" w:rsidRPr="002B1CF8" w:rsidTr="0052027D">
        <w:trPr>
          <w:jc w:val="center"/>
        </w:trPr>
        <w:tc>
          <w:tcPr>
            <w:tcW w:w="549" w:type="dxa"/>
            <w:gridSpan w:val="2"/>
            <w:shd w:val="clear" w:color="auto" w:fill="auto"/>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auto"/>
            <w:vAlign w:val="center"/>
          </w:tcPr>
          <w:p w:rsidR="00D562FE" w:rsidRPr="002B1CF8" w:rsidRDefault="00D562FE" w:rsidP="00FD137F">
            <w:pPr>
              <w:tabs>
                <w:tab w:val="left" w:pos="1134"/>
              </w:tabs>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Не проведены режимно-наладочные работы на</w:t>
            </w:r>
            <w:r w:rsidR="004E3D28">
              <w:rPr>
                <w:rFonts w:ascii="Times New Roman" w:eastAsia="Calibri" w:hAnsi="Times New Roman"/>
                <w:color w:val="0D0D0D" w:themeColor="text1" w:themeTint="F2"/>
                <w:szCs w:val="24"/>
                <w:lang w:val="en-US" w:eastAsia="en-US"/>
              </w:rPr>
              <w:t> </w:t>
            </w:r>
            <w:r w:rsidRPr="002B1CF8">
              <w:rPr>
                <w:rFonts w:ascii="Times New Roman" w:eastAsia="Calibri" w:hAnsi="Times New Roman"/>
                <w:color w:val="0D0D0D" w:themeColor="text1" w:themeTint="F2"/>
                <w:szCs w:val="24"/>
                <w:lang w:eastAsia="en-US"/>
              </w:rPr>
              <w:t xml:space="preserve">котлах </w:t>
            </w:r>
          </w:p>
          <w:p w:rsidR="00D562FE" w:rsidRPr="002B1CF8" w:rsidRDefault="00D562FE" w:rsidP="00FD137F">
            <w:pPr>
              <w:tabs>
                <w:tab w:val="left" w:pos="1134"/>
              </w:tabs>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в котельной</w:t>
            </w:r>
          </w:p>
        </w:tc>
        <w:tc>
          <w:tcPr>
            <w:tcW w:w="2282" w:type="dxa"/>
            <w:shd w:val="clear" w:color="auto" w:fill="auto"/>
            <w:vAlign w:val="center"/>
          </w:tcPr>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Пункт 5.3.7.</w:t>
            </w:r>
          </w:p>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ПТЭТЭ</w:t>
            </w:r>
          </w:p>
        </w:tc>
        <w:tc>
          <w:tcPr>
            <w:tcW w:w="1882" w:type="dxa"/>
            <w:gridSpan w:val="2"/>
            <w:shd w:val="clear" w:color="auto" w:fill="auto"/>
            <w:vAlign w:val="center"/>
          </w:tcPr>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Статья 9.11</w:t>
            </w:r>
          </w:p>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КоАП</w:t>
            </w:r>
          </w:p>
        </w:tc>
        <w:tc>
          <w:tcPr>
            <w:tcW w:w="1474" w:type="dxa"/>
            <w:gridSpan w:val="3"/>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eastAsia="Calibri" w:hAnsi="Times New Roman"/>
                <w:color w:val="0D0D0D" w:themeColor="text1" w:themeTint="F2"/>
                <w:szCs w:val="24"/>
                <w:lang w:eastAsia="en-US"/>
              </w:rPr>
              <w:t>Средняя</w:t>
            </w:r>
          </w:p>
        </w:tc>
        <w:tc>
          <w:tcPr>
            <w:tcW w:w="1417" w:type="dxa"/>
            <w:gridSpan w:val="3"/>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eastAsia="Calibri" w:hAnsi="Times New Roman"/>
                <w:color w:val="0D0D0D" w:themeColor="text1" w:themeTint="F2"/>
                <w:szCs w:val="24"/>
                <w:lang w:eastAsia="en-US"/>
              </w:rPr>
              <w:t>Средней тяжести</w:t>
            </w:r>
          </w:p>
        </w:tc>
        <w:tc>
          <w:tcPr>
            <w:tcW w:w="2058" w:type="dxa"/>
            <w:gridSpan w:val="2"/>
            <w:shd w:val="clear" w:color="auto" w:fill="auto"/>
            <w:vAlign w:val="center"/>
          </w:tcPr>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Высокий уровень издержек</w:t>
            </w:r>
          </w:p>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по соблюдению обязательного требования</w:t>
            </w:r>
          </w:p>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по сравнению</w:t>
            </w:r>
          </w:p>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 возможной ответственностью за его не соблюдение</w:t>
            </w:r>
          </w:p>
        </w:tc>
        <w:tc>
          <w:tcPr>
            <w:tcW w:w="1470" w:type="dxa"/>
            <w:shd w:val="clear" w:color="auto" w:fill="auto"/>
            <w:vAlign w:val="center"/>
          </w:tcPr>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348</w:t>
            </w:r>
          </w:p>
        </w:tc>
        <w:tc>
          <w:tcPr>
            <w:tcW w:w="1540" w:type="dxa"/>
            <w:shd w:val="clear" w:color="auto" w:fill="auto"/>
            <w:vAlign w:val="center"/>
          </w:tcPr>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I, II квартал</w:t>
            </w:r>
          </w:p>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2024 г.</w:t>
            </w:r>
          </w:p>
        </w:tc>
      </w:tr>
      <w:tr w:rsidR="00D562FE" w:rsidRPr="002B1CF8" w:rsidTr="0052027D">
        <w:trPr>
          <w:trHeight w:val="304"/>
          <w:jc w:val="center"/>
        </w:trPr>
        <w:tc>
          <w:tcPr>
            <w:tcW w:w="15365" w:type="dxa"/>
            <w:gridSpan w:val="19"/>
            <w:shd w:val="clear" w:color="auto" w:fill="auto"/>
            <w:vAlign w:val="center"/>
          </w:tcPr>
          <w:p w:rsidR="00D562FE" w:rsidRPr="002B1CF8" w:rsidRDefault="00D562FE" w:rsidP="00FD137F">
            <w:pPr>
              <w:pStyle w:val="2"/>
              <w:spacing w:line="240" w:lineRule="auto"/>
              <w:rPr>
                <w:b w:val="0"/>
                <w:i w:val="0"/>
                <w:color w:val="0D0D0D" w:themeColor="text1" w:themeTint="F2"/>
                <w:sz w:val="24"/>
                <w:szCs w:val="22"/>
              </w:rPr>
            </w:pPr>
            <w:bookmarkStart w:id="27" w:name="_Toc176430232"/>
            <w:bookmarkStart w:id="28" w:name="_Toc177134649"/>
            <w:r w:rsidRPr="002B1CF8">
              <w:rPr>
                <w:b w:val="0"/>
                <w:i w:val="0"/>
                <w:color w:val="0D0D0D" w:themeColor="text1" w:themeTint="F2"/>
                <w:sz w:val="24"/>
                <w:szCs w:val="22"/>
              </w:rPr>
              <w:t>Часто встречающиеся нарушения в части надзора за электрическими сетями</w:t>
            </w:r>
            <w:bookmarkEnd w:id="27"/>
            <w:bookmarkEnd w:id="28"/>
          </w:p>
        </w:tc>
      </w:tr>
      <w:tr w:rsidR="00D562FE" w:rsidRPr="002B1CF8" w:rsidTr="0052027D">
        <w:trPr>
          <w:trHeight w:val="429"/>
          <w:jc w:val="center"/>
        </w:trPr>
        <w:tc>
          <w:tcPr>
            <w:tcW w:w="549" w:type="dxa"/>
            <w:gridSpan w:val="2"/>
            <w:shd w:val="clear" w:color="auto" w:fill="auto"/>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auto"/>
            <w:vAlign w:val="center"/>
          </w:tcPr>
          <w:p w:rsidR="00D562FE" w:rsidRPr="004E3D28" w:rsidRDefault="00D562FE" w:rsidP="00FD137F">
            <w:pPr>
              <w:tabs>
                <w:tab w:val="left" w:pos="1134"/>
              </w:tabs>
              <w:rPr>
                <w:rFonts w:ascii="Times New Roman" w:hAnsi="Times New Roman"/>
                <w:color w:val="0D0D0D" w:themeColor="text1" w:themeTint="F2"/>
                <w:szCs w:val="24"/>
              </w:rPr>
            </w:pPr>
            <w:r w:rsidRPr="002B1CF8">
              <w:rPr>
                <w:rFonts w:ascii="Times New Roman" w:hAnsi="Times New Roman"/>
                <w:color w:val="0D0D0D" w:themeColor="text1" w:themeTint="F2"/>
                <w:szCs w:val="24"/>
              </w:rPr>
              <w:t>На дверцах РУ</w:t>
            </w:r>
          </w:p>
          <w:p w:rsidR="00D562FE" w:rsidRPr="002B1CF8" w:rsidRDefault="00D562FE" w:rsidP="00FD137F">
            <w:pPr>
              <w:tabs>
                <w:tab w:val="left" w:pos="1134"/>
              </w:tabs>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и трансформаторных камер диспетчерские наименования </w:t>
            </w:r>
          </w:p>
          <w:p w:rsidR="00D562FE" w:rsidRPr="002B1CF8" w:rsidRDefault="00D562FE" w:rsidP="00FD137F">
            <w:pPr>
              <w:tabs>
                <w:tab w:val="left" w:pos="1134"/>
              </w:tabs>
              <w:rPr>
                <w:rFonts w:ascii="Times New Roman" w:hAnsi="Times New Roman"/>
                <w:color w:val="0D0D0D" w:themeColor="text1" w:themeTint="F2"/>
                <w:szCs w:val="24"/>
              </w:rPr>
            </w:pPr>
            <w:r w:rsidRPr="002B1CF8">
              <w:rPr>
                <w:rFonts w:ascii="Times New Roman" w:hAnsi="Times New Roman"/>
                <w:color w:val="0D0D0D" w:themeColor="text1" w:themeTint="F2"/>
                <w:szCs w:val="24"/>
              </w:rPr>
              <w:lastRenderedPageBreak/>
              <w:t>и предупреждающие знаки требуют обновления</w:t>
            </w:r>
          </w:p>
        </w:tc>
        <w:tc>
          <w:tcPr>
            <w:tcW w:w="2282" w:type="dxa"/>
            <w:shd w:val="clear" w:color="auto" w:fill="auto"/>
            <w:vAlign w:val="center"/>
          </w:tcPr>
          <w:p w:rsidR="00D562FE" w:rsidRPr="002B1CF8" w:rsidRDefault="00D562FE" w:rsidP="00FD137F">
            <w:pPr>
              <w:tabs>
                <w:tab w:val="left" w:pos="1134"/>
              </w:tabs>
              <w:autoSpaceDE w:val="0"/>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lastRenderedPageBreak/>
              <w:t>Пункты 29, 497</w:t>
            </w:r>
          </w:p>
          <w:p w:rsidR="00D562FE" w:rsidRPr="002B1CF8" w:rsidRDefault="00D562FE" w:rsidP="00FD137F">
            <w:pPr>
              <w:tabs>
                <w:tab w:val="left" w:pos="1134"/>
              </w:tabs>
              <w:autoSpaceDE w:val="0"/>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ПТЭЭСС</w:t>
            </w:r>
          </w:p>
        </w:tc>
        <w:tc>
          <w:tcPr>
            <w:tcW w:w="1882" w:type="dxa"/>
            <w:gridSpan w:val="2"/>
            <w:shd w:val="clear" w:color="auto" w:fill="auto"/>
            <w:vAlign w:val="center"/>
          </w:tcPr>
          <w:p w:rsidR="00D562FE" w:rsidRPr="002B1CF8" w:rsidRDefault="00D562FE" w:rsidP="00FD137F">
            <w:pPr>
              <w:tabs>
                <w:tab w:val="left" w:pos="1134"/>
              </w:tabs>
              <w:jc w:val="center"/>
              <w:rPr>
                <w:rFonts w:ascii="Times New Roman" w:hAnsi="Times New Roman"/>
                <w:color w:val="0D0D0D" w:themeColor="text1" w:themeTint="F2"/>
                <w:szCs w:val="24"/>
              </w:rPr>
            </w:pPr>
            <w:r w:rsidRPr="002B1CF8">
              <w:rPr>
                <w:rFonts w:ascii="Times New Roman" w:eastAsia="Calibri" w:hAnsi="Times New Roman"/>
                <w:color w:val="0D0D0D" w:themeColor="text1" w:themeTint="F2"/>
                <w:szCs w:val="24"/>
                <w:lang w:eastAsia="en-US"/>
              </w:rPr>
              <w:t xml:space="preserve">Статья </w:t>
            </w:r>
            <w:r w:rsidRPr="002B1CF8">
              <w:rPr>
                <w:rFonts w:ascii="Times New Roman" w:hAnsi="Times New Roman"/>
                <w:color w:val="0D0D0D" w:themeColor="text1" w:themeTint="F2"/>
                <w:szCs w:val="24"/>
              </w:rPr>
              <w:t>9.11</w:t>
            </w:r>
          </w:p>
          <w:p w:rsidR="00D562FE" w:rsidRPr="002B1CF8" w:rsidRDefault="00D562FE" w:rsidP="00FD137F">
            <w:pPr>
              <w:tabs>
                <w:tab w:val="left" w:pos="1134"/>
              </w:tabs>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КоАП</w:t>
            </w:r>
          </w:p>
        </w:tc>
        <w:tc>
          <w:tcPr>
            <w:tcW w:w="1474" w:type="dxa"/>
            <w:gridSpan w:val="3"/>
            <w:shd w:val="clear" w:color="auto" w:fill="auto"/>
            <w:vAlign w:val="center"/>
          </w:tcPr>
          <w:p w:rsidR="00D562FE" w:rsidRPr="002B1CF8" w:rsidRDefault="00D562FE" w:rsidP="00FD137F">
            <w:pPr>
              <w:tabs>
                <w:tab w:val="left" w:pos="1134"/>
              </w:tabs>
              <w:jc w:val="center"/>
              <w:rPr>
                <w:rFonts w:ascii="Times New Roman" w:hAnsi="Times New Roman"/>
                <w:color w:val="0D0D0D" w:themeColor="text1" w:themeTint="F2"/>
                <w:szCs w:val="24"/>
              </w:rPr>
            </w:pPr>
            <w:r w:rsidRPr="002B1CF8">
              <w:rPr>
                <w:rFonts w:ascii="Times New Roman" w:eastAsia="Calibri" w:hAnsi="Times New Roman"/>
                <w:color w:val="0D0D0D" w:themeColor="text1" w:themeTint="F2"/>
                <w:szCs w:val="24"/>
                <w:lang w:eastAsia="en-US"/>
              </w:rPr>
              <w:t>Средняя</w:t>
            </w:r>
          </w:p>
        </w:tc>
        <w:tc>
          <w:tcPr>
            <w:tcW w:w="1417" w:type="dxa"/>
            <w:gridSpan w:val="3"/>
            <w:shd w:val="clear" w:color="auto" w:fill="auto"/>
            <w:vAlign w:val="center"/>
          </w:tcPr>
          <w:p w:rsidR="00D562FE" w:rsidRPr="002B1CF8" w:rsidRDefault="00D562FE" w:rsidP="00FD137F">
            <w:pPr>
              <w:tabs>
                <w:tab w:val="left" w:pos="1134"/>
              </w:tabs>
              <w:jc w:val="center"/>
              <w:rPr>
                <w:rFonts w:ascii="Times New Roman" w:hAnsi="Times New Roman"/>
                <w:color w:val="0D0D0D" w:themeColor="text1" w:themeTint="F2"/>
                <w:szCs w:val="24"/>
              </w:rPr>
            </w:pPr>
            <w:r w:rsidRPr="002B1CF8">
              <w:rPr>
                <w:rFonts w:ascii="Times New Roman" w:eastAsia="Calibri" w:hAnsi="Times New Roman"/>
                <w:color w:val="0D0D0D" w:themeColor="text1" w:themeTint="F2"/>
                <w:szCs w:val="24"/>
                <w:lang w:eastAsia="en-US"/>
              </w:rPr>
              <w:t>Средней тяжести</w:t>
            </w:r>
          </w:p>
        </w:tc>
        <w:tc>
          <w:tcPr>
            <w:tcW w:w="2058" w:type="dxa"/>
            <w:gridSpan w:val="2"/>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Иные основания</w:t>
            </w:r>
          </w:p>
        </w:tc>
        <w:tc>
          <w:tcPr>
            <w:tcW w:w="1470" w:type="dxa"/>
            <w:shd w:val="clear" w:color="auto" w:fill="auto"/>
            <w:vAlign w:val="center"/>
          </w:tcPr>
          <w:p w:rsidR="00D562FE" w:rsidRPr="002B1CF8" w:rsidRDefault="00D562FE" w:rsidP="00FD137F">
            <w:pPr>
              <w:tabs>
                <w:tab w:val="left" w:pos="1134"/>
              </w:tabs>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644</w:t>
            </w:r>
          </w:p>
        </w:tc>
        <w:tc>
          <w:tcPr>
            <w:tcW w:w="1540" w:type="dxa"/>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I, II квартал 2024 г.</w:t>
            </w:r>
          </w:p>
        </w:tc>
      </w:tr>
      <w:tr w:rsidR="00D562FE" w:rsidRPr="002B1CF8" w:rsidTr="0052027D">
        <w:trPr>
          <w:trHeight w:val="223"/>
          <w:jc w:val="center"/>
        </w:trPr>
        <w:tc>
          <w:tcPr>
            <w:tcW w:w="549" w:type="dxa"/>
            <w:gridSpan w:val="2"/>
            <w:shd w:val="clear" w:color="auto" w:fill="auto"/>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auto"/>
            <w:vAlign w:val="center"/>
          </w:tcPr>
          <w:p w:rsidR="00D562FE" w:rsidRPr="002B1CF8" w:rsidRDefault="00D562FE" w:rsidP="00FD137F">
            <w:pP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На опоре ВЛ  отсутствуют </w:t>
            </w:r>
            <w:r w:rsidRPr="002B1CF8">
              <w:rPr>
                <w:rFonts w:ascii="Times New Roman" w:hAnsi="Times New Roman"/>
                <w:color w:val="0D0D0D" w:themeColor="text1" w:themeTint="F2"/>
                <w:szCs w:val="24"/>
              </w:rPr>
              <w:br/>
              <w:t xml:space="preserve">или нечитаемые постоянные знаки: порядковый номер опор, год их установки, номер ВЛ или </w:t>
            </w:r>
          </w:p>
          <w:p w:rsidR="00D562FE" w:rsidRPr="002B1CF8" w:rsidRDefault="00D562FE" w:rsidP="00FD137F">
            <w:pP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ее условное обозначение, а также </w:t>
            </w:r>
            <w:r w:rsidRPr="002B1CF8">
              <w:rPr>
                <w:rFonts w:ascii="Times New Roman" w:hAnsi="Times New Roman"/>
                <w:color w:val="0D0D0D" w:themeColor="text1" w:themeTint="F2"/>
                <w:szCs w:val="24"/>
              </w:rPr>
              <w:br/>
              <w:t xml:space="preserve">на опорах отсутствует предупреждающий плакат (ВЛ проходит </w:t>
            </w:r>
            <w:r w:rsidRPr="002B1CF8">
              <w:rPr>
                <w:rFonts w:ascii="Times New Roman" w:hAnsi="Times New Roman"/>
                <w:color w:val="0D0D0D" w:themeColor="text1" w:themeTint="F2"/>
                <w:szCs w:val="24"/>
              </w:rPr>
              <w:br/>
              <w:t>по населенной местности).</w:t>
            </w:r>
          </w:p>
        </w:tc>
        <w:tc>
          <w:tcPr>
            <w:tcW w:w="2282" w:type="dxa"/>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Пункт 548 ПТЭЭСС</w:t>
            </w:r>
          </w:p>
        </w:tc>
        <w:tc>
          <w:tcPr>
            <w:tcW w:w="1882" w:type="dxa"/>
            <w:gridSpan w:val="2"/>
            <w:shd w:val="clear" w:color="auto" w:fill="auto"/>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Статья 9.11</w:t>
            </w:r>
          </w:p>
          <w:p w:rsidR="00D562FE" w:rsidRPr="002B1CF8" w:rsidRDefault="00D562FE" w:rsidP="00FD137F">
            <w:pPr>
              <w:jc w:val="center"/>
              <w:rPr>
                <w:rFonts w:ascii="Times New Roman" w:hAnsi="Times New Roman"/>
                <w:color w:val="0D0D0D" w:themeColor="text1" w:themeTint="F2"/>
                <w:szCs w:val="24"/>
              </w:rPr>
            </w:pPr>
            <w:r w:rsidRPr="002B1CF8">
              <w:rPr>
                <w:rFonts w:ascii="Times New Roman" w:eastAsia="Calibri" w:hAnsi="Times New Roman"/>
                <w:color w:val="0D0D0D" w:themeColor="text1" w:themeTint="F2"/>
                <w:szCs w:val="24"/>
                <w:lang w:eastAsia="en-US"/>
              </w:rPr>
              <w:t>КоАП</w:t>
            </w:r>
          </w:p>
        </w:tc>
        <w:tc>
          <w:tcPr>
            <w:tcW w:w="1474" w:type="dxa"/>
            <w:gridSpan w:val="3"/>
            <w:shd w:val="clear" w:color="auto" w:fill="auto"/>
            <w:vAlign w:val="center"/>
          </w:tcPr>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Средняя</w:t>
            </w:r>
          </w:p>
        </w:tc>
        <w:tc>
          <w:tcPr>
            <w:tcW w:w="1417" w:type="dxa"/>
            <w:gridSpan w:val="3"/>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eastAsia="Calibri" w:hAnsi="Times New Roman"/>
                <w:color w:val="0D0D0D" w:themeColor="text1" w:themeTint="F2"/>
                <w:szCs w:val="24"/>
                <w:lang w:eastAsia="en-US"/>
              </w:rPr>
              <w:t>Средней тяжести</w:t>
            </w:r>
          </w:p>
        </w:tc>
        <w:tc>
          <w:tcPr>
            <w:tcW w:w="2058" w:type="dxa"/>
            <w:gridSpan w:val="2"/>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Иные основания</w:t>
            </w:r>
          </w:p>
        </w:tc>
        <w:tc>
          <w:tcPr>
            <w:tcW w:w="1470" w:type="dxa"/>
            <w:shd w:val="clear" w:color="auto" w:fill="auto"/>
            <w:vAlign w:val="center"/>
          </w:tcPr>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271</w:t>
            </w:r>
          </w:p>
        </w:tc>
        <w:tc>
          <w:tcPr>
            <w:tcW w:w="1540" w:type="dxa"/>
            <w:shd w:val="clear" w:color="auto" w:fill="auto"/>
            <w:vAlign w:val="center"/>
          </w:tcPr>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hAnsi="Times New Roman"/>
                <w:color w:val="0D0D0D" w:themeColor="text1" w:themeTint="F2"/>
                <w:szCs w:val="24"/>
              </w:rPr>
              <w:t>I, II квартал 2024 г.</w:t>
            </w:r>
          </w:p>
        </w:tc>
      </w:tr>
      <w:tr w:rsidR="00D562FE" w:rsidRPr="002B1CF8" w:rsidTr="0052027D">
        <w:trPr>
          <w:trHeight w:val="223"/>
          <w:jc w:val="center"/>
        </w:trPr>
        <w:tc>
          <w:tcPr>
            <w:tcW w:w="549" w:type="dxa"/>
            <w:gridSpan w:val="2"/>
            <w:shd w:val="clear" w:color="auto" w:fill="auto"/>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auto"/>
            <w:vAlign w:val="center"/>
          </w:tcPr>
          <w:p w:rsidR="00D562FE" w:rsidRPr="002B1CF8" w:rsidRDefault="00D562FE" w:rsidP="00FD137F">
            <w:pPr>
              <w:tabs>
                <w:tab w:val="left" w:pos="1134"/>
              </w:tabs>
              <w:rPr>
                <w:rFonts w:ascii="Times New Roman" w:eastAsia="Calibri" w:hAnsi="Times New Roman"/>
                <w:color w:val="0D0D0D" w:themeColor="text1" w:themeTint="F2"/>
                <w:szCs w:val="24"/>
                <w:lang w:eastAsia="en-US"/>
              </w:rPr>
            </w:pPr>
            <w:r w:rsidRPr="002B1CF8">
              <w:rPr>
                <w:rFonts w:ascii="Times New Roman" w:hAnsi="Times New Roman"/>
                <w:color w:val="0D0D0D" w:themeColor="text1" w:themeTint="F2"/>
                <w:szCs w:val="24"/>
              </w:rPr>
              <w:t>Крупная древесно-кустарниковая растительность высотой более 4 м в пролете опор ВЛ</w:t>
            </w:r>
          </w:p>
        </w:tc>
        <w:tc>
          <w:tcPr>
            <w:tcW w:w="2282" w:type="dxa"/>
            <w:shd w:val="clear" w:color="auto" w:fill="auto"/>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hAnsi="Times New Roman"/>
                <w:color w:val="0D0D0D" w:themeColor="text1" w:themeTint="F2"/>
                <w:szCs w:val="24"/>
              </w:rPr>
              <w:t>Пункт 543 ПТЭЭСС</w:t>
            </w:r>
          </w:p>
        </w:tc>
        <w:tc>
          <w:tcPr>
            <w:tcW w:w="1882" w:type="dxa"/>
            <w:gridSpan w:val="2"/>
            <w:shd w:val="clear" w:color="auto" w:fill="auto"/>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Статья 9.11</w:t>
            </w:r>
          </w:p>
          <w:p w:rsidR="00D562FE" w:rsidRPr="002B1CF8" w:rsidRDefault="00D562FE" w:rsidP="00FD137F">
            <w:pPr>
              <w:jc w:val="center"/>
              <w:rPr>
                <w:rFonts w:ascii="Times New Roman" w:hAnsi="Times New Roman"/>
                <w:color w:val="0D0D0D" w:themeColor="text1" w:themeTint="F2"/>
                <w:szCs w:val="24"/>
              </w:rPr>
            </w:pPr>
            <w:r w:rsidRPr="002B1CF8">
              <w:rPr>
                <w:rFonts w:ascii="Times New Roman" w:eastAsia="Calibri" w:hAnsi="Times New Roman"/>
                <w:color w:val="0D0D0D" w:themeColor="text1" w:themeTint="F2"/>
                <w:szCs w:val="24"/>
                <w:lang w:eastAsia="en-US"/>
              </w:rPr>
              <w:t>КоАП</w:t>
            </w:r>
          </w:p>
        </w:tc>
        <w:tc>
          <w:tcPr>
            <w:tcW w:w="1474" w:type="dxa"/>
            <w:gridSpan w:val="3"/>
            <w:shd w:val="clear" w:color="auto" w:fill="auto"/>
            <w:vAlign w:val="center"/>
          </w:tcPr>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Средняя</w:t>
            </w:r>
          </w:p>
        </w:tc>
        <w:tc>
          <w:tcPr>
            <w:tcW w:w="1417" w:type="dxa"/>
            <w:gridSpan w:val="3"/>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eastAsia="Calibri" w:hAnsi="Times New Roman"/>
                <w:color w:val="0D0D0D" w:themeColor="text1" w:themeTint="F2"/>
                <w:szCs w:val="24"/>
                <w:lang w:eastAsia="en-US"/>
              </w:rPr>
              <w:t>Средней тяжести</w:t>
            </w:r>
          </w:p>
        </w:tc>
        <w:tc>
          <w:tcPr>
            <w:tcW w:w="2058" w:type="dxa"/>
            <w:gridSpan w:val="2"/>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Иные основания</w:t>
            </w:r>
          </w:p>
        </w:tc>
        <w:tc>
          <w:tcPr>
            <w:tcW w:w="1470" w:type="dxa"/>
            <w:shd w:val="clear" w:color="auto" w:fill="auto"/>
            <w:vAlign w:val="center"/>
          </w:tcPr>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526</w:t>
            </w:r>
          </w:p>
        </w:tc>
        <w:tc>
          <w:tcPr>
            <w:tcW w:w="1540" w:type="dxa"/>
            <w:shd w:val="clear" w:color="auto" w:fill="auto"/>
            <w:vAlign w:val="center"/>
          </w:tcPr>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hAnsi="Times New Roman"/>
                <w:color w:val="0D0D0D" w:themeColor="text1" w:themeTint="F2"/>
                <w:szCs w:val="24"/>
              </w:rPr>
              <w:t>I, II квартал 2024 г.</w:t>
            </w:r>
          </w:p>
        </w:tc>
      </w:tr>
      <w:tr w:rsidR="00D562FE" w:rsidRPr="002B1CF8" w:rsidTr="0052027D">
        <w:trPr>
          <w:trHeight w:val="223"/>
          <w:jc w:val="center"/>
        </w:trPr>
        <w:tc>
          <w:tcPr>
            <w:tcW w:w="549" w:type="dxa"/>
            <w:gridSpan w:val="2"/>
            <w:shd w:val="clear" w:color="auto" w:fill="auto"/>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auto"/>
            <w:vAlign w:val="center"/>
          </w:tcPr>
          <w:p w:rsidR="00D562FE" w:rsidRPr="002B1CF8" w:rsidRDefault="00D562FE" w:rsidP="00FD137F">
            <w:pPr>
              <w:tabs>
                <w:tab w:val="left" w:pos="1134"/>
              </w:tabs>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Не обеспечивается проведение </w:t>
            </w:r>
            <w:r w:rsidRPr="002B1CF8">
              <w:rPr>
                <w:rFonts w:ascii="Times New Roman" w:hAnsi="Times New Roman"/>
                <w:color w:val="0D0D0D" w:themeColor="text1" w:themeTint="F2"/>
                <w:szCs w:val="24"/>
              </w:rPr>
              <w:lastRenderedPageBreak/>
              <w:t xml:space="preserve">технического обслуживания </w:t>
            </w:r>
          </w:p>
          <w:p w:rsidR="00D562FE" w:rsidRPr="002B1CF8" w:rsidRDefault="00D562FE" w:rsidP="00FD137F">
            <w:pPr>
              <w:tabs>
                <w:tab w:val="left" w:pos="1134"/>
              </w:tabs>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и ремонта электроустановок </w:t>
            </w:r>
          </w:p>
          <w:p w:rsidR="00D562FE" w:rsidRPr="002B1CF8" w:rsidRDefault="00D562FE" w:rsidP="00FD137F">
            <w:pPr>
              <w:tabs>
                <w:tab w:val="left" w:pos="1134"/>
              </w:tabs>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в целях поддержания исправного состояния </w:t>
            </w:r>
          </w:p>
          <w:p w:rsidR="00D562FE" w:rsidRPr="002B1CF8" w:rsidRDefault="00D562FE" w:rsidP="00FD137F">
            <w:pPr>
              <w:tabs>
                <w:tab w:val="left" w:pos="1134"/>
              </w:tabs>
              <w:rPr>
                <w:rFonts w:ascii="Times New Roman" w:hAnsi="Times New Roman"/>
                <w:color w:val="0D0D0D" w:themeColor="text1" w:themeTint="F2"/>
                <w:szCs w:val="24"/>
              </w:rPr>
            </w:pPr>
            <w:r w:rsidRPr="002B1CF8">
              <w:rPr>
                <w:rFonts w:ascii="Times New Roman" w:hAnsi="Times New Roman"/>
                <w:color w:val="0D0D0D" w:themeColor="text1" w:themeTint="F2"/>
                <w:szCs w:val="24"/>
              </w:rPr>
              <w:t>и безопасной эксплуатации электроустановок</w:t>
            </w:r>
          </w:p>
        </w:tc>
        <w:tc>
          <w:tcPr>
            <w:tcW w:w="2282" w:type="dxa"/>
            <w:shd w:val="clear" w:color="auto" w:fill="auto"/>
            <w:vAlign w:val="center"/>
          </w:tcPr>
          <w:p w:rsidR="00D562FE" w:rsidRPr="002B1CF8" w:rsidRDefault="00D562FE" w:rsidP="00FD137F">
            <w:pPr>
              <w:tabs>
                <w:tab w:val="left" w:pos="1134"/>
              </w:tabs>
              <w:autoSpaceDE w:val="0"/>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lastRenderedPageBreak/>
              <w:t xml:space="preserve">Пункт 7 (б) Правил технической </w:t>
            </w:r>
            <w:r w:rsidRPr="002B1CF8">
              <w:rPr>
                <w:rFonts w:ascii="Times New Roman" w:hAnsi="Times New Roman"/>
                <w:color w:val="0D0D0D" w:themeColor="text1" w:themeTint="F2"/>
                <w:szCs w:val="24"/>
              </w:rPr>
              <w:lastRenderedPageBreak/>
              <w:t xml:space="preserve">эксплуатации электроустановок потребителей электрической энергии, утвержденных приказом Минэнерго России от 12.08.2022 </w:t>
            </w:r>
            <w:r w:rsidRPr="002B1CF8">
              <w:rPr>
                <w:rFonts w:ascii="Times New Roman" w:hAnsi="Times New Roman"/>
                <w:color w:val="0D0D0D" w:themeColor="text1" w:themeTint="F2"/>
                <w:szCs w:val="24"/>
              </w:rPr>
              <w:br/>
              <w:t>№ 811,</w:t>
            </w:r>
          </w:p>
          <w:p w:rsidR="00D562FE" w:rsidRPr="002B1CF8" w:rsidRDefault="00D562FE" w:rsidP="00FD137F">
            <w:pPr>
              <w:tabs>
                <w:tab w:val="left" w:pos="1134"/>
              </w:tabs>
              <w:autoSpaceDE w:val="0"/>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(далее – ПТЭЭПЭЭ);</w:t>
            </w:r>
          </w:p>
        </w:tc>
        <w:tc>
          <w:tcPr>
            <w:tcW w:w="1882" w:type="dxa"/>
            <w:gridSpan w:val="2"/>
            <w:shd w:val="clear" w:color="auto" w:fill="auto"/>
            <w:vAlign w:val="center"/>
          </w:tcPr>
          <w:p w:rsidR="00D562FE" w:rsidRPr="002B1CF8" w:rsidRDefault="00D562FE" w:rsidP="00FD137F">
            <w:pPr>
              <w:tabs>
                <w:tab w:val="left" w:pos="1134"/>
              </w:tabs>
              <w:jc w:val="center"/>
              <w:rPr>
                <w:rFonts w:ascii="Times New Roman" w:hAnsi="Times New Roman"/>
                <w:color w:val="0D0D0D" w:themeColor="text1" w:themeTint="F2"/>
                <w:szCs w:val="24"/>
              </w:rPr>
            </w:pPr>
            <w:r w:rsidRPr="002B1CF8">
              <w:rPr>
                <w:rFonts w:ascii="Times New Roman" w:eastAsia="Calibri" w:hAnsi="Times New Roman"/>
                <w:color w:val="0D0D0D" w:themeColor="text1" w:themeTint="F2"/>
                <w:szCs w:val="24"/>
                <w:lang w:eastAsia="en-US"/>
              </w:rPr>
              <w:lastRenderedPageBreak/>
              <w:t xml:space="preserve">Статья </w:t>
            </w:r>
            <w:r w:rsidRPr="002B1CF8">
              <w:rPr>
                <w:rFonts w:ascii="Times New Roman" w:hAnsi="Times New Roman"/>
                <w:color w:val="0D0D0D" w:themeColor="text1" w:themeTint="F2"/>
                <w:szCs w:val="24"/>
              </w:rPr>
              <w:t>9.11</w:t>
            </w:r>
          </w:p>
          <w:p w:rsidR="00D562FE" w:rsidRPr="002B1CF8" w:rsidRDefault="00D562FE" w:rsidP="00FD137F">
            <w:pPr>
              <w:tabs>
                <w:tab w:val="left" w:pos="1134"/>
              </w:tabs>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КоАП</w:t>
            </w:r>
          </w:p>
        </w:tc>
        <w:tc>
          <w:tcPr>
            <w:tcW w:w="1474" w:type="dxa"/>
            <w:gridSpan w:val="3"/>
            <w:shd w:val="clear" w:color="auto" w:fill="auto"/>
            <w:vAlign w:val="center"/>
          </w:tcPr>
          <w:p w:rsidR="00D562FE" w:rsidRPr="002B1CF8" w:rsidRDefault="00D562FE" w:rsidP="00FD137F">
            <w:pPr>
              <w:tabs>
                <w:tab w:val="left" w:pos="1134"/>
              </w:tabs>
              <w:jc w:val="center"/>
              <w:rPr>
                <w:rFonts w:ascii="Times New Roman" w:hAnsi="Times New Roman"/>
                <w:color w:val="0D0D0D" w:themeColor="text1" w:themeTint="F2"/>
                <w:szCs w:val="24"/>
              </w:rPr>
            </w:pPr>
            <w:r w:rsidRPr="002B1CF8">
              <w:rPr>
                <w:rFonts w:ascii="Times New Roman" w:eastAsia="Calibri" w:hAnsi="Times New Roman"/>
                <w:color w:val="0D0D0D" w:themeColor="text1" w:themeTint="F2"/>
                <w:szCs w:val="24"/>
                <w:lang w:eastAsia="en-US"/>
              </w:rPr>
              <w:t>Средняя</w:t>
            </w:r>
          </w:p>
        </w:tc>
        <w:tc>
          <w:tcPr>
            <w:tcW w:w="1417" w:type="dxa"/>
            <w:gridSpan w:val="3"/>
            <w:shd w:val="clear" w:color="auto" w:fill="auto"/>
            <w:vAlign w:val="center"/>
          </w:tcPr>
          <w:p w:rsidR="00D562FE" w:rsidRPr="002B1CF8" w:rsidRDefault="00D562FE" w:rsidP="00FD137F">
            <w:pPr>
              <w:tabs>
                <w:tab w:val="left" w:pos="1134"/>
              </w:tabs>
              <w:jc w:val="center"/>
              <w:rPr>
                <w:rFonts w:ascii="Times New Roman" w:hAnsi="Times New Roman"/>
                <w:color w:val="0D0D0D" w:themeColor="text1" w:themeTint="F2"/>
                <w:szCs w:val="24"/>
              </w:rPr>
            </w:pPr>
            <w:r w:rsidRPr="002B1CF8">
              <w:rPr>
                <w:rFonts w:ascii="Times New Roman" w:eastAsia="Calibri" w:hAnsi="Times New Roman"/>
                <w:color w:val="0D0D0D" w:themeColor="text1" w:themeTint="F2"/>
                <w:szCs w:val="24"/>
                <w:lang w:eastAsia="en-US"/>
              </w:rPr>
              <w:t>Средней тяжести</w:t>
            </w:r>
          </w:p>
        </w:tc>
        <w:tc>
          <w:tcPr>
            <w:tcW w:w="2058" w:type="dxa"/>
            <w:gridSpan w:val="2"/>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Иные основания</w:t>
            </w:r>
          </w:p>
        </w:tc>
        <w:tc>
          <w:tcPr>
            <w:tcW w:w="1470" w:type="dxa"/>
            <w:shd w:val="clear" w:color="auto" w:fill="auto"/>
            <w:vAlign w:val="center"/>
          </w:tcPr>
          <w:p w:rsidR="00D562FE" w:rsidRPr="002B1CF8" w:rsidRDefault="00D562FE" w:rsidP="00FD137F">
            <w:pPr>
              <w:tabs>
                <w:tab w:val="left" w:pos="1134"/>
              </w:tabs>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419</w:t>
            </w:r>
          </w:p>
        </w:tc>
        <w:tc>
          <w:tcPr>
            <w:tcW w:w="1540" w:type="dxa"/>
            <w:shd w:val="clear" w:color="auto" w:fill="auto"/>
            <w:vAlign w:val="center"/>
          </w:tcPr>
          <w:p w:rsidR="00D562FE" w:rsidRPr="002B1CF8" w:rsidRDefault="00D562FE" w:rsidP="00FD137F">
            <w:pPr>
              <w:tabs>
                <w:tab w:val="left" w:pos="1134"/>
              </w:tabs>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I, II квартал 2024 г.</w:t>
            </w:r>
          </w:p>
        </w:tc>
      </w:tr>
      <w:tr w:rsidR="00D562FE" w:rsidRPr="002B1CF8" w:rsidTr="0052027D">
        <w:trPr>
          <w:trHeight w:val="223"/>
          <w:jc w:val="center"/>
        </w:trPr>
        <w:tc>
          <w:tcPr>
            <w:tcW w:w="549" w:type="dxa"/>
            <w:gridSpan w:val="2"/>
            <w:shd w:val="clear" w:color="auto" w:fill="auto"/>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auto"/>
            <w:vAlign w:val="center"/>
          </w:tcPr>
          <w:p w:rsidR="00D562FE" w:rsidRPr="002B1CF8" w:rsidRDefault="00D562FE" w:rsidP="00FD137F">
            <w:pP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 xml:space="preserve">Отсутствует бирки </w:t>
            </w:r>
          </w:p>
          <w:p w:rsidR="00D562FE" w:rsidRPr="002B1CF8" w:rsidRDefault="00D562FE" w:rsidP="00FD137F">
            <w:pPr>
              <w:rPr>
                <w:rFonts w:ascii="Times New Roman" w:hAnsi="Times New Roman"/>
                <w:color w:val="0D0D0D" w:themeColor="text1" w:themeTint="F2"/>
                <w:szCs w:val="24"/>
              </w:rPr>
            </w:pPr>
            <w:r w:rsidRPr="002B1CF8">
              <w:rPr>
                <w:rFonts w:ascii="Times New Roman" w:eastAsia="Calibri" w:hAnsi="Times New Roman"/>
                <w:color w:val="0D0D0D" w:themeColor="text1" w:themeTint="F2"/>
                <w:szCs w:val="24"/>
                <w:lang w:eastAsia="en-US"/>
              </w:rPr>
              <w:t>с указанием марки кабеля, напряжения, сечения, номера или диспетчерского наименования линии</w:t>
            </w:r>
          </w:p>
        </w:tc>
        <w:tc>
          <w:tcPr>
            <w:tcW w:w="2282" w:type="dxa"/>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Пункт </w:t>
            </w:r>
            <w:r w:rsidRPr="002B1CF8">
              <w:rPr>
                <w:rFonts w:ascii="Times New Roman" w:eastAsia="Calibri" w:hAnsi="Times New Roman"/>
                <w:color w:val="0D0D0D" w:themeColor="text1" w:themeTint="F2"/>
                <w:szCs w:val="24"/>
                <w:lang w:eastAsia="en-US"/>
              </w:rPr>
              <w:t>569 ПТЭЭСС</w:t>
            </w:r>
          </w:p>
        </w:tc>
        <w:tc>
          <w:tcPr>
            <w:tcW w:w="1882" w:type="dxa"/>
            <w:gridSpan w:val="2"/>
            <w:shd w:val="clear" w:color="auto" w:fill="auto"/>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Статья 9.11</w:t>
            </w:r>
          </w:p>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КоАП</w:t>
            </w:r>
          </w:p>
        </w:tc>
        <w:tc>
          <w:tcPr>
            <w:tcW w:w="1474" w:type="dxa"/>
            <w:gridSpan w:val="3"/>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eastAsia="Calibri" w:hAnsi="Times New Roman"/>
                <w:color w:val="0D0D0D" w:themeColor="text1" w:themeTint="F2"/>
                <w:szCs w:val="24"/>
                <w:lang w:eastAsia="en-US"/>
              </w:rPr>
              <w:t>Средняя</w:t>
            </w:r>
          </w:p>
        </w:tc>
        <w:tc>
          <w:tcPr>
            <w:tcW w:w="1417" w:type="dxa"/>
            <w:gridSpan w:val="3"/>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eastAsia="Calibri" w:hAnsi="Times New Roman"/>
                <w:color w:val="0D0D0D" w:themeColor="text1" w:themeTint="F2"/>
                <w:szCs w:val="24"/>
                <w:lang w:eastAsia="en-US"/>
              </w:rPr>
              <w:t>Средней тяжести</w:t>
            </w:r>
          </w:p>
        </w:tc>
        <w:tc>
          <w:tcPr>
            <w:tcW w:w="2058" w:type="dxa"/>
            <w:gridSpan w:val="2"/>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Иные основания</w:t>
            </w:r>
          </w:p>
        </w:tc>
        <w:tc>
          <w:tcPr>
            <w:tcW w:w="1470" w:type="dxa"/>
            <w:shd w:val="clear" w:color="auto" w:fill="auto"/>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356</w:t>
            </w:r>
          </w:p>
        </w:tc>
        <w:tc>
          <w:tcPr>
            <w:tcW w:w="1540" w:type="dxa"/>
            <w:shd w:val="clear" w:color="auto" w:fill="auto"/>
            <w:vAlign w:val="center"/>
          </w:tcPr>
          <w:p w:rsidR="00D562FE" w:rsidRPr="002B1CF8" w:rsidRDefault="00D562FE" w:rsidP="00FD137F">
            <w:pPr>
              <w:tabs>
                <w:tab w:val="left" w:pos="1134"/>
              </w:tabs>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I, II квартал 2024 г.</w:t>
            </w:r>
          </w:p>
        </w:tc>
      </w:tr>
      <w:tr w:rsidR="00D562FE" w:rsidRPr="002B1CF8" w:rsidTr="0052027D">
        <w:trPr>
          <w:trHeight w:val="223"/>
          <w:jc w:val="center"/>
        </w:trPr>
        <w:tc>
          <w:tcPr>
            <w:tcW w:w="549" w:type="dxa"/>
            <w:gridSpan w:val="2"/>
            <w:shd w:val="clear" w:color="auto" w:fill="auto"/>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auto"/>
            <w:vAlign w:val="center"/>
          </w:tcPr>
          <w:p w:rsidR="00D562FE" w:rsidRPr="002B1CF8" w:rsidRDefault="00D562FE" w:rsidP="00FD137F">
            <w:pPr>
              <w:tabs>
                <w:tab w:val="left" w:pos="1134"/>
              </w:tabs>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 xml:space="preserve">Не произведена вырубка и опиловка кустарников и деревьев угрожающих падением в пролётах опор </w:t>
            </w:r>
            <w:r w:rsidRPr="002B1CF8">
              <w:rPr>
                <w:rFonts w:ascii="Times New Roman" w:eastAsia="Calibri" w:hAnsi="Times New Roman"/>
                <w:color w:val="0D0D0D" w:themeColor="text1" w:themeTint="F2"/>
                <w:szCs w:val="24"/>
                <w:lang w:eastAsia="en-US"/>
              </w:rPr>
              <w:br/>
            </w:r>
            <w:r w:rsidRPr="002B1CF8">
              <w:rPr>
                <w:rFonts w:ascii="Times New Roman" w:eastAsia="Calibri" w:hAnsi="Times New Roman"/>
                <w:color w:val="0D0D0D" w:themeColor="text1" w:themeTint="F2"/>
                <w:szCs w:val="24"/>
                <w:lang w:eastAsia="en-US"/>
              </w:rPr>
              <w:lastRenderedPageBreak/>
              <w:t xml:space="preserve">ВЛ-0,4 </w:t>
            </w:r>
            <w:proofErr w:type="spellStart"/>
            <w:r w:rsidRPr="002B1CF8">
              <w:rPr>
                <w:rFonts w:ascii="Times New Roman" w:eastAsia="Calibri" w:hAnsi="Times New Roman"/>
                <w:color w:val="0D0D0D" w:themeColor="text1" w:themeTint="F2"/>
                <w:szCs w:val="24"/>
                <w:lang w:eastAsia="en-US"/>
              </w:rPr>
              <w:t>кВ</w:t>
            </w:r>
            <w:proofErr w:type="spellEnd"/>
            <w:r w:rsidRPr="002B1CF8">
              <w:rPr>
                <w:rFonts w:ascii="Times New Roman" w:eastAsia="Calibri" w:hAnsi="Times New Roman"/>
                <w:color w:val="0D0D0D" w:themeColor="text1" w:themeTint="F2"/>
                <w:szCs w:val="24"/>
                <w:lang w:eastAsia="en-US"/>
              </w:rPr>
              <w:t xml:space="preserve"> </w:t>
            </w:r>
            <w:r w:rsidRPr="002B1CF8">
              <w:rPr>
                <w:rFonts w:ascii="Times New Roman" w:eastAsia="Calibri" w:hAnsi="Times New Roman"/>
                <w:color w:val="0D0D0D" w:themeColor="text1" w:themeTint="F2"/>
                <w:szCs w:val="24"/>
                <w:lang w:eastAsia="en-US"/>
              </w:rPr>
              <w:br/>
              <w:t xml:space="preserve">и ВЛ-6/10 </w:t>
            </w:r>
            <w:proofErr w:type="spellStart"/>
            <w:r w:rsidRPr="002B1CF8">
              <w:rPr>
                <w:rFonts w:ascii="Times New Roman" w:eastAsia="Calibri" w:hAnsi="Times New Roman"/>
                <w:color w:val="0D0D0D" w:themeColor="text1" w:themeTint="F2"/>
                <w:szCs w:val="24"/>
                <w:lang w:eastAsia="en-US"/>
              </w:rPr>
              <w:t>кВ</w:t>
            </w:r>
            <w:proofErr w:type="spellEnd"/>
          </w:p>
        </w:tc>
        <w:tc>
          <w:tcPr>
            <w:tcW w:w="2282" w:type="dxa"/>
            <w:shd w:val="clear" w:color="auto" w:fill="auto"/>
            <w:vAlign w:val="center"/>
          </w:tcPr>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lastRenderedPageBreak/>
              <w:t>Пункт 543</w:t>
            </w:r>
            <w:r w:rsidRPr="002B1CF8">
              <w:rPr>
                <w:rFonts w:ascii="Times New Roman" w:hAnsi="Times New Roman"/>
                <w:color w:val="0D0D0D" w:themeColor="text1" w:themeTint="F2"/>
                <w:szCs w:val="24"/>
              </w:rPr>
              <w:t xml:space="preserve"> ПТЭЭСС</w:t>
            </w:r>
          </w:p>
        </w:tc>
        <w:tc>
          <w:tcPr>
            <w:tcW w:w="1882" w:type="dxa"/>
            <w:gridSpan w:val="2"/>
            <w:shd w:val="clear" w:color="auto" w:fill="auto"/>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Статья 9.11</w:t>
            </w:r>
          </w:p>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КоАП</w:t>
            </w:r>
          </w:p>
        </w:tc>
        <w:tc>
          <w:tcPr>
            <w:tcW w:w="1474" w:type="dxa"/>
            <w:gridSpan w:val="3"/>
            <w:shd w:val="clear" w:color="auto" w:fill="auto"/>
            <w:vAlign w:val="center"/>
          </w:tcPr>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Низкая</w:t>
            </w:r>
          </w:p>
        </w:tc>
        <w:tc>
          <w:tcPr>
            <w:tcW w:w="1417" w:type="dxa"/>
            <w:gridSpan w:val="3"/>
            <w:shd w:val="clear" w:color="auto" w:fill="auto"/>
            <w:vAlign w:val="center"/>
          </w:tcPr>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Легкая</w:t>
            </w:r>
          </w:p>
        </w:tc>
        <w:tc>
          <w:tcPr>
            <w:tcW w:w="2058" w:type="dxa"/>
            <w:gridSpan w:val="2"/>
            <w:shd w:val="clear" w:color="auto" w:fill="auto"/>
            <w:vAlign w:val="center"/>
          </w:tcPr>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Иные основания</w:t>
            </w:r>
          </w:p>
        </w:tc>
        <w:tc>
          <w:tcPr>
            <w:tcW w:w="1470" w:type="dxa"/>
            <w:shd w:val="clear" w:color="auto" w:fill="auto"/>
            <w:vAlign w:val="center"/>
          </w:tcPr>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580</w:t>
            </w:r>
          </w:p>
        </w:tc>
        <w:tc>
          <w:tcPr>
            <w:tcW w:w="1540" w:type="dxa"/>
            <w:shd w:val="clear" w:color="auto" w:fill="auto"/>
            <w:vAlign w:val="center"/>
          </w:tcPr>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val="en-US" w:eastAsia="en-US"/>
              </w:rPr>
              <w:t>I</w:t>
            </w:r>
            <w:r w:rsidRPr="002B1CF8">
              <w:rPr>
                <w:rFonts w:ascii="Times New Roman" w:eastAsia="Calibri" w:hAnsi="Times New Roman"/>
                <w:color w:val="0D0D0D" w:themeColor="text1" w:themeTint="F2"/>
                <w:szCs w:val="24"/>
                <w:lang w:eastAsia="en-US"/>
              </w:rPr>
              <w:t xml:space="preserve"> и II кварталы</w:t>
            </w:r>
          </w:p>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2024 г.</w:t>
            </w:r>
          </w:p>
        </w:tc>
      </w:tr>
      <w:tr w:rsidR="00D562FE" w:rsidRPr="002B1CF8" w:rsidTr="0052027D">
        <w:trPr>
          <w:trHeight w:val="223"/>
          <w:jc w:val="center"/>
        </w:trPr>
        <w:tc>
          <w:tcPr>
            <w:tcW w:w="549" w:type="dxa"/>
            <w:gridSpan w:val="2"/>
            <w:shd w:val="clear" w:color="auto" w:fill="auto"/>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auto"/>
            <w:vAlign w:val="center"/>
          </w:tcPr>
          <w:p w:rsidR="00D562FE" w:rsidRPr="002B1CF8" w:rsidRDefault="00D562FE" w:rsidP="00FD137F">
            <w:pPr>
              <w:tabs>
                <w:tab w:val="left" w:pos="1134"/>
              </w:tabs>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 xml:space="preserve">Не соблюдение сроков проведения капитальных ремонтов при эксплуатации ВЛ </w:t>
            </w:r>
          </w:p>
        </w:tc>
        <w:tc>
          <w:tcPr>
            <w:tcW w:w="2282" w:type="dxa"/>
            <w:shd w:val="clear" w:color="auto" w:fill="auto"/>
            <w:vAlign w:val="center"/>
          </w:tcPr>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 xml:space="preserve">Пункт 538 </w:t>
            </w:r>
            <w:r w:rsidRPr="002B1CF8">
              <w:rPr>
                <w:rFonts w:ascii="Times New Roman" w:hAnsi="Times New Roman"/>
                <w:color w:val="0D0D0D" w:themeColor="text1" w:themeTint="F2"/>
                <w:szCs w:val="24"/>
              </w:rPr>
              <w:t>ПТЭЭСС</w:t>
            </w:r>
          </w:p>
        </w:tc>
        <w:tc>
          <w:tcPr>
            <w:tcW w:w="1882" w:type="dxa"/>
            <w:gridSpan w:val="2"/>
            <w:shd w:val="clear" w:color="auto" w:fill="auto"/>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Статья 9.11</w:t>
            </w:r>
          </w:p>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КоАП</w:t>
            </w:r>
          </w:p>
        </w:tc>
        <w:tc>
          <w:tcPr>
            <w:tcW w:w="1474" w:type="dxa"/>
            <w:gridSpan w:val="3"/>
            <w:shd w:val="clear" w:color="auto" w:fill="auto"/>
            <w:vAlign w:val="center"/>
          </w:tcPr>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Средняя</w:t>
            </w:r>
          </w:p>
        </w:tc>
        <w:tc>
          <w:tcPr>
            <w:tcW w:w="1417" w:type="dxa"/>
            <w:gridSpan w:val="3"/>
            <w:shd w:val="clear" w:color="auto" w:fill="auto"/>
            <w:vAlign w:val="center"/>
          </w:tcPr>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Легкая</w:t>
            </w:r>
          </w:p>
        </w:tc>
        <w:tc>
          <w:tcPr>
            <w:tcW w:w="2058" w:type="dxa"/>
            <w:gridSpan w:val="2"/>
            <w:shd w:val="clear" w:color="auto" w:fill="auto"/>
            <w:vAlign w:val="center"/>
          </w:tcPr>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 xml:space="preserve">Высокий уровень издержек </w:t>
            </w:r>
            <w:r w:rsidRPr="002B1CF8">
              <w:rPr>
                <w:rFonts w:ascii="Times New Roman" w:eastAsia="Calibri" w:hAnsi="Times New Roman"/>
                <w:color w:val="0D0D0D" w:themeColor="text1" w:themeTint="F2"/>
                <w:szCs w:val="24"/>
                <w:lang w:eastAsia="en-US"/>
              </w:rPr>
              <w:br/>
              <w:t xml:space="preserve">по соблюдению обязательного требования </w:t>
            </w:r>
            <w:r w:rsidRPr="002B1CF8">
              <w:rPr>
                <w:rFonts w:ascii="Times New Roman" w:eastAsia="Calibri" w:hAnsi="Times New Roman"/>
                <w:color w:val="0D0D0D" w:themeColor="text1" w:themeTint="F2"/>
                <w:szCs w:val="24"/>
                <w:lang w:eastAsia="en-US"/>
              </w:rPr>
              <w:br/>
              <w:t xml:space="preserve">по сравнению </w:t>
            </w:r>
            <w:r w:rsidRPr="002B1CF8">
              <w:rPr>
                <w:rFonts w:ascii="Times New Roman" w:eastAsia="Calibri" w:hAnsi="Times New Roman"/>
                <w:color w:val="0D0D0D" w:themeColor="text1" w:themeTint="F2"/>
                <w:szCs w:val="24"/>
                <w:lang w:eastAsia="en-US"/>
              </w:rPr>
              <w:br/>
              <w:t>с возможной ответственностью за его несоблюдение</w:t>
            </w:r>
          </w:p>
        </w:tc>
        <w:tc>
          <w:tcPr>
            <w:tcW w:w="1470" w:type="dxa"/>
            <w:shd w:val="clear" w:color="auto" w:fill="auto"/>
            <w:vAlign w:val="center"/>
          </w:tcPr>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571</w:t>
            </w:r>
          </w:p>
        </w:tc>
        <w:tc>
          <w:tcPr>
            <w:tcW w:w="1540" w:type="dxa"/>
            <w:shd w:val="clear" w:color="auto" w:fill="auto"/>
            <w:vAlign w:val="center"/>
          </w:tcPr>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val="en-US" w:eastAsia="en-US"/>
              </w:rPr>
              <w:t>I</w:t>
            </w:r>
            <w:r w:rsidRPr="002B1CF8">
              <w:rPr>
                <w:rFonts w:ascii="Times New Roman" w:eastAsia="Calibri" w:hAnsi="Times New Roman"/>
                <w:color w:val="0D0D0D" w:themeColor="text1" w:themeTint="F2"/>
                <w:szCs w:val="24"/>
                <w:lang w:eastAsia="en-US"/>
              </w:rPr>
              <w:t>, II квартал</w:t>
            </w:r>
          </w:p>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2024 г.</w:t>
            </w:r>
          </w:p>
        </w:tc>
      </w:tr>
      <w:tr w:rsidR="00D562FE" w:rsidRPr="002B1CF8" w:rsidTr="0052027D">
        <w:trPr>
          <w:jc w:val="center"/>
        </w:trPr>
        <w:tc>
          <w:tcPr>
            <w:tcW w:w="15365" w:type="dxa"/>
            <w:gridSpan w:val="19"/>
            <w:shd w:val="clear" w:color="auto" w:fill="auto"/>
          </w:tcPr>
          <w:p w:rsidR="00D562FE" w:rsidRPr="002B1CF8" w:rsidRDefault="00D562FE" w:rsidP="00FD137F">
            <w:pPr>
              <w:pStyle w:val="2"/>
              <w:spacing w:line="240" w:lineRule="auto"/>
              <w:rPr>
                <w:b w:val="0"/>
                <w:i w:val="0"/>
                <w:color w:val="0D0D0D" w:themeColor="text1" w:themeTint="F2"/>
                <w:sz w:val="24"/>
                <w:szCs w:val="22"/>
              </w:rPr>
            </w:pPr>
            <w:bookmarkStart w:id="29" w:name="_Toc176430233"/>
            <w:bookmarkStart w:id="30" w:name="_Toc177134650"/>
            <w:r w:rsidRPr="002B1CF8">
              <w:rPr>
                <w:b w:val="0"/>
                <w:i w:val="0"/>
                <w:color w:val="0D0D0D" w:themeColor="text1" w:themeTint="F2"/>
                <w:sz w:val="24"/>
                <w:szCs w:val="22"/>
              </w:rPr>
              <w:t>Часто встречающиеся нарушения в части надзора за энергоустановками потребителей</w:t>
            </w:r>
            <w:bookmarkEnd w:id="29"/>
            <w:bookmarkEnd w:id="30"/>
          </w:p>
        </w:tc>
      </w:tr>
      <w:tr w:rsidR="00D562FE" w:rsidRPr="002B1CF8" w:rsidTr="0052027D">
        <w:trPr>
          <w:trHeight w:val="209"/>
          <w:jc w:val="center"/>
        </w:trPr>
        <w:tc>
          <w:tcPr>
            <w:tcW w:w="549" w:type="dxa"/>
            <w:gridSpan w:val="2"/>
            <w:shd w:val="clear" w:color="auto" w:fill="auto"/>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r w:rsidRPr="00DC348D">
              <w:rPr>
                <w:rFonts w:ascii="Times New Roman" w:hAnsi="Times New Roman"/>
                <w:sz w:val="24"/>
              </w:rPr>
              <w:t>6</w:t>
            </w:r>
          </w:p>
        </w:tc>
        <w:tc>
          <w:tcPr>
            <w:tcW w:w="2693" w:type="dxa"/>
            <w:gridSpan w:val="4"/>
            <w:shd w:val="clear" w:color="auto" w:fill="auto"/>
            <w:vAlign w:val="center"/>
          </w:tcPr>
          <w:p w:rsidR="00D562FE" w:rsidRPr="002B1CF8" w:rsidRDefault="00D562FE" w:rsidP="00FD137F">
            <w:pPr>
              <w:shd w:val="clear" w:color="auto" w:fill="FFFFFF"/>
              <w:tabs>
                <w:tab w:val="left" w:leader="underscore" w:pos="10104"/>
              </w:tabs>
              <w:rPr>
                <w:rFonts w:ascii="Times New Roman" w:hAnsi="Times New Roman"/>
                <w:color w:val="0D0D0D" w:themeColor="text1" w:themeTint="F2"/>
                <w:szCs w:val="24"/>
              </w:rPr>
            </w:pPr>
            <w:r w:rsidRPr="002B1CF8">
              <w:rPr>
                <w:rFonts w:ascii="Times New Roman" w:hAnsi="Times New Roman"/>
                <w:color w:val="0D0D0D" w:themeColor="text1" w:themeTint="F2"/>
                <w:szCs w:val="24"/>
              </w:rPr>
              <w:t>Несвоевременное прохождение проверки знаний электротехнического персонала</w:t>
            </w:r>
          </w:p>
        </w:tc>
        <w:tc>
          <w:tcPr>
            <w:tcW w:w="2282" w:type="dxa"/>
            <w:shd w:val="clear" w:color="auto" w:fill="auto"/>
            <w:vAlign w:val="center"/>
          </w:tcPr>
          <w:p w:rsidR="00D562FE" w:rsidRPr="002B1CF8" w:rsidRDefault="00D562FE" w:rsidP="00FD137F">
            <w:pPr>
              <w:tabs>
                <w:tab w:val="left" w:pos="161"/>
              </w:tabs>
              <w:jc w:val="center"/>
              <w:rPr>
                <w:rFonts w:ascii="Times New Roman" w:eastAsia="Calibri" w:hAnsi="Times New Roman"/>
                <w:color w:val="0D0D0D" w:themeColor="text1" w:themeTint="F2"/>
                <w:szCs w:val="24"/>
                <w:lang w:eastAsia="en-US"/>
              </w:rPr>
            </w:pPr>
            <w:r w:rsidRPr="002B1CF8">
              <w:rPr>
                <w:rFonts w:ascii="Times New Roman" w:hAnsi="Times New Roman"/>
                <w:color w:val="0D0D0D" w:themeColor="text1" w:themeTint="F2"/>
                <w:szCs w:val="24"/>
              </w:rPr>
              <w:t>Пункт 43</w:t>
            </w:r>
          </w:p>
          <w:p w:rsidR="00D562FE" w:rsidRPr="002B1CF8" w:rsidRDefault="00D562FE" w:rsidP="00FD137F">
            <w:pPr>
              <w:tabs>
                <w:tab w:val="left" w:pos="161"/>
              </w:tabs>
              <w:jc w:val="center"/>
              <w:rPr>
                <w:rFonts w:ascii="Times New Roman" w:eastAsia="Calibri" w:hAnsi="Times New Roman"/>
                <w:color w:val="0D0D0D" w:themeColor="text1" w:themeTint="F2"/>
                <w:szCs w:val="24"/>
                <w:lang w:eastAsia="en-US"/>
              </w:rPr>
            </w:pPr>
            <w:r w:rsidRPr="002B1CF8">
              <w:rPr>
                <w:rFonts w:ascii="Times New Roman" w:hAnsi="Times New Roman"/>
                <w:color w:val="0D0D0D" w:themeColor="text1" w:themeTint="F2"/>
                <w:szCs w:val="24"/>
              </w:rPr>
              <w:t>ПТЭЭПЭЭ</w:t>
            </w:r>
          </w:p>
        </w:tc>
        <w:tc>
          <w:tcPr>
            <w:tcW w:w="1882" w:type="dxa"/>
            <w:gridSpan w:val="2"/>
            <w:shd w:val="clear" w:color="auto" w:fill="auto"/>
            <w:vAlign w:val="center"/>
          </w:tcPr>
          <w:p w:rsidR="00D562FE" w:rsidRPr="002B1CF8" w:rsidRDefault="00D562FE" w:rsidP="00FD137F">
            <w:pPr>
              <w:shd w:val="clear" w:color="auto" w:fill="FFFFFF"/>
              <w:tabs>
                <w:tab w:val="left" w:leader="underscore" w:pos="10104"/>
              </w:tabs>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Статья 9.11</w:t>
            </w:r>
          </w:p>
          <w:p w:rsidR="00D562FE" w:rsidRPr="002B1CF8" w:rsidRDefault="00D562FE" w:rsidP="00FD137F">
            <w:pPr>
              <w:shd w:val="clear" w:color="auto" w:fill="FFFFFF"/>
              <w:tabs>
                <w:tab w:val="left" w:leader="underscore" w:pos="10104"/>
              </w:tabs>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КоАП</w:t>
            </w:r>
          </w:p>
        </w:tc>
        <w:tc>
          <w:tcPr>
            <w:tcW w:w="1474" w:type="dxa"/>
            <w:gridSpan w:val="3"/>
            <w:shd w:val="clear" w:color="auto" w:fill="auto"/>
            <w:vAlign w:val="center"/>
          </w:tcPr>
          <w:p w:rsidR="00D562FE" w:rsidRPr="002B1CF8" w:rsidRDefault="00D562FE" w:rsidP="00FD137F">
            <w:pPr>
              <w:shd w:val="clear" w:color="auto" w:fill="FFFFFF"/>
              <w:tabs>
                <w:tab w:val="left" w:leader="underscore" w:pos="10104"/>
              </w:tabs>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Средняя</w:t>
            </w:r>
          </w:p>
        </w:tc>
        <w:tc>
          <w:tcPr>
            <w:tcW w:w="1417" w:type="dxa"/>
            <w:gridSpan w:val="3"/>
            <w:shd w:val="clear" w:color="auto" w:fill="auto"/>
            <w:vAlign w:val="center"/>
          </w:tcPr>
          <w:p w:rsidR="00D562FE" w:rsidRPr="002B1CF8" w:rsidRDefault="00D562FE" w:rsidP="00FD137F">
            <w:pPr>
              <w:shd w:val="clear" w:color="auto" w:fill="FFFFFF"/>
              <w:tabs>
                <w:tab w:val="left" w:leader="underscore" w:pos="10104"/>
              </w:tabs>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Средней</w:t>
            </w:r>
          </w:p>
          <w:p w:rsidR="00D562FE" w:rsidRPr="002B1CF8" w:rsidRDefault="00D562FE" w:rsidP="00FD137F">
            <w:pPr>
              <w:shd w:val="clear" w:color="auto" w:fill="FFFFFF"/>
              <w:tabs>
                <w:tab w:val="left" w:leader="underscore" w:pos="10104"/>
              </w:tabs>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тяжести</w:t>
            </w:r>
          </w:p>
        </w:tc>
        <w:tc>
          <w:tcPr>
            <w:tcW w:w="2058" w:type="dxa"/>
            <w:gridSpan w:val="2"/>
            <w:shd w:val="clear" w:color="auto" w:fill="auto"/>
            <w:vAlign w:val="center"/>
          </w:tcPr>
          <w:p w:rsidR="00D562FE" w:rsidRPr="002B1CF8" w:rsidRDefault="00D562FE" w:rsidP="00FD137F">
            <w:pPr>
              <w:shd w:val="clear" w:color="auto" w:fill="FFFFFF"/>
              <w:tabs>
                <w:tab w:val="left" w:leader="underscore" w:pos="10104"/>
              </w:tabs>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Высокий уровень издержек (финансовых, организационных, </w:t>
            </w:r>
            <w:proofErr w:type="spellStart"/>
            <w:proofErr w:type="gramStart"/>
            <w:r w:rsidRPr="002B1CF8">
              <w:rPr>
                <w:rFonts w:ascii="Times New Roman" w:hAnsi="Times New Roman"/>
                <w:color w:val="0D0D0D" w:themeColor="text1" w:themeTint="F2"/>
                <w:szCs w:val="24"/>
              </w:rPr>
              <w:t>административ</w:t>
            </w:r>
            <w:r w:rsidR="004E3D28" w:rsidRPr="004E3D28">
              <w:rPr>
                <w:rFonts w:ascii="Times New Roman" w:hAnsi="Times New Roman"/>
                <w:color w:val="0D0D0D" w:themeColor="text1" w:themeTint="F2"/>
                <w:szCs w:val="24"/>
              </w:rPr>
              <w:t>-</w:t>
            </w:r>
            <w:r w:rsidRPr="002B1CF8">
              <w:rPr>
                <w:rFonts w:ascii="Times New Roman" w:hAnsi="Times New Roman"/>
                <w:color w:val="0D0D0D" w:themeColor="text1" w:themeTint="F2"/>
                <w:szCs w:val="24"/>
              </w:rPr>
              <w:t>ных</w:t>
            </w:r>
            <w:proofErr w:type="spellEnd"/>
            <w:proofErr w:type="gramEnd"/>
            <w:r w:rsidRPr="002B1CF8">
              <w:rPr>
                <w:rFonts w:ascii="Times New Roman" w:hAnsi="Times New Roman"/>
                <w:color w:val="0D0D0D" w:themeColor="text1" w:themeTint="F2"/>
                <w:szCs w:val="24"/>
              </w:rPr>
              <w:t xml:space="preserve"> и иных) по соблюдению обязательного требования по сравнению </w:t>
            </w:r>
            <w:r w:rsidRPr="002B1CF8">
              <w:rPr>
                <w:rFonts w:ascii="Times New Roman" w:hAnsi="Times New Roman"/>
                <w:color w:val="0D0D0D" w:themeColor="text1" w:themeTint="F2"/>
                <w:szCs w:val="24"/>
              </w:rPr>
              <w:lastRenderedPageBreak/>
              <w:t>с возможной ответственностью</w:t>
            </w:r>
          </w:p>
          <w:p w:rsidR="00D562FE" w:rsidRPr="002B1CF8" w:rsidRDefault="00D562FE" w:rsidP="00FD137F">
            <w:pPr>
              <w:shd w:val="clear" w:color="auto" w:fill="FFFFFF"/>
              <w:tabs>
                <w:tab w:val="left" w:leader="underscore" w:pos="10104"/>
              </w:tabs>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за его несоблюдение</w:t>
            </w:r>
          </w:p>
        </w:tc>
        <w:tc>
          <w:tcPr>
            <w:tcW w:w="1470" w:type="dxa"/>
            <w:shd w:val="clear" w:color="auto" w:fill="auto"/>
            <w:vAlign w:val="center"/>
          </w:tcPr>
          <w:p w:rsidR="00D562FE" w:rsidRPr="002B1CF8" w:rsidRDefault="00D562FE" w:rsidP="00FD137F">
            <w:pPr>
              <w:shd w:val="clear" w:color="auto" w:fill="FFFFFF"/>
              <w:tabs>
                <w:tab w:val="left" w:leader="underscore" w:pos="10104"/>
              </w:tabs>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lastRenderedPageBreak/>
              <w:t>720</w:t>
            </w:r>
          </w:p>
        </w:tc>
        <w:tc>
          <w:tcPr>
            <w:tcW w:w="1540" w:type="dxa"/>
            <w:shd w:val="clear" w:color="auto" w:fill="auto"/>
            <w:vAlign w:val="center"/>
          </w:tcPr>
          <w:p w:rsidR="00D562FE" w:rsidRPr="002B1CF8" w:rsidRDefault="00D562FE" w:rsidP="00FD137F">
            <w:pPr>
              <w:shd w:val="clear" w:color="auto" w:fill="FFFFFF"/>
              <w:tabs>
                <w:tab w:val="left" w:leader="underscore" w:pos="10104"/>
              </w:tabs>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I, II квартал 2024 г.</w:t>
            </w:r>
          </w:p>
        </w:tc>
      </w:tr>
      <w:tr w:rsidR="00D562FE" w:rsidRPr="002B1CF8" w:rsidTr="0052027D">
        <w:trPr>
          <w:trHeight w:val="227"/>
          <w:jc w:val="center"/>
        </w:trPr>
        <w:tc>
          <w:tcPr>
            <w:tcW w:w="549" w:type="dxa"/>
            <w:gridSpan w:val="2"/>
            <w:shd w:val="clear" w:color="auto" w:fill="auto"/>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auto"/>
            <w:vAlign w:val="center"/>
          </w:tcPr>
          <w:p w:rsidR="00D562FE" w:rsidRPr="002B1CF8" w:rsidRDefault="00D562FE" w:rsidP="00FD137F">
            <w:pPr>
              <w:shd w:val="clear" w:color="auto" w:fill="FFFFFF"/>
              <w:tabs>
                <w:tab w:val="left" w:leader="underscore" w:pos="10104"/>
              </w:tabs>
              <w:rPr>
                <w:rFonts w:ascii="Times New Roman" w:hAnsi="Times New Roman"/>
                <w:color w:val="0D0D0D" w:themeColor="text1" w:themeTint="F2"/>
                <w:szCs w:val="24"/>
              </w:rPr>
            </w:pPr>
            <w:r w:rsidRPr="002B1CF8">
              <w:rPr>
                <w:rFonts w:ascii="Times New Roman" w:hAnsi="Times New Roman"/>
                <w:color w:val="0D0D0D" w:themeColor="text1" w:themeTint="F2"/>
                <w:szCs w:val="24"/>
              </w:rPr>
              <w:t>Капельная течь масла из-под вводов силового трансформатора.</w:t>
            </w:r>
          </w:p>
          <w:p w:rsidR="00D562FE" w:rsidRPr="002B1CF8" w:rsidRDefault="00D562FE" w:rsidP="00FD137F">
            <w:pPr>
              <w:shd w:val="clear" w:color="auto" w:fill="FFFFFF"/>
              <w:tabs>
                <w:tab w:val="left" w:leader="underscore" w:pos="10104"/>
              </w:tabs>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Низкий уровень масла </w:t>
            </w:r>
            <w:r w:rsidRPr="002B1CF8">
              <w:rPr>
                <w:rFonts w:ascii="Times New Roman" w:hAnsi="Times New Roman"/>
                <w:color w:val="0D0D0D" w:themeColor="text1" w:themeTint="F2"/>
                <w:szCs w:val="24"/>
              </w:rPr>
              <w:br/>
              <w:t>в расширительном баке трансформатора</w:t>
            </w:r>
          </w:p>
        </w:tc>
        <w:tc>
          <w:tcPr>
            <w:tcW w:w="2282" w:type="dxa"/>
            <w:shd w:val="clear" w:color="auto" w:fill="auto"/>
            <w:vAlign w:val="center"/>
          </w:tcPr>
          <w:p w:rsidR="00D562FE" w:rsidRPr="002B1CF8" w:rsidRDefault="00D562FE" w:rsidP="00FD137F">
            <w:pPr>
              <w:shd w:val="clear" w:color="auto" w:fill="FFFFFF"/>
              <w:tabs>
                <w:tab w:val="left" w:leader="underscore" w:pos="10104"/>
              </w:tabs>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Пункты 462 и 493</w:t>
            </w:r>
          </w:p>
          <w:p w:rsidR="00D562FE" w:rsidRPr="002B1CF8" w:rsidRDefault="00D562FE" w:rsidP="00FD137F">
            <w:pPr>
              <w:shd w:val="clear" w:color="auto" w:fill="FFFFFF"/>
              <w:tabs>
                <w:tab w:val="left" w:leader="underscore" w:pos="10104"/>
              </w:tabs>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ПТЭЭСС</w:t>
            </w:r>
          </w:p>
        </w:tc>
        <w:tc>
          <w:tcPr>
            <w:tcW w:w="1882" w:type="dxa"/>
            <w:gridSpan w:val="2"/>
            <w:shd w:val="clear" w:color="auto" w:fill="auto"/>
            <w:vAlign w:val="center"/>
          </w:tcPr>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Статья 9.11</w:t>
            </w:r>
          </w:p>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КоАП</w:t>
            </w:r>
          </w:p>
        </w:tc>
        <w:tc>
          <w:tcPr>
            <w:tcW w:w="1474" w:type="dxa"/>
            <w:gridSpan w:val="3"/>
            <w:shd w:val="clear" w:color="auto" w:fill="auto"/>
            <w:vAlign w:val="center"/>
          </w:tcPr>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Средняя</w:t>
            </w:r>
          </w:p>
        </w:tc>
        <w:tc>
          <w:tcPr>
            <w:tcW w:w="1417" w:type="dxa"/>
            <w:gridSpan w:val="3"/>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eastAsia="Calibri" w:hAnsi="Times New Roman"/>
                <w:color w:val="0D0D0D" w:themeColor="text1" w:themeTint="F2"/>
                <w:szCs w:val="24"/>
                <w:lang w:eastAsia="en-US"/>
              </w:rPr>
              <w:t>Средней тяжести</w:t>
            </w:r>
          </w:p>
        </w:tc>
        <w:tc>
          <w:tcPr>
            <w:tcW w:w="2058" w:type="dxa"/>
            <w:gridSpan w:val="2"/>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Иные основания</w:t>
            </w:r>
          </w:p>
        </w:tc>
        <w:tc>
          <w:tcPr>
            <w:tcW w:w="1470" w:type="dxa"/>
            <w:shd w:val="clear" w:color="auto" w:fill="auto"/>
            <w:vAlign w:val="center"/>
          </w:tcPr>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301</w:t>
            </w:r>
          </w:p>
        </w:tc>
        <w:tc>
          <w:tcPr>
            <w:tcW w:w="1540" w:type="dxa"/>
            <w:shd w:val="clear" w:color="auto" w:fill="auto"/>
            <w:vAlign w:val="center"/>
          </w:tcPr>
          <w:p w:rsidR="00D562FE" w:rsidRPr="002B1CF8" w:rsidRDefault="00D562FE" w:rsidP="00FD137F">
            <w:pPr>
              <w:tabs>
                <w:tab w:val="left" w:pos="1134"/>
              </w:tabs>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I, II квартал 2024 г.</w:t>
            </w:r>
          </w:p>
        </w:tc>
      </w:tr>
      <w:tr w:rsidR="00D562FE" w:rsidRPr="002B1CF8" w:rsidTr="0052027D">
        <w:trPr>
          <w:trHeight w:val="227"/>
          <w:jc w:val="center"/>
        </w:trPr>
        <w:tc>
          <w:tcPr>
            <w:tcW w:w="549" w:type="dxa"/>
            <w:gridSpan w:val="2"/>
            <w:shd w:val="clear" w:color="auto" w:fill="auto"/>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auto"/>
            <w:vAlign w:val="center"/>
          </w:tcPr>
          <w:p w:rsidR="00D562FE" w:rsidRPr="002B1CF8" w:rsidRDefault="00D562FE" w:rsidP="00FD137F">
            <w:pPr>
              <w:tabs>
                <w:tab w:val="left" w:pos="161"/>
              </w:tabs>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Не заземлены металлические части электроустановки, подлежащие заземлению или </w:t>
            </w:r>
            <w:proofErr w:type="spellStart"/>
            <w:r w:rsidRPr="002B1CF8">
              <w:rPr>
                <w:rFonts w:ascii="Times New Roman" w:eastAsia="Calibri" w:hAnsi="Times New Roman"/>
                <w:color w:val="0D0D0D" w:themeColor="text1" w:themeTint="F2"/>
                <w:szCs w:val="24"/>
                <w:lang w:eastAsia="en-US"/>
              </w:rPr>
              <w:t>занулению</w:t>
            </w:r>
            <w:proofErr w:type="spellEnd"/>
          </w:p>
        </w:tc>
        <w:tc>
          <w:tcPr>
            <w:tcW w:w="2282" w:type="dxa"/>
            <w:shd w:val="clear" w:color="auto" w:fill="auto"/>
            <w:vAlign w:val="center"/>
          </w:tcPr>
          <w:p w:rsidR="00D562FE" w:rsidRPr="002B1CF8" w:rsidRDefault="00D562FE" w:rsidP="00FD137F">
            <w:pPr>
              <w:tabs>
                <w:tab w:val="left" w:pos="161"/>
              </w:tabs>
              <w:jc w:val="center"/>
              <w:rPr>
                <w:rFonts w:ascii="Times New Roman" w:eastAsia="Calibri" w:hAnsi="Times New Roman"/>
                <w:color w:val="0D0D0D" w:themeColor="text1" w:themeTint="F2"/>
                <w:szCs w:val="24"/>
                <w:lang w:eastAsia="en-US"/>
              </w:rPr>
            </w:pPr>
            <w:r w:rsidRPr="002B1CF8">
              <w:rPr>
                <w:rFonts w:ascii="Times New Roman" w:hAnsi="Times New Roman"/>
                <w:color w:val="0D0D0D" w:themeColor="text1" w:themeTint="F2"/>
                <w:szCs w:val="24"/>
              </w:rPr>
              <w:t xml:space="preserve">Пункт </w:t>
            </w:r>
            <w:r w:rsidRPr="002B1CF8">
              <w:rPr>
                <w:rFonts w:ascii="Times New Roman" w:eastAsia="Calibri" w:hAnsi="Times New Roman"/>
                <w:color w:val="0D0D0D" w:themeColor="text1" w:themeTint="F2"/>
                <w:szCs w:val="24"/>
                <w:lang w:eastAsia="en-US"/>
              </w:rPr>
              <w:t>612</w:t>
            </w:r>
          </w:p>
          <w:p w:rsidR="00D562FE" w:rsidRPr="002B1CF8" w:rsidRDefault="00D562FE" w:rsidP="00FD137F">
            <w:pPr>
              <w:tabs>
                <w:tab w:val="left" w:pos="161"/>
              </w:tabs>
              <w:jc w:val="center"/>
              <w:rPr>
                <w:rFonts w:ascii="Times New Roman" w:eastAsia="Calibri" w:hAnsi="Times New Roman"/>
                <w:color w:val="0D0D0D" w:themeColor="text1" w:themeTint="F2"/>
                <w:szCs w:val="24"/>
                <w:lang w:eastAsia="en-US"/>
              </w:rPr>
            </w:pPr>
            <w:r w:rsidRPr="002B1CF8">
              <w:rPr>
                <w:rFonts w:ascii="Times New Roman" w:hAnsi="Times New Roman"/>
                <w:color w:val="0D0D0D" w:themeColor="text1" w:themeTint="F2"/>
                <w:szCs w:val="24"/>
              </w:rPr>
              <w:t>ПТЭЭСС</w:t>
            </w:r>
          </w:p>
        </w:tc>
        <w:tc>
          <w:tcPr>
            <w:tcW w:w="1882" w:type="dxa"/>
            <w:gridSpan w:val="2"/>
            <w:shd w:val="clear" w:color="auto" w:fill="auto"/>
            <w:vAlign w:val="center"/>
          </w:tcPr>
          <w:p w:rsidR="00D562FE" w:rsidRPr="002B1CF8" w:rsidRDefault="00D562FE" w:rsidP="00FD137F">
            <w:pPr>
              <w:tabs>
                <w:tab w:val="left" w:pos="161"/>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Статья 9.11.</w:t>
            </w:r>
          </w:p>
          <w:p w:rsidR="00D562FE" w:rsidRPr="002B1CF8" w:rsidRDefault="00D562FE" w:rsidP="00FD137F">
            <w:pPr>
              <w:tabs>
                <w:tab w:val="left" w:pos="161"/>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КоАП</w:t>
            </w:r>
          </w:p>
        </w:tc>
        <w:tc>
          <w:tcPr>
            <w:tcW w:w="1474" w:type="dxa"/>
            <w:gridSpan w:val="3"/>
            <w:shd w:val="clear" w:color="auto" w:fill="auto"/>
            <w:vAlign w:val="center"/>
          </w:tcPr>
          <w:p w:rsidR="00D562FE" w:rsidRPr="002B1CF8" w:rsidRDefault="00D562FE" w:rsidP="00FD137F">
            <w:pPr>
              <w:tabs>
                <w:tab w:val="left" w:pos="161"/>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Высокая</w:t>
            </w:r>
          </w:p>
        </w:tc>
        <w:tc>
          <w:tcPr>
            <w:tcW w:w="1417" w:type="dxa"/>
            <w:gridSpan w:val="3"/>
            <w:shd w:val="clear" w:color="auto" w:fill="auto"/>
            <w:vAlign w:val="center"/>
          </w:tcPr>
          <w:p w:rsidR="00D562FE" w:rsidRPr="002B1CF8" w:rsidRDefault="00D562FE" w:rsidP="00FD137F">
            <w:pPr>
              <w:tabs>
                <w:tab w:val="left" w:pos="161"/>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Средняя</w:t>
            </w:r>
          </w:p>
        </w:tc>
        <w:tc>
          <w:tcPr>
            <w:tcW w:w="2058" w:type="dxa"/>
            <w:gridSpan w:val="2"/>
            <w:shd w:val="clear" w:color="auto" w:fill="auto"/>
            <w:vAlign w:val="center"/>
          </w:tcPr>
          <w:p w:rsidR="00D562FE" w:rsidRPr="002B1CF8" w:rsidRDefault="00D562FE" w:rsidP="00FD137F">
            <w:pPr>
              <w:tabs>
                <w:tab w:val="left" w:pos="161"/>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Высокий уровень издержек</w:t>
            </w:r>
          </w:p>
          <w:p w:rsidR="00D562FE" w:rsidRPr="002B1CF8" w:rsidRDefault="00D562FE" w:rsidP="00FD137F">
            <w:pPr>
              <w:tabs>
                <w:tab w:val="left" w:pos="161"/>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 xml:space="preserve">(финансовых, организационных, </w:t>
            </w:r>
            <w:proofErr w:type="spellStart"/>
            <w:r w:rsidRPr="002B1CF8">
              <w:rPr>
                <w:rFonts w:ascii="Times New Roman" w:eastAsia="Calibri" w:hAnsi="Times New Roman"/>
                <w:color w:val="0D0D0D" w:themeColor="text1" w:themeTint="F2"/>
                <w:szCs w:val="24"/>
                <w:lang w:eastAsia="en-US"/>
              </w:rPr>
              <w:t>административ</w:t>
            </w:r>
            <w:r w:rsidR="004E3D28" w:rsidRPr="004E3D28">
              <w:rPr>
                <w:rFonts w:ascii="Times New Roman" w:eastAsia="Calibri" w:hAnsi="Times New Roman"/>
                <w:color w:val="0D0D0D" w:themeColor="text1" w:themeTint="F2"/>
                <w:szCs w:val="24"/>
                <w:lang w:eastAsia="en-US"/>
              </w:rPr>
              <w:t>-</w:t>
            </w:r>
            <w:r w:rsidRPr="002B1CF8">
              <w:rPr>
                <w:rFonts w:ascii="Times New Roman" w:eastAsia="Calibri" w:hAnsi="Times New Roman"/>
                <w:color w:val="0D0D0D" w:themeColor="text1" w:themeTint="F2"/>
                <w:szCs w:val="24"/>
                <w:lang w:eastAsia="en-US"/>
              </w:rPr>
              <w:t>ных</w:t>
            </w:r>
            <w:proofErr w:type="spellEnd"/>
            <w:r w:rsidRPr="002B1CF8">
              <w:rPr>
                <w:rFonts w:ascii="Times New Roman" w:eastAsia="Calibri" w:hAnsi="Times New Roman"/>
                <w:color w:val="0D0D0D" w:themeColor="text1" w:themeTint="F2"/>
                <w:szCs w:val="24"/>
                <w:lang w:eastAsia="en-US"/>
              </w:rPr>
              <w:t xml:space="preserve"> и иных) по соблюдению обязательного требования по сравнению с возможной ответственностью за его несоблюдение</w:t>
            </w:r>
          </w:p>
        </w:tc>
        <w:tc>
          <w:tcPr>
            <w:tcW w:w="1470" w:type="dxa"/>
            <w:shd w:val="clear" w:color="auto" w:fill="auto"/>
            <w:vAlign w:val="center"/>
          </w:tcPr>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449</w:t>
            </w:r>
          </w:p>
        </w:tc>
        <w:tc>
          <w:tcPr>
            <w:tcW w:w="1540" w:type="dxa"/>
            <w:shd w:val="clear" w:color="auto" w:fill="auto"/>
            <w:vAlign w:val="center"/>
          </w:tcPr>
          <w:p w:rsidR="00D562FE" w:rsidRPr="002B1CF8" w:rsidRDefault="00D562FE" w:rsidP="00FD137F">
            <w:pPr>
              <w:tabs>
                <w:tab w:val="left" w:pos="1134"/>
              </w:tabs>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I, II квартал 2024 г.</w:t>
            </w:r>
          </w:p>
        </w:tc>
      </w:tr>
      <w:tr w:rsidR="00D562FE" w:rsidRPr="002B1CF8" w:rsidTr="00DC348D">
        <w:trPr>
          <w:trHeight w:val="130"/>
          <w:jc w:val="center"/>
        </w:trPr>
        <w:tc>
          <w:tcPr>
            <w:tcW w:w="549" w:type="dxa"/>
            <w:gridSpan w:val="2"/>
            <w:shd w:val="clear" w:color="auto" w:fill="auto"/>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auto"/>
            <w:vAlign w:val="center"/>
          </w:tcPr>
          <w:p w:rsidR="00D562FE" w:rsidRPr="002B1CF8" w:rsidRDefault="00D562FE" w:rsidP="00FD137F">
            <w:pPr>
              <w:tabs>
                <w:tab w:val="left" w:pos="161"/>
              </w:tabs>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Отсутствуют надписи:</w:t>
            </w:r>
            <w:r w:rsidRPr="002B1CF8">
              <w:rPr>
                <w:rFonts w:ascii="Times New Roman" w:hAnsi="Times New Roman"/>
                <w:color w:val="0D0D0D" w:themeColor="text1" w:themeTint="F2"/>
                <w:szCs w:val="24"/>
              </w:rPr>
              <w:t xml:space="preserve"> </w:t>
            </w:r>
            <w:r w:rsidRPr="002B1CF8">
              <w:rPr>
                <w:rFonts w:ascii="Times New Roman" w:eastAsia="Calibri" w:hAnsi="Times New Roman"/>
                <w:color w:val="0D0D0D" w:themeColor="text1" w:themeTint="F2"/>
                <w:szCs w:val="24"/>
                <w:lang w:eastAsia="en-US"/>
              </w:rPr>
              <w:t xml:space="preserve">на дверях и внутренних стенках камер ЗРУ, оборудовании ОРУ, наружных и внутренних лицевых частях КРУ, шкафах </w:t>
            </w:r>
            <w:r w:rsidRPr="002B1CF8">
              <w:rPr>
                <w:rFonts w:ascii="Times New Roman" w:eastAsia="Calibri" w:hAnsi="Times New Roman"/>
                <w:color w:val="0D0D0D" w:themeColor="text1" w:themeTint="F2"/>
                <w:szCs w:val="24"/>
                <w:lang w:eastAsia="en-US"/>
              </w:rPr>
              <w:br/>
              <w:t>и сборках, а также на</w:t>
            </w:r>
            <w:r w:rsidR="000D2294">
              <w:rPr>
                <w:rFonts w:ascii="Times New Roman" w:eastAsia="Calibri" w:hAnsi="Times New Roman"/>
                <w:color w:val="0D0D0D" w:themeColor="text1" w:themeTint="F2"/>
                <w:szCs w:val="24"/>
                <w:lang w:val="en-US" w:eastAsia="en-US"/>
              </w:rPr>
              <w:t> </w:t>
            </w:r>
            <w:r w:rsidRPr="002B1CF8">
              <w:rPr>
                <w:rFonts w:ascii="Times New Roman" w:eastAsia="Calibri" w:hAnsi="Times New Roman"/>
                <w:color w:val="0D0D0D" w:themeColor="text1" w:themeTint="F2"/>
                <w:szCs w:val="24"/>
                <w:lang w:eastAsia="en-US"/>
              </w:rPr>
              <w:t xml:space="preserve">лицевой и оборотной сторонах панелей щитов, указывающие </w:t>
            </w:r>
            <w:r w:rsidRPr="002B1CF8">
              <w:rPr>
                <w:rFonts w:ascii="Times New Roman" w:eastAsia="Calibri" w:hAnsi="Times New Roman"/>
                <w:color w:val="0D0D0D" w:themeColor="text1" w:themeTint="F2"/>
                <w:szCs w:val="24"/>
                <w:lang w:eastAsia="en-US"/>
              </w:rPr>
              <w:br/>
              <w:t>на назначение присоединений и их диспетчерское наименование;</w:t>
            </w:r>
          </w:p>
          <w:p w:rsidR="00D562FE" w:rsidRPr="002B1CF8" w:rsidRDefault="00D562FE" w:rsidP="00FD137F">
            <w:pPr>
              <w:tabs>
                <w:tab w:val="left" w:pos="161"/>
              </w:tabs>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 xml:space="preserve">на предохранительных щитках и (или) </w:t>
            </w:r>
            <w:r w:rsidRPr="002B1CF8">
              <w:rPr>
                <w:rFonts w:ascii="Times New Roman" w:eastAsia="Calibri" w:hAnsi="Times New Roman"/>
                <w:color w:val="0D0D0D" w:themeColor="text1" w:themeTint="F2"/>
                <w:szCs w:val="24"/>
                <w:lang w:eastAsia="en-US"/>
              </w:rPr>
              <w:br/>
              <w:t>у предохранителей присоединений,</w:t>
            </w:r>
            <w:r w:rsidRPr="002B1CF8">
              <w:rPr>
                <w:rFonts w:ascii="Times New Roman" w:hAnsi="Times New Roman"/>
                <w:color w:val="0D0D0D" w:themeColor="text1" w:themeTint="F2"/>
                <w:szCs w:val="24"/>
              </w:rPr>
              <w:t xml:space="preserve"> </w:t>
            </w:r>
            <w:r w:rsidRPr="002B1CF8">
              <w:rPr>
                <w:rFonts w:ascii="Times New Roman" w:eastAsia="Calibri" w:hAnsi="Times New Roman"/>
                <w:color w:val="0D0D0D" w:themeColor="text1" w:themeTint="F2"/>
                <w:szCs w:val="24"/>
                <w:lang w:eastAsia="en-US"/>
              </w:rPr>
              <w:t>указывающие номинальный ток плавкой вставки;</w:t>
            </w:r>
          </w:p>
          <w:p w:rsidR="00D562FE" w:rsidRPr="002B1CF8" w:rsidRDefault="00D562FE" w:rsidP="00FD137F">
            <w:pPr>
              <w:tabs>
                <w:tab w:val="left" w:pos="161"/>
              </w:tabs>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lastRenderedPageBreak/>
              <w:t>на рукоятках приводов заземляющих разъединителей (ножей)</w:t>
            </w:r>
          </w:p>
        </w:tc>
        <w:tc>
          <w:tcPr>
            <w:tcW w:w="2282" w:type="dxa"/>
            <w:shd w:val="clear" w:color="auto" w:fill="auto"/>
            <w:vAlign w:val="center"/>
          </w:tcPr>
          <w:p w:rsidR="00D562FE" w:rsidRPr="002B1CF8" w:rsidRDefault="00D562FE" w:rsidP="00FD137F">
            <w:pPr>
              <w:tabs>
                <w:tab w:val="left" w:pos="161"/>
              </w:tabs>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lastRenderedPageBreak/>
              <w:t>Пункт 497 и 511 ПТЭЭСС</w:t>
            </w:r>
          </w:p>
        </w:tc>
        <w:tc>
          <w:tcPr>
            <w:tcW w:w="1882" w:type="dxa"/>
            <w:gridSpan w:val="2"/>
            <w:shd w:val="clear" w:color="auto" w:fill="auto"/>
            <w:vAlign w:val="center"/>
          </w:tcPr>
          <w:p w:rsidR="00D562FE" w:rsidRPr="002B1CF8" w:rsidRDefault="00D562FE" w:rsidP="00FD137F">
            <w:pPr>
              <w:tabs>
                <w:tab w:val="left" w:pos="161"/>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Статья 9.11.</w:t>
            </w:r>
          </w:p>
          <w:p w:rsidR="00D562FE" w:rsidRPr="002B1CF8" w:rsidRDefault="00D562FE" w:rsidP="00FD137F">
            <w:pPr>
              <w:tabs>
                <w:tab w:val="left" w:pos="161"/>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КоАП</w:t>
            </w:r>
          </w:p>
        </w:tc>
        <w:tc>
          <w:tcPr>
            <w:tcW w:w="1474" w:type="dxa"/>
            <w:gridSpan w:val="3"/>
            <w:shd w:val="clear" w:color="auto" w:fill="auto"/>
            <w:vAlign w:val="center"/>
          </w:tcPr>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Низкая</w:t>
            </w:r>
          </w:p>
        </w:tc>
        <w:tc>
          <w:tcPr>
            <w:tcW w:w="1417" w:type="dxa"/>
            <w:gridSpan w:val="3"/>
            <w:shd w:val="clear" w:color="auto" w:fill="auto"/>
            <w:vAlign w:val="center"/>
          </w:tcPr>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Легкая</w:t>
            </w:r>
          </w:p>
        </w:tc>
        <w:tc>
          <w:tcPr>
            <w:tcW w:w="2058" w:type="dxa"/>
            <w:gridSpan w:val="2"/>
            <w:shd w:val="clear" w:color="auto" w:fill="auto"/>
            <w:vAlign w:val="center"/>
          </w:tcPr>
          <w:p w:rsidR="00D562FE" w:rsidRPr="002B1CF8" w:rsidRDefault="00D562FE" w:rsidP="00FD137F">
            <w:pPr>
              <w:tabs>
                <w:tab w:val="left" w:pos="161"/>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Высокий уровень издержек</w:t>
            </w:r>
          </w:p>
          <w:p w:rsidR="00D562FE" w:rsidRPr="002B1CF8" w:rsidRDefault="00D562FE" w:rsidP="00FD137F">
            <w:pPr>
              <w:tabs>
                <w:tab w:val="left" w:pos="161"/>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 xml:space="preserve">(финансовых, организационных, </w:t>
            </w:r>
            <w:proofErr w:type="spellStart"/>
            <w:proofErr w:type="gramStart"/>
            <w:r w:rsidRPr="002B1CF8">
              <w:rPr>
                <w:rFonts w:ascii="Times New Roman" w:eastAsia="Calibri" w:hAnsi="Times New Roman"/>
                <w:color w:val="0D0D0D" w:themeColor="text1" w:themeTint="F2"/>
                <w:szCs w:val="24"/>
                <w:lang w:eastAsia="en-US"/>
              </w:rPr>
              <w:t>административ</w:t>
            </w:r>
            <w:r w:rsidR="004E3D28" w:rsidRPr="004E3D28">
              <w:rPr>
                <w:rFonts w:ascii="Times New Roman" w:eastAsia="Calibri" w:hAnsi="Times New Roman"/>
                <w:color w:val="0D0D0D" w:themeColor="text1" w:themeTint="F2"/>
                <w:szCs w:val="24"/>
                <w:lang w:eastAsia="en-US"/>
              </w:rPr>
              <w:t>-</w:t>
            </w:r>
            <w:r w:rsidRPr="002B1CF8">
              <w:rPr>
                <w:rFonts w:ascii="Times New Roman" w:eastAsia="Calibri" w:hAnsi="Times New Roman"/>
                <w:color w:val="0D0D0D" w:themeColor="text1" w:themeTint="F2"/>
                <w:szCs w:val="24"/>
                <w:lang w:eastAsia="en-US"/>
              </w:rPr>
              <w:t>ных</w:t>
            </w:r>
            <w:proofErr w:type="spellEnd"/>
            <w:proofErr w:type="gramEnd"/>
            <w:r w:rsidRPr="002B1CF8">
              <w:rPr>
                <w:rFonts w:ascii="Times New Roman" w:eastAsia="Calibri" w:hAnsi="Times New Roman"/>
                <w:color w:val="0D0D0D" w:themeColor="text1" w:themeTint="F2"/>
                <w:szCs w:val="24"/>
                <w:lang w:eastAsia="en-US"/>
              </w:rPr>
              <w:t xml:space="preserve"> и иных) по соблюдению обязательного требования по сравнению с возможной ответственностью за его несоблюдение.</w:t>
            </w:r>
          </w:p>
          <w:p w:rsidR="00D562FE" w:rsidRPr="002B1CF8" w:rsidRDefault="00D562FE" w:rsidP="00FD137F">
            <w:pPr>
              <w:tabs>
                <w:tab w:val="left" w:pos="161"/>
              </w:tabs>
              <w:jc w:val="center"/>
              <w:rPr>
                <w:rFonts w:ascii="Times New Roman" w:eastAsia="Calibri" w:hAnsi="Times New Roman"/>
                <w:color w:val="0D0D0D" w:themeColor="text1" w:themeTint="F2"/>
                <w:szCs w:val="24"/>
                <w:lang w:eastAsia="en-US"/>
              </w:rPr>
            </w:pPr>
            <w:r w:rsidRPr="002B1CF8">
              <w:rPr>
                <w:rFonts w:ascii="Times New Roman" w:hAnsi="Times New Roman"/>
                <w:color w:val="0D0D0D" w:themeColor="text1" w:themeTint="F2"/>
                <w:szCs w:val="24"/>
              </w:rPr>
              <w:t>Иные основания</w:t>
            </w:r>
          </w:p>
        </w:tc>
        <w:tc>
          <w:tcPr>
            <w:tcW w:w="1470" w:type="dxa"/>
            <w:shd w:val="clear" w:color="auto" w:fill="auto"/>
            <w:vAlign w:val="center"/>
          </w:tcPr>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576</w:t>
            </w:r>
          </w:p>
        </w:tc>
        <w:tc>
          <w:tcPr>
            <w:tcW w:w="1540" w:type="dxa"/>
            <w:shd w:val="clear" w:color="auto" w:fill="auto"/>
            <w:vAlign w:val="center"/>
          </w:tcPr>
          <w:p w:rsidR="00D562FE" w:rsidRPr="002B1CF8" w:rsidRDefault="00D562FE" w:rsidP="00FD137F">
            <w:pPr>
              <w:tabs>
                <w:tab w:val="left" w:pos="1134"/>
              </w:tabs>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I, II квартал 2024 г.</w:t>
            </w:r>
          </w:p>
        </w:tc>
      </w:tr>
      <w:tr w:rsidR="00D562FE" w:rsidRPr="002B1CF8" w:rsidTr="0052027D">
        <w:trPr>
          <w:trHeight w:val="227"/>
          <w:jc w:val="center"/>
        </w:trPr>
        <w:tc>
          <w:tcPr>
            <w:tcW w:w="549" w:type="dxa"/>
            <w:gridSpan w:val="2"/>
            <w:shd w:val="clear" w:color="auto" w:fill="auto"/>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auto"/>
            <w:vAlign w:val="center"/>
          </w:tcPr>
          <w:p w:rsidR="00D562FE" w:rsidRPr="002B1CF8" w:rsidRDefault="00D562FE" w:rsidP="00FD137F">
            <w:pPr>
              <w:tabs>
                <w:tab w:val="left" w:pos="161"/>
              </w:tabs>
              <w:rPr>
                <w:rFonts w:ascii="Times New Roman" w:eastAsia="Calibri" w:hAnsi="Times New Roman"/>
                <w:color w:val="0D0D0D" w:themeColor="text1" w:themeTint="F2"/>
                <w:szCs w:val="24"/>
                <w:lang w:eastAsia="en-US"/>
              </w:rPr>
            </w:pPr>
            <w:r w:rsidRPr="002B1CF8">
              <w:rPr>
                <w:rFonts w:ascii="Times New Roman" w:hAnsi="Times New Roman"/>
                <w:color w:val="0D0D0D" w:themeColor="text1" w:themeTint="F2"/>
                <w:szCs w:val="24"/>
              </w:rPr>
              <w:t>Не осуществляется контроль за состоянием заземляющих устройств: не защищены от коррозии, не окрашены в черный цвет открыто проложенные заземляющие проводники трансформаторных подстанций</w:t>
            </w:r>
          </w:p>
        </w:tc>
        <w:tc>
          <w:tcPr>
            <w:tcW w:w="2282" w:type="dxa"/>
            <w:shd w:val="clear" w:color="auto" w:fill="auto"/>
            <w:vAlign w:val="center"/>
          </w:tcPr>
          <w:p w:rsidR="00D562FE" w:rsidRPr="002B1CF8" w:rsidRDefault="00D562FE" w:rsidP="00FD137F">
            <w:pPr>
              <w:shd w:val="clear" w:color="auto" w:fill="FFFFFF"/>
              <w:tabs>
                <w:tab w:val="left" w:leader="underscore" w:pos="10104"/>
              </w:tabs>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Пункт 613</w:t>
            </w:r>
          </w:p>
          <w:p w:rsidR="00D562FE" w:rsidRPr="002B1CF8" w:rsidRDefault="00D562FE" w:rsidP="00FD137F">
            <w:pPr>
              <w:shd w:val="clear" w:color="auto" w:fill="FFFFFF"/>
              <w:tabs>
                <w:tab w:val="left" w:leader="underscore" w:pos="10104"/>
              </w:tabs>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ПТЭЭСС</w:t>
            </w:r>
          </w:p>
        </w:tc>
        <w:tc>
          <w:tcPr>
            <w:tcW w:w="1882" w:type="dxa"/>
            <w:gridSpan w:val="2"/>
            <w:shd w:val="clear" w:color="auto" w:fill="auto"/>
            <w:vAlign w:val="center"/>
          </w:tcPr>
          <w:p w:rsidR="00D562FE" w:rsidRPr="002B1CF8" w:rsidRDefault="00D562FE" w:rsidP="00FD137F">
            <w:pPr>
              <w:tabs>
                <w:tab w:val="left" w:pos="1134"/>
              </w:tabs>
              <w:jc w:val="center"/>
              <w:rPr>
                <w:rFonts w:ascii="Times New Roman" w:hAnsi="Times New Roman"/>
                <w:color w:val="0D0D0D" w:themeColor="text1" w:themeTint="F2"/>
                <w:szCs w:val="24"/>
              </w:rPr>
            </w:pPr>
            <w:r w:rsidRPr="002B1CF8">
              <w:rPr>
                <w:rFonts w:ascii="Times New Roman" w:eastAsia="Calibri" w:hAnsi="Times New Roman"/>
                <w:color w:val="0D0D0D" w:themeColor="text1" w:themeTint="F2"/>
                <w:szCs w:val="24"/>
                <w:lang w:eastAsia="en-US"/>
              </w:rPr>
              <w:t xml:space="preserve">Статья </w:t>
            </w:r>
            <w:r w:rsidRPr="002B1CF8">
              <w:rPr>
                <w:rFonts w:ascii="Times New Roman" w:hAnsi="Times New Roman"/>
                <w:color w:val="0D0D0D" w:themeColor="text1" w:themeTint="F2"/>
                <w:szCs w:val="24"/>
              </w:rPr>
              <w:t>9.11</w:t>
            </w:r>
          </w:p>
          <w:p w:rsidR="00D562FE" w:rsidRPr="002B1CF8" w:rsidRDefault="00D562FE" w:rsidP="00FD137F">
            <w:pPr>
              <w:tabs>
                <w:tab w:val="left" w:pos="1134"/>
              </w:tabs>
              <w:jc w:val="center"/>
              <w:rPr>
                <w:rFonts w:ascii="Times New Roman" w:hAnsi="Times New Roman"/>
                <w:color w:val="0D0D0D" w:themeColor="text1" w:themeTint="F2"/>
                <w:szCs w:val="24"/>
              </w:rPr>
            </w:pPr>
            <w:r w:rsidRPr="002B1CF8">
              <w:rPr>
                <w:rFonts w:ascii="Times New Roman" w:eastAsia="Calibri" w:hAnsi="Times New Roman"/>
                <w:color w:val="0D0D0D" w:themeColor="text1" w:themeTint="F2"/>
                <w:szCs w:val="24"/>
                <w:lang w:eastAsia="en-US"/>
              </w:rPr>
              <w:t>КоАП</w:t>
            </w:r>
          </w:p>
        </w:tc>
        <w:tc>
          <w:tcPr>
            <w:tcW w:w="1474" w:type="dxa"/>
            <w:gridSpan w:val="3"/>
            <w:shd w:val="clear" w:color="auto" w:fill="auto"/>
            <w:vAlign w:val="center"/>
          </w:tcPr>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Средняя</w:t>
            </w:r>
          </w:p>
        </w:tc>
        <w:tc>
          <w:tcPr>
            <w:tcW w:w="1417" w:type="dxa"/>
            <w:gridSpan w:val="3"/>
            <w:shd w:val="clear" w:color="auto" w:fill="auto"/>
            <w:vAlign w:val="center"/>
          </w:tcPr>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Средней тяжести</w:t>
            </w:r>
          </w:p>
        </w:tc>
        <w:tc>
          <w:tcPr>
            <w:tcW w:w="2058" w:type="dxa"/>
            <w:gridSpan w:val="2"/>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Иные основания</w:t>
            </w:r>
          </w:p>
        </w:tc>
        <w:tc>
          <w:tcPr>
            <w:tcW w:w="1470" w:type="dxa"/>
            <w:shd w:val="clear" w:color="auto" w:fill="auto"/>
            <w:vAlign w:val="center"/>
          </w:tcPr>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493</w:t>
            </w:r>
          </w:p>
        </w:tc>
        <w:tc>
          <w:tcPr>
            <w:tcW w:w="1540" w:type="dxa"/>
            <w:shd w:val="clear" w:color="auto" w:fill="auto"/>
            <w:vAlign w:val="center"/>
          </w:tcPr>
          <w:p w:rsidR="00D562FE" w:rsidRPr="002B1CF8" w:rsidRDefault="00D562FE" w:rsidP="00FD137F">
            <w:pPr>
              <w:tabs>
                <w:tab w:val="left" w:pos="1134"/>
              </w:tabs>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I, II квартал 2024 г.</w:t>
            </w:r>
          </w:p>
        </w:tc>
      </w:tr>
      <w:tr w:rsidR="00D562FE" w:rsidRPr="002B1CF8" w:rsidTr="0052027D">
        <w:trPr>
          <w:trHeight w:val="227"/>
          <w:jc w:val="center"/>
        </w:trPr>
        <w:tc>
          <w:tcPr>
            <w:tcW w:w="549" w:type="dxa"/>
            <w:gridSpan w:val="2"/>
            <w:shd w:val="clear" w:color="auto" w:fill="auto"/>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auto"/>
            <w:vAlign w:val="center"/>
          </w:tcPr>
          <w:p w:rsidR="00D562FE" w:rsidRPr="002B1CF8" w:rsidRDefault="00D562FE" w:rsidP="00FD137F">
            <w:pPr>
              <w:tabs>
                <w:tab w:val="left" w:pos="161"/>
              </w:tabs>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 xml:space="preserve">Допускается эксплуатация электротехнического оборудования, зданий </w:t>
            </w:r>
            <w:r w:rsidRPr="002B1CF8">
              <w:rPr>
                <w:rFonts w:ascii="Times New Roman" w:eastAsia="Calibri" w:hAnsi="Times New Roman"/>
                <w:color w:val="0D0D0D" w:themeColor="text1" w:themeTint="F2"/>
                <w:szCs w:val="24"/>
                <w:lang w:eastAsia="en-US"/>
              </w:rPr>
              <w:br/>
              <w:t>и сооружений</w:t>
            </w:r>
          </w:p>
          <w:p w:rsidR="00D562FE" w:rsidRPr="002B1CF8" w:rsidRDefault="00D562FE" w:rsidP="00FD137F">
            <w:pPr>
              <w:tabs>
                <w:tab w:val="left" w:pos="161"/>
              </w:tabs>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по истечении установленного срока эксплуатации</w:t>
            </w:r>
          </w:p>
          <w:p w:rsidR="00D562FE" w:rsidRPr="002B1CF8" w:rsidRDefault="00D562FE" w:rsidP="00FD137F">
            <w:pPr>
              <w:tabs>
                <w:tab w:val="left" w:pos="161"/>
              </w:tabs>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lastRenderedPageBreak/>
              <w:t>без проведения периодического технического освидетельствования</w:t>
            </w:r>
          </w:p>
        </w:tc>
        <w:tc>
          <w:tcPr>
            <w:tcW w:w="2282" w:type="dxa"/>
            <w:shd w:val="clear" w:color="auto" w:fill="auto"/>
            <w:vAlign w:val="center"/>
          </w:tcPr>
          <w:p w:rsidR="00D562FE" w:rsidRPr="002B1CF8" w:rsidRDefault="00D562FE" w:rsidP="00FD137F">
            <w:pPr>
              <w:tabs>
                <w:tab w:val="left" w:pos="161"/>
              </w:tabs>
              <w:jc w:val="center"/>
              <w:rPr>
                <w:rFonts w:ascii="Times New Roman" w:eastAsia="Calibri" w:hAnsi="Times New Roman"/>
                <w:color w:val="0D0D0D" w:themeColor="text1" w:themeTint="F2"/>
                <w:szCs w:val="24"/>
                <w:lang w:eastAsia="en-US"/>
              </w:rPr>
            </w:pPr>
            <w:r w:rsidRPr="002B1CF8">
              <w:rPr>
                <w:rFonts w:ascii="Times New Roman" w:hAnsi="Times New Roman"/>
                <w:color w:val="0D0D0D" w:themeColor="text1" w:themeTint="F2"/>
                <w:szCs w:val="24"/>
              </w:rPr>
              <w:lastRenderedPageBreak/>
              <w:t xml:space="preserve">Пункт </w:t>
            </w:r>
            <w:r w:rsidRPr="002B1CF8">
              <w:rPr>
                <w:rFonts w:ascii="Times New Roman" w:eastAsia="Calibri" w:hAnsi="Times New Roman"/>
                <w:color w:val="0D0D0D" w:themeColor="text1" w:themeTint="F2"/>
                <w:szCs w:val="24"/>
                <w:lang w:eastAsia="en-US"/>
              </w:rPr>
              <w:t>8</w:t>
            </w:r>
          </w:p>
          <w:p w:rsidR="00D562FE" w:rsidRPr="002B1CF8" w:rsidRDefault="00D562FE" w:rsidP="00FD137F">
            <w:pPr>
              <w:tabs>
                <w:tab w:val="left" w:pos="161"/>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ПТЭЭСС</w:t>
            </w:r>
          </w:p>
        </w:tc>
        <w:tc>
          <w:tcPr>
            <w:tcW w:w="1882" w:type="dxa"/>
            <w:gridSpan w:val="2"/>
            <w:shd w:val="clear" w:color="auto" w:fill="auto"/>
            <w:vAlign w:val="center"/>
          </w:tcPr>
          <w:p w:rsidR="00D562FE" w:rsidRPr="002B1CF8" w:rsidRDefault="00D562FE" w:rsidP="00FD137F">
            <w:pPr>
              <w:tabs>
                <w:tab w:val="left" w:pos="161"/>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Статья 9.11</w:t>
            </w:r>
          </w:p>
          <w:p w:rsidR="00D562FE" w:rsidRPr="002B1CF8" w:rsidRDefault="00D562FE" w:rsidP="00FD137F">
            <w:pPr>
              <w:tabs>
                <w:tab w:val="left" w:pos="161"/>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КоАП</w:t>
            </w:r>
          </w:p>
        </w:tc>
        <w:tc>
          <w:tcPr>
            <w:tcW w:w="1474" w:type="dxa"/>
            <w:gridSpan w:val="3"/>
            <w:shd w:val="clear" w:color="auto" w:fill="auto"/>
            <w:vAlign w:val="center"/>
          </w:tcPr>
          <w:p w:rsidR="00D562FE" w:rsidRPr="002B1CF8" w:rsidRDefault="00D562FE" w:rsidP="00FD137F">
            <w:pPr>
              <w:tabs>
                <w:tab w:val="left" w:pos="161"/>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Средняя</w:t>
            </w:r>
          </w:p>
        </w:tc>
        <w:tc>
          <w:tcPr>
            <w:tcW w:w="1417" w:type="dxa"/>
            <w:gridSpan w:val="3"/>
            <w:shd w:val="clear" w:color="auto" w:fill="auto"/>
            <w:vAlign w:val="center"/>
          </w:tcPr>
          <w:p w:rsidR="00D562FE" w:rsidRPr="002B1CF8" w:rsidRDefault="00D562FE" w:rsidP="00FD137F">
            <w:pPr>
              <w:tabs>
                <w:tab w:val="left" w:pos="161"/>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Средней тяжести</w:t>
            </w:r>
          </w:p>
        </w:tc>
        <w:tc>
          <w:tcPr>
            <w:tcW w:w="2058" w:type="dxa"/>
            <w:gridSpan w:val="2"/>
            <w:shd w:val="clear" w:color="auto" w:fill="auto"/>
            <w:vAlign w:val="center"/>
          </w:tcPr>
          <w:p w:rsidR="00D562FE" w:rsidRPr="002B1CF8" w:rsidRDefault="00D562FE" w:rsidP="00FD137F">
            <w:pPr>
              <w:tabs>
                <w:tab w:val="left" w:pos="161"/>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Отсутствие</w:t>
            </w:r>
          </w:p>
          <w:p w:rsidR="00D562FE" w:rsidRPr="002B1CF8" w:rsidRDefault="00D562FE" w:rsidP="00FD137F">
            <w:pPr>
              <w:tabs>
                <w:tab w:val="left" w:pos="161"/>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прямой связи несоблюдения обязательного требования</w:t>
            </w:r>
          </w:p>
          <w:p w:rsidR="00D562FE" w:rsidRPr="002B1CF8" w:rsidRDefault="00D562FE" w:rsidP="00FD137F">
            <w:pPr>
              <w:tabs>
                <w:tab w:val="left" w:pos="161"/>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 xml:space="preserve">с риском причинения ущерба охраняемым </w:t>
            </w:r>
            <w:r w:rsidRPr="002B1CF8">
              <w:rPr>
                <w:rFonts w:ascii="Times New Roman" w:eastAsia="Calibri" w:hAnsi="Times New Roman"/>
                <w:color w:val="0D0D0D" w:themeColor="text1" w:themeTint="F2"/>
                <w:szCs w:val="24"/>
                <w:lang w:eastAsia="en-US"/>
              </w:rPr>
              <w:lastRenderedPageBreak/>
              <w:t>законом ценностям, риском наступления</w:t>
            </w:r>
          </w:p>
          <w:p w:rsidR="00D562FE" w:rsidRPr="002B1CF8" w:rsidRDefault="00D562FE" w:rsidP="00FD137F">
            <w:pPr>
              <w:tabs>
                <w:tab w:val="left" w:pos="161"/>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ответственности.</w:t>
            </w:r>
          </w:p>
        </w:tc>
        <w:tc>
          <w:tcPr>
            <w:tcW w:w="1470" w:type="dxa"/>
            <w:shd w:val="clear" w:color="auto" w:fill="auto"/>
            <w:vAlign w:val="center"/>
          </w:tcPr>
          <w:p w:rsidR="00D562FE" w:rsidRPr="002B1CF8" w:rsidRDefault="00D562FE" w:rsidP="00FD137F">
            <w:pPr>
              <w:tabs>
                <w:tab w:val="left" w:pos="161"/>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lastRenderedPageBreak/>
              <w:t>434</w:t>
            </w:r>
          </w:p>
        </w:tc>
        <w:tc>
          <w:tcPr>
            <w:tcW w:w="1540" w:type="dxa"/>
            <w:shd w:val="clear" w:color="auto" w:fill="auto"/>
            <w:vAlign w:val="center"/>
          </w:tcPr>
          <w:p w:rsidR="00D562FE" w:rsidRPr="002B1CF8" w:rsidRDefault="00D562FE" w:rsidP="00FD137F">
            <w:pPr>
              <w:tabs>
                <w:tab w:val="left" w:pos="161"/>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I, II квартал 2024 г.</w:t>
            </w:r>
          </w:p>
        </w:tc>
      </w:tr>
      <w:tr w:rsidR="00D562FE" w:rsidRPr="002B1CF8" w:rsidTr="0052027D">
        <w:trPr>
          <w:trHeight w:val="447"/>
          <w:jc w:val="center"/>
        </w:trPr>
        <w:tc>
          <w:tcPr>
            <w:tcW w:w="15365" w:type="dxa"/>
            <w:gridSpan w:val="19"/>
            <w:shd w:val="clear" w:color="auto" w:fill="auto"/>
            <w:vAlign w:val="center"/>
          </w:tcPr>
          <w:p w:rsidR="00D562FE" w:rsidRPr="002B1CF8" w:rsidRDefault="00D562FE" w:rsidP="00FD137F">
            <w:pPr>
              <w:pStyle w:val="1"/>
              <w:spacing w:line="240" w:lineRule="auto"/>
              <w:jc w:val="center"/>
              <w:rPr>
                <w:rFonts w:eastAsia="Calibri"/>
                <w:b w:val="0"/>
                <w:i w:val="0"/>
                <w:color w:val="0D0D0D" w:themeColor="text1" w:themeTint="F2"/>
                <w:sz w:val="24"/>
                <w:szCs w:val="24"/>
                <w:lang w:eastAsia="en-US"/>
              </w:rPr>
            </w:pPr>
            <w:bookmarkStart w:id="31" w:name="_Toc176430234"/>
            <w:bookmarkStart w:id="32" w:name="_Toc177134651"/>
            <w:r w:rsidRPr="002B1CF8">
              <w:rPr>
                <w:rFonts w:eastAsia="Calibri"/>
                <w:i w:val="0"/>
                <w:color w:val="0D0D0D" w:themeColor="text1" w:themeTint="F2"/>
                <w:sz w:val="24"/>
                <w:szCs w:val="24"/>
                <w:lang w:eastAsia="en-US"/>
              </w:rPr>
              <w:t>Федеральный государственный надзор в области безопасности гидротехнических сооружений</w:t>
            </w:r>
            <w:bookmarkEnd w:id="31"/>
            <w:bookmarkEnd w:id="32"/>
          </w:p>
        </w:tc>
      </w:tr>
      <w:tr w:rsidR="00D562FE" w:rsidRPr="002B1CF8" w:rsidTr="0052027D">
        <w:trPr>
          <w:trHeight w:val="3477"/>
          <w:jc w:val="center"/>
        </w:trPr>
        <w:tc>
          <w:tcPr>
            <w:tcW w:w="549" w:type="dxa"/>
            <w:gridSpan w:val="2"/>
            <w:shd w:val="clear" w:color="auto" w:fill="auto"/>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auto"/>
            <w:vAlign w:val="center"/>
          </w:tcPr>
          <w:p w:rsidR="00D562FE" w:rsidRPr="002B1CF8" w:rsidRDefault="00D562FE" w:rsidP="00FD137F">
            <w:pPr>
              <w:pStyle w:val="Style4"/>
              <w:spacing w:before="0" w:line="240" w:lineRule="auto"/>
              <w:jc w:val="left"/>
              <w:rPr>
                <w:rFonts w:ascii="Times New Roman" w:hAnsi="Times New Roman"/>
                <w:color w:val="0D0D0D" w:themeColor="text1" w:themeTint="F2"/>
                <w:sz w:val="24"/>
                <w:szCs w:val="24"/>
              </w:rPr>
            </w:pPr>
            <w:r w:rsidRPr="002B1CF8">
              <w:rPr>
                <w:rFonts w:ascii="Times New Roman" w:hAnsi="Times New Roman"/>
                <w:color w:val="0D0D0D" w:themeColor="text1" w:themeTint="F2"/>
                <w:sz w:val="24"/>
                <w:szCs w:val="24"/>
              </w:rPr>
              <w:t xml:space="preserve">Не проведено обучение </w:t>
            </w:r>
            <w:r w:rsidRPr="002B1CF8">
              <w:rPr>
                <w:rFonts w:ascii="Times New Roman" w:hAnsi="Times New Roman"/>
                <w:color w:val="0D0D0D" w:themeColor="text1" w:themeTint="F2"/>
                <w:sz w:val="24"/>
                <w:szCs w:val="24"/>
              </w:rPr>
              <w:br/>
              <w:t xml:space="preserve">и аттестация персонала, ответственного </w:t>
            </w:r>
            <w:r w:rsidRPr="002B1CF8">
              <w:rPr>
                <w:rFonts w:ascii="Times New Roman" w:hAnsi="Times New Roman"/>
                <w:color w:val="0D0D0D" w:themeColor="text1" w:themeTint="F2"/>
                <w:sz w:val="24"/>
                <w:szCs w:val="24"/>
              </w:rPr>
              <w:br/>
              <w:t>за эксплуатацию ГТС</w:t>
            </w:r>
          </w:p>
        </w:tc>
        <w:tc>
          <w:tcPr>
            <w:tcW w:w="2282" w:type="dxa"/>
            <w:shd w:val="clear" w:color="auto" w:fill="auto"/>
            <w:vAlign w:val="center"/>
          </w:tcPr>
          <w:p w:rsidR="00D562FE" w:rsidRPr="002B1CF8" w:rsidRDefault="00D562FE" w:rsidP="00FD137F">
            <w:pPr>
              <w:pStyle w:val="Style4"/>
              <w:spacing w:before="0" w:line="240" w:lineRule="auto"/>
              <w:jc w:val="center"/>
              <w:rPr>
                <w:rFonts w:ascii="Times New Roman" w:hAnsi="Times New Roman"/>
                <w:color w:val="0D0D0D" w:themeColor="text1" w:themeTint="F2"/>
                <w:sz w:val="24"/>
                <w:szCs w:val="24"/>
              </w:rPr>
            </w:pPr>
            <w:r w:rsidRPr="002B1CF8">
              <w:rPr>
                <w:rFonts w:ascii="Times New Roman" w:hAnsi="Times New Roman"/>
                <w:color w:val="0D0D0D" w:themeColor="text1" w:themeTint="F2"/>
                <w:sz w:val="24"/>
                <w:szCs w:val="24"/>
              </w:rPr>
              <w:t xml:space="preserve">Статья 9  Федерального закона </w:t>
            </w:r>
            <w:r w:rsidRPr="002B1CF8">
              <w:rPr>
                <w:rFonts w:ascii="Times New Roman" w:hAnsi="Times New Roman"/>
                <w:color w:val="0D0D0D" w:themeColor="text1" w:themeTint="F2"/>
                <w:sz w:val="24"/>
                <w:szCs w:val="24"/>
              </w:rPr>
              <w:br/>
              <w:t xml:space="preserve">от 21 июля 1997 г. </w:t>
            </w:r>
            <w:r w:rsidRPr="002B1CF8">
              <w:rPr>
                <w:rFonts w:ascii="Times New Roman" w:hAnsi="Times New Roman"/>
                <w:color w:val="0D0D0D" w:themeColor="text1" w:themeTint="F2"/>
                <w:sz w:val="24"/>
                <w:szCs w:val="24"/>
              </w:rPr>
              <w:br/>
              <w:t xml:space="preserve">№ 117-ФЗ </w:t>
            </w:r>
            <w:r w:rsidRPr="002B1CF8">
              <w:rPr>
                <w:rFonts w:ascii="Times New Roman" w:hAnsi="Times New Roman"/>
                <w:color w:val="0D0D0D" w:themeColor="text1" w:themeTint="F2"/>
                <w:sz w:val="24"/>
                <w:szCs w:val="24"/>
              </w:rPr>
              <w:br/>
              <w:t xml:space="preserve">«О безопасности гидротехнических сооружений» (далее – Федеральный закон </w:t>
            </w:r>
            <w:r w:rsidRPr="002B1CF8">
              <w:rPr>
                <w:rFonts w:ascii="Times New Roman" w:hAnsi="Times New Roman"/>
                <w:color w:val="0D0D0D" w:themeColor="text1" w:themeTint="F2"/>
                <w:sz w:val="24"/>
                <w:szCs w:val="24"/>
              </w:rPr>
              <w:br/>
              <w:t>№ 117-ФЗ)</w:t>
            </w:r>
          </w:p>
        </w:tc>
        <w:tc>
          <w:tcPr>
            <w:tcW w:w="1882" w:type="dxa"/>
            <w:gridSpan w:val="2"/>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eastAsia="Calibri" w:hAnsi="Times New Roman"/>
                <w:color w:val="0D0D0D" w:themeColor="text1" w:themeTint="F2"/>
                <w:szCs w:val="24"/>
                <w:lang w:eastAsia="en-US"/>
              </w:rPr>
              <w:t xml:space="preserve">Статья </w:t>
            </w:r>
            <w:r w:rsidRPr="002B1CF8">
              <w:rPr>
                <w:rFonts w:ascii="Times New Roman" w:hAnsi="Times New Roman"/>
                <w:color w:val="0D0D0D" w:themeColor="text1" w:themeTint="F2"/>
                <w:szCs w:val="24"/>
              </w:rPr>
              <w:t>9.2</w:t>
            </w:r>
          </w:p>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КоАП</w:t>
            </w:r>
          </w:p>
        </w:tc>
        <w:tc>
          <w:tcPr>
            <w:tcW w:w="1474" w:type="dxa"/>
            <w:gridSpan w:val="3"/>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eastAsia="Calibri" w:hAnsi="Times New Roman"/>
                <w:color w:val="0D0D0D" w:themeColor="text1" w:themeTint="F2"/>
                <w:szCs w:val="24"/>
                <w:lang w:eastAsia="en-US"/>
              </w:rPr>
              <w:t>Средняя</w:t>
            </w:r>
          </w:p>
        </w:tc>
        <w:tc>
          <w:tcPr>
            <w:tcW w:w="1417" w:type="dxa"/>
            <w:gridSpan w:val="3"/>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Средней тяжести</w:t>
            </w:r>
          </w:p>
        </w:tc>
        <w:tc>
          <w:tcPr>
            <w:tcW w:w="2058" w:type="dxa"/>
            <w:gridSpan w:val="2"/>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Иные основания</w:t>
            </w:r>
          </w:p>
        </w:tc>
        <w:tc>
          <w:tcPr>
            <w:tcW w:w="1470" w:type="dxa"/>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330</w:t>
            </w:r>
          </w:p>
        </w:tc>
        <w:tc>
          <w:tcPr>
            <w:tcW w:w="1540" w:type="dxa"/>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I, II квартал 2024 г.</w:t>
            </w:r>
          </w:p>
        </w:tc>
      </w:tr>
      <w:tr w:rsidR="00D562FE" w:rsidRPr="002B1CF8" w:rsidTr="0052027D">
        <w:trPr>
          <w:jc w:val="center"/>
        </w:trPr>
        <w:tc>
          <w:tcPr>
            <w:tcW w:w="549" w:type="dxa"/>
            <w:gridSpan w:val="2"/>
            <w:shd w:val="clear" w:color="auto" w:fill="auto"/>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auto"/>
            <w:vAlign w:val="center"/>
          </w:tcPr>
          <w:p w:rsidR="00D562FE" w:rsidRPr="002B1CF8" w:rsidRDefault="00D562FE" w:rsidP="00FD137F">
            <w:pPr>
              <w:tabs>
                <w:tab w:val="left" w:pos="278"/>
              </w:tabs>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Отсутствие декларации безопасности </w:t>
            </w:r>
            <w:r w:rsidRPr="002B1CF8">
              <w:rPr>
                <w:rFonts w:ascii="Times New Roman" w:hAnsi="Times New Roman"/>
                <w:color w:val="0D0D0D" w:themeColor="text1" w:themeTint="F2"/>
                <w:szCs w:val="24"/>
              </w:rPr>
              <w:br/>
              <w:t>при эксплуатации ГТС</w:t>
            </w:r>
          </w:p>
        </w:tc>
        <w:tc>
          <w:tcPr>
            <w:tcW w:w="2282" w:type="dxa"/>
            <w:shd w:val="clear" w:color="auto" w:fill="auto"/>
            <w:vAlign w:val="center"/>
          </w:tcPr>
          <w:p w:rsidR="00D562FE" w:rsidRPr="002B1CF8" w:rsidRDefault="00D562FE" w:rsidP="00FD137F">
            <w:pPr>
              <w:pStyle w:val="Style4"/>
              <w:spacing w:before="0" w:line="240" w:lineRule="auto"/>
              <w:jc w:val="center"/>
              <w:rPr>
                <w:rFonts w:ascii="Times New Roman" w:hAnsi="Times New Roman"/>
                <w:color w:val="0D0D0D" w:themeColor="text1" w:themeTint="F2"/>
                <w:sz w:val="24"/>
                <w:szCs w:val="24"/>
              </w:rPr>
            </w:pPr>
            <w:r w:rsidRPr="002B1CF8">
              <w:rPr>
                <w:rFonts w:ascii="Times New Roman" w:hAnsi="Times New Roman"/>
                <w:color w:val="0D0D0D" w:themeColor="text1" w:themeTint="F2"/>
                <w:sz w:val="24"/>
                <w:szCs w:val="24"/>
              </w:rPr>
              <w:t>Статьи 9, 10 Федерального закона № 117-ФЗ</w:t>
            </w:r>
          </w:p>
        </w:tc>
        <w:tc>
          <w:tcPr>
            <w:tcW w:w="1882" w:type="dxa"/>
            <w:gridSpan w:val="2"/>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eastAsia="Calibri" w:hAnsi="Times New Roman"/>
                <w:color w:val="0D0D0D" w:themeColor="text1" w:themeTint="F2"/>
                <w:szCs w:val="24"/>
                <w:lang w:eastAsia="en-US"/>
              </w:rPr>
              <w:t xml:space="preserve">Статья </w:t>
            </w:r>
            <w:r w:rsidRPr="002B1CF8">
              <w:rPr>
                <w:rFonts w:ascii="Times New Roman" w:hAnsi="Times New Roman"/>
                <w:color w:val="0D0D0D" w:themeColor="text1" w:themeTint="F2"/>
                <w:szCs w:val="24"/>
              </w:rPr>
              <w:t>9.2</w:t>
            </w:r>
          </w:p>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КоАП</w:t>
            </w:r>
          </w:p>
        </w:tc>
        <w:tc>
          <w:tcPr>
            <w:tcW w:w="1474" w:type="dxa"/>
            <w:gridSpan w:val="3"/>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Высокая</w:t>
            </w:r>
          </w:p>
        </w:tc>
        <w:tc>
          <w:tcPr>
            <w:tcW w:w="1417" w:type="dxa"/>
            <w:gridSpan w:val="3"/>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Тяжелая</w:t>
            </w:r>
          </w:p>
        </w:tc>
        <w:tc>
          <w:tcPr>
            <w:tcW w:w="2058" w:type="dxa"/>
            <w:gridSpan w:val="2"/>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Иные основания</w:t>
            </w:r>
          </w:p>
        </w:tc>
        <w:tc>
          <w:tcPr>
            <w:tcW w:w="1470" w:type="dxa"/>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728</w:t>
            </w:r>
          </w:p>
        </w:tc>
        <w:tc>
          <w:tcPr>
            <w:tcW w:w="1540" w:type="dxa"/>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II квартал</w:t>
            </w:r>
          </w:p>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2024 г.</w:t>
            </w:r>
          </w:p>
        </w:tc>
      </w:tr>
      <w:tr w:rsidR="00D562FE" w:rsidRPr="002B1CF8" w:rsidTr="0052027D">
        <w:trPr>
          <w:jc w:val="center"/>
        </w:trPr>
        <w:tc>
          <w:tcPr>
            <w:tcW w:w="549" w:type="dxa"/>
            <w:gridSpan w:val="2"/>
            <w:shd w:val="clear" w:color="auto" w:fill="auto"/>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auto"/>
            <w:vAlign w:val="center"/>
          </w:tcPr>
          <w:p w:rsidR="00D562FE" w:rsidRPr="002B1CF8" w:rsidRDefault="00D562FE" w:rsidP="00FD137F">
            <w:pPr>
              <w:rPr>
                <w:rFonts w:ascii="Times New Roman" w:eastAsia="Calibri" w:hAnsi="Times New Roman"/>
                <w:color w:val="0D0D0D" w:themeColor="text1" w:themeTint="F2"/>
                <w:szCs w:val="24"/>
                <w:lang w:eastAsia="en-US"/>
              </w:rPr>
            </w:pPr>
            <w:r w:rsidRPr="002B1CF8">
              <w:rPr>
                <w:rFonts w:ascii="Times New Roman" w:hAnsi="Times New Roman"/>
                <w:color w:val="0D0D0D" w:themeColor="text1" w:themeTint="F2"/>
                <w:szCs w:val="24"/>
                <w:shd w:val="clear" w:color="auto" w:fill="FFFFFF"/>
              </w:rPr>
              <w:t>Не обеспечивается соответствующая обязательным требованиям квалификация работников эксплуатирующей организации</w:t>
            </w:r>
          </w:p>
        </w:tc>
        <w:tc>
          <w:tcPr>
            <w:tcW w:w="2282" w:type="dxa"/>
            <w:shd w:val="clear" w:color="auto" w:fill="auto"/>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hAnsi="Times New Roman"/>
                <w:color w:val="0D0D0D" w:themeColor="text1" w:themeTint="F2"/>
                <w:szCs w:val="24"/>
              </w:rPr>
              <w:t>Статьи</w:t>
            </w:r>
            <w:r w:rsidRPr="002B1CF8">
              <w:rPr>
                <w:rFonts w:ascii="Times New Roman" w:eastAsia="Calibri" w:hAnsi="Times New Roman"/>
                <w:color w:val="0D0D0D" w:themeColor="text1" w:themeTint="F2"/>
                <w:szCs w:val="24"/>
                <w:lang w:eastAsia="en-US"/>
              </w:rPr>
              <w:t xml:space="preserve"> 8, 9 </w:t>
            </w:r>
            <w:r w:rsidRPr="002B1CF8">
              <w:rPr>
                <w:rFonts w:ascii="Times New Roman" w:hAnsi="Times New Roman"/>
                <w:color w:val="0D0D0D" w:themeColor="text1" w:themeTint="F2"/>
                <w:szCs w:val="24"/>
              </w:rPr>
              <w:t>Федерального закона № 117-ФЗ</w:t>
            </w:r>
          </w:p>
        </w:tc>
        <w:tc>
          <w:tcPr>
            <w:tcW w:w="1882" w:type="dxa"/>
            <w:gridSpan w:val="2"/>
            <w:shd w:val="clear" w:color="auto" w:fill="auto"/>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Статья 9.2</w:t>
            </w:r>
          </w:p>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КоАП</w:t>
            </w:r>
          </w:p>
        </w:tc>
        <w:tc>
          <w:tcPr>
            <w:tcW w:w="1474" w:type="dxa"/>
            <w:gridSpan w:val="3"/>
            <w:shd w:val="clear" w:color="auto" w:fill="auto"/>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Средняя</w:t>
            </w:r>
          </w:p>
        </w:tc>
        <w:tc>
          <w:tcPr>
            <w:tcW w:w="1417" w:type="dxa"/>
            <w:gridSpan w:val="3"/>
            <w:shd w:val="clear" w:color="auto" w:fill="auto"/>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Средней тяжести</w:t>
            </w:r>
          </w:p>
        </w:tc>
        <w:tc>
          <w:tcPr>
            <w:tcW w:w="2058" w:type="dxa"/>
            <w:gridSpan w:val="2"/>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Иные основания</w:t>
            </w:r>
          </w:p>
        </w:tc>
        <w:tc>
          <w:tcPr>
            <w:tcW w:w="1470" w:type="dxa"/>
            <w:shd w:val="clear" w:color="auto" w:fill="auto"/>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726</w:t>
            </w:r>
          </w:p>
        </w:tc>
        <w:tc>
          <w:tcPr>
            <w:tcW w:w="1540" w:type="dxa"/>
            <w:shd w:val="clear" w:color="auto" w:fill="auto"/>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val="en-US" w:eastAsia="en-US"/>
              </w:rPr>
              <w:t>I</w:t>
            </w:r>
            <w:r w:rsidRPr="002B1CF8">
              <w:rPr>
                <w:rFonts w:ascii="Times New Roman" w:eastAsia="Calibri" w:hAnsi="Times New Roman"/>
                <w:color w:val="0D0D0D" w:themeColor="text1" w:themeTint="F2"/>
                <w:szCs w:val="24"/>
                <w:lang w:eastAsia="en-US"/>
              </w:rPr>
              <w:t xml:space="preserve"> квартал</w:t>
            </w:r>
          </w:p>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2024 г.</w:t>
            </w:r>
          </w:p>
        </w:tc>
      </w:tr>
      <w:tr w:rsidR="00D562FE" w:rsidRPr="002B1CF8" w:rsidTr="0052027D">
        <w:trPr>
          <w:trHeight w:val="1531"/>
          <w:jc w:val="center"/>
        </w:trPr>
        <w:tc>
          <w:tcPr>
            <w:tcW w:w="549" w:type="dxa"/>
            <w:gridSpan w:val="2"/>
            <w:shd w:val="clear" w:color="auto" w:fill="auto"/>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auto"/>
            <w:vAlign w:val="center"/>
          </w:tcPr>
          <w:p w:rsidR="00D562FE" w:rsidRPr="002B1CF8" w:rsidRDefault="00D562FE" w:rsidP="00FD137F">
            <w:pPr>
              <w:pStyle w:val="af8"/>
              <w:jc w:val="left"/>
              <w:rPr>
                <w:b w:val="0"/>
                <w:bCs w:val="0"/>
                <w:color w:val="0D0D0D" w:themeColor="text1" w:themeTint="F2"/>
                <w:sz w:val="24"/>
                <w:szCs w:val="24"/>
              </w:rPr>
            </w:pPr>
            <w:r w:rsidRPr="002B1CF8">
              <w:rPr>
                <w:b w:val="0"/>
                <w:bCs w:val="0"/>
                <w:color w:val="0D0D0D" w:themeColor="text1" w:themeTint="F2"/>
                <w:sz w:val="24"/>
                <w:szCs w:val="24"/>
              </w:rPr>
              <w:t xml:space="preserve">Не полноценно обеспечивается контроль (мониторинг) </w:t>
            </w:r>
            <w:r w:rsidRPr="002B1CF8">
              <w:rPr>
                <w:b w:val="0"/>
                <w:bCs w:val="0"/>
                <w:color w:val="0D0D0D" w:themeColor="text1" w:themeTint="F2"/>
                <w:sz w:val="24"/>
                <w:szCs w:val="24"/>
              </w:rPr>
              <w:br/>
              <w:t>за показателями состояния ГТС</w:t>
            </w:r>
          </w:p>
        </w:tc>
        <w:tc>
          <w:tcPr>
            <w:tcW w:w="2282" w:type="dxa"/>
            <w:shd w:val="clear" w:color="auto" w:fill="auto"/>
            <w:vAlign w:val="center"/>
          </w:tcPr>
          <w:p w:rsidR="00D562FE" w:rsidRPr="002B1CF8" w:rsidRDefault="00D562FE" w:rsidP="00FD137F">
            <w:pPr>
              <w:pStyle w:val="af8"/>
              <w:rPr>
                <w:b w:val="0"/>
                <w:bCs w:val="0"/>
                <w:color w:val="0D0D0D" w:themeColor="text1" w:themeTint="F2"/>
                <w:sz w:val="24"/>
                <w:szCs w:val="24"/>
              </w:rPr>
            </w:pPr>
            <w:r w:rsidRPr="002B1CF8">
              <w:rPr>
                <w:b w:val="0"/>
                <w:bCs w:val="0"/>
                <w:color w:val="0D0D0D" w:themeColor="text1" w:themeTint="F2"/>
                <w:sz w:val="24"/>
                <w:szCs w:val="24"/>
              </w:rPr>
              <w:t>Статья 9</w:t>
            </w:r>
          </w:p>
          <w:p w:rsidR="00D562FE" w:rsidRPr="002B1CF8" w:rsidRDefault="00D562FE" w:rsidP="00FD137F">
            <w:pPr>
              <w:pStyle w:val="af8"/>
              <w:rPr>
                <w:b w:val="0"/>
                <w:bCs w:val="0"/>
                <w:color w:val="0D0D0D" w:themeColor="text1" w:themeTint="F2"/>
                <w:sz w:val="24"/>
                <w:szCs w:val="24"/>
              </w:rPr>
            </w:pPr>
            <w:r w:rsidRPr="002B1CF8">
              <w:rPr>
                <w:b w:val="0"/>
                <w:bCs w:val="0"/>
                <w:color w:val="0D0D0D" w:themeColor="text1" w:themeTint="F2"/>
                <w:sz w:val="24"/>
                <w:szCs w:val="24"/>
              </w:rPr>
              <w:t>Федерального закона № 117-ФЗ</w:t>
            </w:r>
          </w:p>
        </w:tc>
        <w:tc>
          <w:tcPr>
            <w:tcW w:w="1882" w:type="dxa"/>
            <w:gridSpan w:val="2"/>
            <w:shd w:val="clear" w:color="auto" w:fill="auto"/>
            <w:vAlign w:val="center"/>
          </w:tcPr>
          <w:p w:rsidR="00D562FE" w:rsidRPr="002B1CF8" w:rsidRDefault="00D562FE" w:rsidP="00FD137F">
            <w:pPr>
              <w:jc w:val="center"/>
              <w:rPr>
                <w:rStyle w:val="24"/>
                <w:rFonts w:ascii="Times New Roman" w:hAnsi="Times New Roman"/>
                <w:color w:val="0D0D0D" w:themeColor="text1" w:themeTint="F2"/>
                <w:sz w:val="24"/>
                <w:szCs w:val="24"/>
              </w:rPr>
            </w:pPr>
            <w:r w:rsidRPr="002B1CF8">
              <w:rPr>
                <w:rFonts w:ascii="Times New Roman" w:eastAsia="Calibri" w:hAnsi="Times New Roman"/>
                <w:color w:val="0D0D0D" w:themeColor="text1" w:themeTint="F2"/>
                <w:szCs w:val="24"/>
                <w:lang w:eastAsia="en-US"/>
              </w:rPr>
              <w:t>Статья</w:t>
            </w:r>
            <w:r w:rsidRPr="002B1CF8">
              <w:rPr>
                <w:rStyle w:val="24"/>
                <w:rFonts w:ascii="Times New Roman" w:hAnsi="Times New Roman"/>
                <w:color w:val="0D0D0D" w:themeColor="text1" w:themeTint="F2"/>
                <w:sz w:val="24"/>
                <w:szCs w:val="24"/>
              </w:rPr>
              <w:t xml:space="preserve"> 9.2</w:t>
            </w:r>
          </w:p>
          <w:p w:rsidR="00D562FE" w:rsidRPr="002B1CF8" w:rsidRDefault="00D562FE" w:rsidP="00FD137F">
            <w:pPr>
              <w:jc w:val="center"/>
              <w:rPr>
                <w:rFonts w:ascii="Times New Roman" w:hAnsi="Times New Roman"/>
                <w:b/>
                <w:bCs/>
                <w:color w:val="0D0D0D" w:themeColor="text1" w:themeTint="F2"/>
                <w:szCs w:val="24"/>
              </w:rPr>
            </w:pPr>
            <w:r w:rsidRPr="002B1CF8">
              <w:rPr>
                <w:rStyle w:val="24"/>
                <w:rFonts w:ascii="Times New Roman" w:hAnsi="Times New Roman"/>
                <w:color w:val="0D0D0D" w:themeColor="text1" w:themeTint="F2"/>
                <w:sz w:val="24"/>
                <w:szCs w:val="24"/>
              </w:rPr>
              <w:t>КоАП</w:t>
            </w:r>
          </w:p>
        </w:tc>
        <w:tc>
          <w:tcPr>
            <w:tcW w:w="1474" w:type="dxa"/>
            <w:gridSpan w:val="3"/>
            <w:shd w:val="clear" w:color="auto" w:fill="auto"/>
            <w:vAlign w:val="center"/>
          </w:tcPr>
          <w:p w:rsidR="00D562FE" w:rsidRPr="002B1CF8" w:rsidRDefault="00D562FE" w:rsidP="00FD137F">
            <w:pPr>
              <w:pStyle w:val="af8"/>
              <w:rPr>
                <w:b w:val="0"/>
                <w:bCs w:val="0"/>
                <w:color w:val="0D0D0D" w:themeColor="text1" w:themeTint="F2"/>
                <w:sz w:val="24"/>
                <w:szCs w:val="24"/>
              </w:rPr>
            </w:pPr>
            <w:r w:rsidRPr="002B1CF8">
              <w:rPr>
                <w:b w:val="0"/>
                <w:bCs w:val="0"/>
                <w:color w:val="0D0D0D" w:themeColor="text1" w:themeTint="F2"/>
                <w:sz w:val="24"/>
                <w:szCs w:val="24"/>
              </w:rPr>
              <w:t>Средняя</w:t>
            </w:r>
          </w:p>
        </w:tc>
        <w:tc>
          <w:tcPr>
            <w:tcW w:w="1417" w:type="dxa"/>
            <w:gridSpan w:val="3"/>
            <w:shd w:val="clear" w:color="auto" w:fill="auto"/>
            <w:vAlign w:val="center"/>
          </w:tcPr>
          <w:p w:rsidR="00D562FE" w:rsidRPr="002B1CF8" w:rsidRDefault="00D562FE" w:rsidP="00FD137F">
            <w:pPr>
              <w:pStyle w:val="af8"/>
              <w:rPr>
                <w:b w:val="0"/>
                <w:bCs w:val="0"/>
                <w:color w:val="0D0D0D" w:themeColor="text1" w:themeTint="F2"/>
                <w:sz w:val="24"/>
                <w:szCs w:val="24"/>
              </w:rPr>
            </w:pPr>
            <w:r w:rsidRPr="002B1CF8">
              <w:rPr>
                <w:b w:val="0"/>
                <w:bCs w:val="0"/>
                <w:color w:val="0D0D0D" w:themeColor="text1" w:themeTint="F2"/>
                <w:sz w:val="24"/>
                <w:szCs w:val="24"/>
              </w:rPr>
              <w:t>Средней тяжести</w:t>
            </w:r>
          </w:p>
        </w:tc>
        <w:tc>
          <w:tcPr>
            <w:tcW w:w="2058" w:type="dxa"/>
            <w:gridSpan w:val="2"/>
            <w:shd w:val="clear" w:color="auto" w:fill="auto"/>
            <w:vAlign w:val="center"/>
          </w:tcPr>
          <w:p w:rsidR="00D562FE" w:rsidRPr="002B1CF8" w:rsidRDefault="00D562FE" w:rsidP="00FD137F">
            <w:pPr>
              <w:tabs>
                <w:tab w:val="left" w:pos="1134"/>
              </w:tabs>
              <w:jc w:val="center"/>
              <w:rPr>
                <w:rFonts w:ascii="Times New Roman" w:hAnsi="Times New Roman"/>
                <w:b/>
                <w:bCs/>
                <w:color w:val="0D0D0D" w:themeColor="text1" w:themeTint="F2"/>
                <w:szCs w:val="24"/>
              </w:rPr>
            </w:pPr>
            <w:r w:rsidRPr="002B1CF8">
              <w:rPr>
                <w:rFonts w:ascii="Times New Roman" w:hAnsi="Times New Roman"/>
                <w:color w:val="0D0D0D" w:themeColor="text1" w:themeTint="F2"/>
                <w:szCs w:val="24"/>
              </w:rPr>
              <w:t>Иные основания</w:t>
            </w:r>
          </w:p>
        </w:tc>
        <w:tc>
          <w:tcPr>
            <w:tcW w:w="1470" w:type="dxa"/>
            <w:shd w:val="clear" w:color="auto" w:fill="auto"/>
            <w:vAlign w:val="center"/>
          </w:tcPr>
          <w:p w:rsidR="00D562FE" w:rsidRPr="002B1CF8" w:rsidRDefault="00D562FE" w:rsidP="00FD137F">
            <w:pPr>
              <w:pStyle w:val="af8"/>
              <w:rPr>
                <w:b w:val="0"/>
                <w:bCs w:val="0"/>
                <w:color w:val="0D0D0D" w:themeColor="text1" w:themeTint="F2"/>
                <w:sz w:val="24"/>
                <w:szCs w:val="24"/>
              </w:rPr>
            </w:pPr>
            <w:r w:rsidRPr="002B1CF8">
              <w:rPr>
                <w:b w:val="0"/>
                <w:bCs w:val="0"/>
                <w:color w:val="0D0D0D" w:themeColor="text1" w:themeTint="F2"/>
                <w:sz w:val="24"/>
                <w:szCs w:val="24"/>
              </w:rPr>
              <w:t>226</w:t>
            </w:r>
          </w:p>
        </w:tc>
        <w:tc>
          <w:tcPr>
            <w:tcW w:w="1540" w:type="dxa"/>
            <w:shd w:val="clear" w:color="auto" w:fill="auto"/>
            <w:vAlign w:val="center"/>
          </w:tcPr>
          <w:p w:rsidR="00D562FE" w:rsidRPr="002B1CF8" w:rsidRDefault="00D562FE" w:rsidP="00FD137F">
            <w:pPr>
              <w:tabs>
                <w:tab w:val="left" w:pos="1134"/>
              </w:tabs>
              <w:ind w:hanging="4"/>
              <w:jc w:val="center"/>
              <w:rPr>
                <w:rFonts w:ascii="Times New Roman" w:hAnsi="Times New Roman"/>
                <w:b/>
                <w:bCs/>
                <w:color w:val="0D0D0D" w:themeColor="text1" w:themeTint="F2"/>
                <w:szCs w:val="24"/>
              </w:rPr>
            </w:pPr>
            <w:r w:rsidRPr="002B1CF8">
              <w:rPr>
                <w:rFonts w:ascii="Times New Roman" w:hAnsi="Times New Roman"/>
                <w:color w:val="0D0D0D" w:themeColor="text1" w:themeTint="F2"/>
                <w:szCs w:val="24"/>
              </w:rPr>
              <w:t>I, II квартал 2024 г.</w:t>
            </w:r>
          </w:p>
        </w:tc>
      </w:tr>
      <w:tr w:rsidR="00D562FE" w:rsidRPr="002B1CF8" w:rsidTr="0052027D">
        <w:trPr>
          <w:trHeight w:val="920"/>
          <w:jc w:val="center"/>
        </w:trPr>
        <w:tc>
          <w:tcPr>
            <w:tcW w:w="549" w:type="dxa"/>
            <w:gridSpan w:val="2"/>
            <w:shd w:val="clear" w:color="auto" w:fill="auto"/>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auto"/>
            <w:vAlign w:val="center"/>
          </w:tcPr>
          <w:p w:rsidR="00D562FE" w:rsidRPr="002B1CF8" w:rsidRDefault="00D562FE" w:rsidP="00FD137F">
            <w:pPr>
              <w:pStyle w:val="af8"/>
              <w:jc w:val="left"/>
              <w:rPr>
                <w:b w:val="0"/>
                <w:bCs w:val="0"/>
                <w:color w:val="0D0D0D" w:themeColor="text1" w:themeTint="F2"/>
                <w:sz w:val="24"/>
                <w:szCs w:val="24"/>
              </w:rPr>
            </w:pPr>
            <w:r w:rsidRPr="002B1CF8">
              <w:rPr>
                <w:b w:val="0"/>
                <w:bCs w:val="0"/>
                <w:color w:val="0D0D0D" w:themeColor="text1" w:themeTint="F2"/>
                <w:sz w:val="24"/>
                <w:szCs w:val="24"/>
              </w:rPr>
              <w:t xml:space="preserve">Не внесены сведения </w:t>
            </w:r>
            <w:r w:rsidRPr="002B1CF8">
              <w:rPr>
                <w:b w:val="0"/>
                <w:bCs w:val="0"/>
                <w:color w:val="0D0D0D" w:themeColor="text1" w:themeTint="F2"/>
                <w:sz w:val="24"/>
                <w:szCs w:val="24"/>
              </w:rPr>
              <w:br/>
              <w:t>о ГТС в Российский регистр гидротехнических сооружений</w:t>
            </w:r>
          </w:p>
        </w:tc>
        <w:tc>
          <w:tcPr>
            <w:tcW w:w="2282" w:type="dxa"/>
            <w:shd w:val="clear" w:color="auto" w:fill="auto"/>
            <w:vAlign w:val="center"/>
          </w:tcPr>
          <w:p w:rsidR="00D562FE" w:rsidRPr="002B1CF8" w:rsidRDefault="00D562FE" w:rsidP="00FD137F">
            <w:pPr>
              <w:pStyle w:val="af8"/>
              <w:rPr>
                <w:b w:val="0"/>
                <w:bCs w:val="0"/>
                <w:color w:val="0D0D0D" w:themeColor="text1" w:themeTint="F2"/>
                <w:sz w:val="24"/>
                <w:szCs w:val="24"/>
              </w:rPr>
            </w:pPr>
            <w:r w:rsidRPr="002B1CF8">
              <w:rPr>
                <w:b w:val="0"/>
                <w:bCs w:val="0"/>
                <w:color w:val="0D0D0D" w:themeColor="text1" w:themeTint="F2"/>
                <w:sz w:val="24"/>
                <w:szCs w:val="24"/>
              </w:rPr>
              <w:t>Статьи 7 и 9 Федерального закона № 117-ФЗ</w:t>
            </w:r>
          </w:p>
        </w:tc>
        <w:tc>
          <w:tcPr>
            <w:tcW w:w="1882" w:type="dxa"/>
            <w:gridSpan w:val="2"/>
            <w:shd w:val="clear" w:color="auto" w:fill="auto"/>
            <w:vAlign w:val="center"/>
          </w:tcPr>
          <w:p w:rsidR="00D562FE" w:rsidRPr="002B1CF8" w:rsidRDefault="00D562FE" w:rsidP="00FD137F">
            <w:pPr>
              <w:jc w:val="center"/>
              <w:rPr>
                <w:rStyle w:val="24"/>
                <w:rFonts w:ascii="Times New Roman" w:hAnsi="Times New Roman"/>
                <w:color w:val="0D0D0D" w:themeColor="text1" w:themeTint="F2"/>
                <w:sz w:val="24"/>
                <w:szCs w:val="24"/>
              </w:rPr>
            </w:pPr>
            <w:r w:rsidRPr="002B1CF8">
              <w:rPr>
                <w:rFonts w:ascii="Times New Roman" w:eastAsia="Calibri" w:hAnsi="Times New Roman"/>
                <w:color w:val="0D0D0D" w:themeColor="text1" w:themeTint="F2"/>
                <w:szCs w:val="24"/>
                <w:lang w:eastAsia="en-US"/>
              </w:rPr>
              <w:t>Статья</w:t>
            </w:r>
            <w:r w:rsidRPr="002B1CF8">
              <w:rPr>
                <w:rStyle w:val="24"/>
                <w:rFonts w:ascii="Times New Roman" w:hAnsi="Times New Roman"/>
                <w:color w:val="0D0D0D" w:themeColor="text1" w:themeTint="F2"/>
                <w:sz w:val="24"/>
                <w:szCs w:val="24"/>
              </w:rPr>
              <w:t xml:space="preserve"> 9.2</w:t>
            </w:r>
          </w:p>
          <w:p w:rsidR="00D562FE" w:rsidRPr="002B1CF8" w:rsidRDefault="00D562FE" w:rsidP="00FD137F">
            <w:pPr>
              <w:jc w:val="center"/>
              <w:rPr>
                <w:rFonts w:ascii="Times New Roman" w:hAnsi="Times New Roman"/>
                <w:color w:val="0D0D0D" w:themeColor="text1" w:themeTint="F2"/>
                <w:szCs w:val="24"/>
              </w:rPr>
            </w:pPr>
            <w:r w:rsidRPr="002B1CF8">
              <w:rPr>
                <w:rStyle w:val="24"/>
                <w:rFonts w:ascii="Times New Roman" w:hAnsi="Times New Roman"/>
                <w:color w:val="0D0D0D" w:themeColor="text1" w:themeTint="F2"/>
                <w:sz w:val="24"/>
                <w:szCs w:val="24"/>
              </w:rPr>
              <w:t>КоАП</w:t>
            </w:r>
          </w:p>
        </w:tc>
        <w:tc>
          <w:tcPr>
            <w:tcW w:w="1474" w:type="dxa"/>
            <w:gridSpan w:val="3"/>
            <w:shd w:val="clear" w:color="auto" w:fill="auto"/>
            <w:vAlign w:val="center"/>
          </w:tcPr>
          <w:p w:rsidR="00D562FE" w:rsidRPr="002B1CF8" w:rsidRDefault="00D562FE" w:rsidP="00FD137F">
            <w:pPr>
              <w:pStyle w:val="af8"/>
              <w:rPr>
                <w:b w:val="0"/>
                <w:bCs w:val="0"/>
                <w:color w:val="0D0D0D" w:themeColor="text1" w:themeTint="F2"/>
                <w:sz w:val="24"/>
                <w:szCs w:val="24"/>
              </w:rPr>
            </w:pPr>
            <w:r w:rsidRPr="002B1CF8">
              <w:rPr>
                <w:b w:val="0"/>
                <w:bCs w:val="0"/>
                <w:color w:val="0D0D0D" w:themeColor="text1" w:themeTint="F2"/>
                <w:sz w:val="24"/>
                <w:szCs w:val="24"/>
              </w:rPr>
              <w:t>Средняя</w:t>
            </w:r>
          </w:p>
        </w:tc>
        <w:tc>
          <w:tcPr>
            <w:tcW w:w="1417" w:type="dxa"/>
            <w:gridSpan w:val="3"/>
            <w:shd w:val="clear" w:color="auto" w:fill="auto"/>
            <w:vAlign w:val="center"/>
          </w:tcPr>
          <w:p w:rsidR="00D562FE" w:rsidRPr="002B1CF8" w:rsidRDefault="00D562FE" w:rsidP="00FD137F">
            <w:pPr>
              <w:pStyle w:val="af8"/>
              <w:rPr>
                <w:b w:val="0"/>
                <w:bCs w:val="0"/>
                <w:color w:val="0D0D0D" w:themeColor="text1" w:themeTint="F2"/>
                <w:sz w:val="24"/>
                <w:szCs w:val="24"/>
              </w:rPr>
            </w:pPr>
            <w:r w:rsidRPr="002B1CF8">
              <w:rPr>
                <w:b w:val="0"/>
                <w:bCs w:val="0"/>
                <w:color w:val="0D0D0D" w:themeColor="text1" w:themeTint="F2"/>
                <w:sz w:val="24"/>
                <w:szCs w:val="24"/>
              </w:rPr>
              <w:t>Средняя</w:t>
            </w:r>
          </w:p>
        </w:tc>
        <w:tc>
          <w:tcPr>
            <w:tcW w:w="2058" w:type="dxa"/>
            <w:gridSpan w:val="2"/>
            <w:shd w:val="clear" w:color="auto" w:fill="auto"/>
            <w:vAlign w:val="center"/>
          </w:tcPr>
          <w:p w:rsidR="00D562FE" w:rsidRPr="002B1CF8" w:rsidRDefault="00D562FE" w:rsidP="00FD137F">
            <w:pPr>
              <w:pStyle w:val="af8"/>
              <w:rPr>
                <w:b w:val="0"/>
                <w:bCs w:val="0"/>
                <w:color w:val="0D0D0D" w:themeColor="text1" w:themeTint="F2"/>
                <w:sz w:val="24"/>
                <w:szCs w:val="24"/>
              </w:rPr>
            </w:pPr>
            <w:r w:rsidRPr="002B1CF8">
              <w:rPr>
                <w:b w:val="0"/>
                <w:bCs w:val="0"/>
                <w:color w:val="0D0D0D" w:themeColor="text1" w:themeTint="F2"/>
                <w:sz w:val="24"/>
                <w:szCs w:val="24"/>
              </w:rPr>
              <w:t>Высокий уровень издержек</w:t>
            </w:r>
          </w:p>
          <w:p w:rsidR="00D562FE" w:rsidRPr="002B1CF8" w:rsidRDefault="00D562FE" w:rsidP="00FD137F">
            <w:pPr>
              <w:pStyle w:val="af8"/>
              <w:rPr>
                <w:b w:val="0"/>
                <w:bCs w:val="0"/>
                <w:color w:val="0D0D0D" w:themeColor="text1" w:themeTint="F2"/>
                <w:sz w:val="24"/>
                <w:szCs w:val="24"/>
              </w:rPr>
            </w:pPr>
            <w:r w:rsidRPr="002B1CF8">
              <w:rPr>
                <w:b w:val="0"/>
                <w:bCs w:val="0"/>
                <w:color w:val="0D0D0D" w:themeColor="text1" w:themeTint="F2"/>
                <w:sz w:val="24"/>
                <w:szCs w:val="24"/>
              </w:rPr>
              <w:t xml:space="preserve">(финансовых, организационных, </w:t>
            </w:r>
            <w:proofErr w:type="spellStart"/>
            <w:proofErr w:type="gramStart"/>
            <w:r w:rsidRPr="002B1CF8">
              <w:rPr>
                <w:b w:val="0"/>
                <w:bCs w:val="0"/>
                <w:color w:val="0D0D0D" w:themeColor="text1" w:themeTint="F2"/>
                <w:sz w:val="24"/>
                <w:szCs w:val="24"/>
              </w:rPr>
              <w:t>административ</w:t>
            </w:r>
            <w:proofErr w:type="spellEnd"/>
            <w:r w:rsidR="004E3D28">
              <w:rPr>
                <w:b w:val="0"/>
                <w:bCs w:val="0"/>
                <w:color w:val="0D0D0D" w:themeColor="text1" w:themeTint="F2"/>
                <w:sz w:val="24"/>
                <w:szCs w:val="24"/>
                <w:lang w:val="en-US"/>
              </w:rPr>
              <w:t>-</w:t>
            </w:r>
            <w:proofErr w:type="spellStart"/>
            <w:r w:rsidRPr="002B1CF8">
              <w:rPr>
                <w:b w:val="0"/>
                <w:bCs w:val="0"/>
                <w:color w:val="0D0D0D" w:themeColor="text1" w:themeTint="F2"/>
                <w:sz w:val="24"/>
                <w:szCs w:val="24"/>
              </w:rPr>
              <w:t>ных</w:t>
            </w:r>
            <w:proofErr w:type="spellEnd"/>
            <w:proofErr w:type="gramEnd"/>
          </w:p>
          <w:p w:rsidR="00D562FE" w:rsidRPr="002B1CF8" w:rsidRDefault="00D562FE" w:rsidP="00FD137F">
            <w:pPr>
              <w:pStyle w:val="af8"/>
              <w:rPr>
                <w:b w:val="0"/>
                <w:bCs w:val="0"/>
                <w:color w:val="0D0D0D" w:themeColor="text1" w:themeTint="F2"/>
                <w:sz w:val="24"/>
                <w:szCs w:val="24"/>
              </w:rPr>
            </w:pPr>
            <w:r w:rsidRPr="002B1CF8">
              <w:rPr>
                <w:b w:val="0"/>
                <w:bCs w:val="0"/>
                <w:color w:val="0D0D0D" w:themeColor="text1" w:themeTint="F2"/>
                <w:sz w:val="24"/>
                <w:szCs w:val="24"/>
              </w:rPr>
              <w:t xml:space="preserve">и иных) </w:t>
            </w:r>
            <w:r w:rsidRPr="002B1CF8">
              <w:rPr>
                <w:b w:val="0"/>
                <w:bCs w:val="0"/>
                <w:color w:val="0D0D0D" w:themeColor="text1" w:themeTint="F2"/>
                <w:sz w:val="24"/>
                <w:szCs w:val="24"/>
              </w:rPr>
              <w:br/>
              <w:t xml:space="preserve">по соблюдению обязательного требования </w:t>
            </w:r>
            <w:r w:rsidRPr="002B1CF8">
              <w:rPr>
                <w:b w:val="0"/>
                <w:bCs w:val="0"/>
                <w:color w:val="0D0D0D" w:themeColor="text1" w:themeTint="F2"/>
                <w:sz w:val="24"/>
                <w:szCs w:val="24"/>
              </w:rPr>
              <w:br/>
              <w:t xml:space="preserve">по сравнению </w:t>
            </w:r>
            <w:r w:rsidRPr="002B1CF8">
              <w:rPr>
                <w:b w:val="0"/>
                <w:bCs w:val="0"/>
                <w:color w:val="0D0D0D" w:themeColor="text1" w:themeTint="F2"/>
                <w:sz w:val="24"/>
                <w:szCs w:val="24"/>
              </w:rPr>
              <w:br/>
            </w:r>
            <w:r w:rsidRPr="002B1CF8">
              <w:rPr>
                <w:b w:val="0"/>
                <w:bCs w:val="0"/>
                <w:color w:val="0D0D0D" w:themeColor="text1" w:themeTint="F2"/>
                <w:sz w:val="24"/>
                <w:szCs w:val="24"/>
              </w:rPr>
              <w:lastRenderedPageBreak/>
              <w:t>с возможной ответственностью</w:t>
            </w:r>
          </w:p>
          <w:p w:rsidR="00D562FE" w:rsidRPr="002B1CF8" w:rsidRDefault="00D562FE" w:rsidP="00FD137F">
            <w:pPr>
              <w:pStyle w:val="af8"/>
              <w:rPr>
                <w:b w:val="0"/>
                <w:bCs w:val="0"/>
                <w:color w:val="0D0D0D" w:themeColor="text1" w:themeTint="F2"/>
                <w:sz w:val="24"/>
                <w:szCs w:val="24"/>
              </w:rPr>
            </w:pPr>
            <w:r w:rsidRPr="002B1CF8">
              <w:rPr>
                <w:b w:val="0"/>
                <w:bCs w:val="0"/>
                <w:color w:val="0D0D0D" w:themeColor="text1" w:themeTint="F2"/>
                <w:sz w:val="24"/>
                <w:szCs w:val="24"/>
              </w:rPr>
              <w:t>за его несоблюдение</w:t>
            </w:r>
          </w:p>
        </w:tc>
        <w:tc>
          <w:tcPr>
            <w:tcW w:w="1470" w:type="dxa"/>
            <w:shd w:val="clear" w:color="auto" w:fill="auto"/>
            <w:vAlign w:val="center"/>
          </w:tcPr>
          <w:p w:rsidR="00D562FE" w:rsidRPr="002B1CF8" w:rsidRDefault="00D562FE" w:rsidP="00FD137F">
            <w:pPr>
              <w:pStyle w:val="af8"/>
              <w:rPr>
                <w:b w:val="0"/>
                <w:bCs w:val="0"/>
                <w:color w:val="0D0D0D" w:themeColor="text1" w:themeTint="F2"/>
                <w:sz w:val="24"/>
                <w:szCs w:val="24"/>
              </w:rPr>
            </w:pPr>
            <w:r w:rsidRPr="002B1CF8">
              <w:rPr>
                <w:b w:val="0"/>
                <w:bCs w:val="0"/>
                <w:color w:val="0D0D0D" w:themeColor="text1" w:themeTint="F2"/>
                <w:sz w:val="24"/>
                <w:szCs w:val="24"/>
              </w:rPr>
              <w:lastRenderedPageBreak/>
              <w:t>804</w:t>
            </w:r>
          </w:p>
        </w:tc>
        <w:tc>
          <w:tcPr>
            <w:tcW w:w="1540" w:type="dxa"/>
            <w:shd w:val="clear" w:color="auto" w:fill="auto"/>
            <w:vAlign w:val="center"/>
          </w:tcPr>
          <w:p w:rsidR="00D562FE" w:rsidRPr="002B1CF8" w:rsidRDefault="00D562FE" w:rsidP="00FD137F">
            <w:pPr>
              <w:tabs>
                <w:tab w:val="left" w:pos="1134"/>
              </w:tabs>
              <w:ind w:hanging="4"/>
              <w:jc w:val="center"/>
              <w:rPr>
                <w:rFonts w:ascii="Times New Roman" w:hAnsi="Times New Roman"/>
                <w:color w:val="0D0D0D" w:themeColor="text1" w:themeTint="F2"/>
                <w:szCs w:val="24"/>
              </w:rPr>
            </w:pPr>
          </w:p>
        </w:tc>
      </w:tr>
      <w:tr w:rsidR="00D562FE" w:rsidRPr="002B1CF8" w:rsidTr="0052027D">
        <w:trPr>
          <w:trHeight w:val="2621"/>
          <w:jc w:val="center"/>
        </w:trPr>
        <w:tc>
          <w:tcPr>
            <w:tcW w:w="549" w:type="dxa"/>
            <w:gridSpan w:val="2"/>
            <w:shd w:val="clear" w:color="auto" w:fill="auto"/>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auto"/>
            <w:vAlign w:val="center"/>
          </w:tcPr>
          <w:p w:rsidR="00D562FE" w:rsidRPr="002B1CF8" w:rsidRDefault="00D562FE" w:rsidP="00FD137F">
            <w:pPr>
              <w:tabs>
                <w:tab w:val="left" w:pos="1134"/>
              </w:tabs>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Не обеспечено техническое обслуживание, эксплуатационный контроль и текущий ремонт гидротехнического сооружения</w:t>
            </w:r>
          </w:p>
        </w:tc>
        <w:tc>
          <w:tcPr>
            <w:tcW w:w="2282" w:type="dxa"/>
            <w:shd w:val="clear" w:color="auto" w:fill="auto"/>
            <w:vAlign w:val="center"/>
          </w:tcPr>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Статья 9 Федерального закона № 117-ФЗ</w:t>
            </w:r>
          </w:p>
        </w:tc>
        <w:tc>
          <w:tcPr>
            <w:tcW w:w="1882" w:type="dxa"/>
            <w:gridSpan w:val="2"/>
            <w:shd w:val="clear" w:color="auto" w:fill="auto"/>
            <w:vAlign w:val="center"/>
          </w:tcPr>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Статья 9.2</w:t>
            </w:r>
          </w:p>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КоАП</w:t>
            </w:r>
          </w:p>
        </w:tc>
        <w:tc>
          <w:tcPr>
            <w:tcW w:w="1474" w:type="dxa"/>
            <w:gridSpan w:val="3"/>
            <w:shd w:val="clear" w:color="auto" w:fill="auto"/>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Средняя</w:t>
            </w:r>
          </w:p>
        </w:tc>
        <w:tc>
          <w:tcPr>
            <w:tcW w:w="1417" w:type="dxa"/>
            <w:gridSpan w:val="3"/>
            <w:shd w:val="clear" w:color="auto" w:fill="auto"/>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Средней тяжести</w:t>
            </w:r>
          </w:p>
        </w:tc>
        <w:tc>
          <w:tcPr>
            <w:tcW w:w="2058" w:type="dxa"/>
            <w:gridSpan w:val="2"/>
            <w:shd w:val="clear" w:color="auto" w:fill="auto"/>
            <w:vAlign w:val="center"/>
          </w:tcPr>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Иные основания</w:t>
            </w:r>
          </w:p>
        </w:tc>
        <w:tc>
          <w:tcPr>
            <w:tcW w:w="1470" w:type="dxa"/>
            <w:shd w:val="clear" w:color="auto" w:fill="auto"/>
            <w:vAlign w:val="center"/>
          </w:tcPr>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895</w:t>
            </w:r>
          </w:p>
        </w:tc>
        <w:tc>
          <w:tcPr>
            <w:tcW w:w="1540" w:type="dxa"/>
            <w:shd w:val="clear" w:color="auto" w:fill="auto"/>
            <w:vAlign w:val="center"/>
          </w:tcPr>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val="en-US" w:eastAsia="en-US"/>
              </w:rPr>
              <w:t xml:space="preserve">II </w:t>
            </w:r>
            <w:r w:rsidRPr="002B1CF8">
              <w:rPr>
                <w:rFonts w:ascii="Times New Roman" w:eastAsia="Calibri" w:hAnsi="Times New Roman"/>
                <w:color w:val="0D0D0D" w:themeColor="text1" w:themeTint="F2"/>
                <w:szCs w:val="24"/>
                <w:lang w:eastAsia="en-US"/>
              </w:rPr>
              <w:t>квартал</w:t>
            </w:r>
          </w:p>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2024 г.</w:t>
            </w:r>
          </w:p>
        </w:tc>
      </w:tr>
      <w:tr w:rsidR="00D562FE" w:rsidRPr="002B1CF8" w:rsidTr="0052027D">
        <w:trPr>
          <w:trHeight w:val="636"/>
          <w:jc w:val="center"/>
        </w:trPr>
        <w:tc>
          <w:tcPr>
            <w:tcW w:w="549" w:type="dxa"/>
            <w:gridSpan w:val="2"/>
            <w:shd w:val="clear" w:color="auto" w:fill="auto"/>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auto"/>
            <w:vAlign w:val="center"/>
          </w:tcPr>
          <w:p w:rsidR="00D562FE" w:rsidRPr="002B1CF8" w:rsidRDefault="00D562FE" w:rsidP="00FD137F">
            <w:pPr>
              <w:tabs>
                <w:tab w:val="left" w:pos="1134"/>
              </w:tabs>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 xml:space="preserve">Не осуществлено страхование гражданской ответственности за причиненный вред </w:t>
            </w:r>
            <w:r w:rsidRPr="002B1CF8">
              <w:rPr>
                <w:rFonts w:ascii="Times New Roman" w:eastAsia="Calibri" w:hAnsi="Times New Roman"/>
                <w:color w:val="0D0D0D" w:themeColor="text1" w:themeTint="F2"/>
                <w:szCs w:val="24"/>
                <w:lang w:eastAsia="en-US"/>
              </w:rPr>
              <w:br/>
              <w:t xml:space="preserve">в результате </w:t>
            </w:r>
            <w:r w:rsidRPr="002B1CF8">
              <w:rPr>
                <w:rFonts w:ascii="Times New Roman" w:eastAsia="Calibri" w:hAnsi="Times New Roman"/>
                <w:color w:val="0D0D0D" w:themeColor="text1" w:themeTint="F2"/>
                <w:szCs w:val="24"/>
                <w:lang w:eastAsia="en-US"/>
              </w:rPr>
              <w:br/>
              <w:t>аварии на ГТС</w:t>
            </w:r>
          </w:p>
        </w:tc>
        <w:tc>
          <w:tcPr>
            <w:tcW w:w="2282" w:type="dxa"/>
            <w:shd w:val="clear" w:color="auto" w:fill="auto"/>
            <w:vAlign w:val="center"/>
          </w:tcPr>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Статья 9 Федерального закона № 117-ФЗ</w:t>
            </w:r>
          </w:p>
        </w:tc>
        <w:tc>
          <w:tcPr>
            <w:tcW w:w="1882" w:type="dxa"/>
            <w:gridSpan w:val="2"/>
            <w:shd w:val="clear" w:color="auto" w:fill="auto"/>
            <w:vAlign w:val="center"/>
          </w:tcPr>
          <w:p w:rsidR="00D562FE" w:rsidRPr="002B1CF8" w:rsidRDefault="00D562FE" w:rsidP="00FD137F">
            <w:pPr>
              <w:tabs>
                <w:tab w:val="left" w:pos="1134"/>
              </w:tabs>
              <w:jc w:val="center"/>
              <w:rPr>
                <w:rFonts w:ascii="Times New Roman" w:hAnsi="Times New Roman"/>
                <w:color w:val="0D0D0D" w:themeColor="text1" w:themeTint="F2"/>
                <w:szCs w:val="24"/>
              </w:rPr>
            </w:pPr>
            <w:r w:rsidRPr="002B1CF8">
              <w:rPr>
                <w:rFonts w:ascii="Times New Roman" w:eastAsia="Calibri" w:hAnsi="Times New Roman"/>
                <w:color w:val="0D0D0D" w:themeColor="text1" w:themeTint="F2"/>
                <w:szCs w:val="24"/>
                <w:lang w:eastAsia="en-US"/>
              </w:rPr>
              <w:t xml:space="preserve">Статья 9.19 </w:t>
            </w:r>
            <w:r w:rsidRPr="002B1CF8">
              <w:rPr>
                <w:rFonts w:ascii="Times New Roman" w:eastAsia="Calibri" w:hAnsi="Times New Roman"/>
                <w:color w:val="0D0D0D" w:themeColor="text1" w:themeTint="F2"/>
                <w:szCs w:val="24"/>
                <w:lang w:eastAsia="en-US"/>
              </w:rPr>
              <w:br/>
              <w:t>КоАП</w:t>
            </w:r>
          </w:p>
        </w:tc>
        <w:tc>
          <w:tcPr>
            <w:tcW w:w="1474" w:type="dxa"/>
            <w:gridSpan w:val="3"/>
            <w:shd w:val="clear" w:color="auto" w:fill="auto"/>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Низкая</w:t>
            </w:r>
          </w:p>
        </w:tc>
        <w:tc>
          <w:tcPr>
            <w:tcW w:w="1417" w:type="dxa"/>
            <w:gridSpan w:val="3"/>
            <w:shd w:val="clear" w:color="auto" w:fill="auto"/>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Легкая</w:t>
            </w:r>
          </w:p>
        </w:tc>
        <w:tc>
          <w:tcPr>
            <w:tcW w:w="2058" w:type="dxa"/>
            <w:gridSpan w:val="2"/>
            <w:shd w:val="clear" w:color="auto" w:fill="auto"/>
            <w:vAlign w:val="center"/>
          </w:tcPr>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 xml:space="preserve">Высокий уровень издержек (финансовых, организационных, </w:t>
            </w:r>
            <w:proofErr w:type="spellStart"/>
            <w:r w:rsidRPr="002B1CF8">
              <w:rPr>
                <w:rFonts w:ascii="Times New Roman" w:eastAsia="Calibri" w:hAnsi="Times New Roman"/>
                <w:color w:val="0D0D0D" w:themeColor="text1" w:themeTint="F2"/>
                <w:szCs w:val="24"/>
                <w:lang w:eastAsia="en-US"/>
              </w:rPr>
              <w:t>административ</w:t>
            </w:r>
            <w:r w:rsidR="004E3D28" w:rsidRPr="004E3D28">
              <w:rPr>
                <w:rFonts w:ascii="Times New Roman" w:eastAsia="Calibri" w:hAnsi="Times New Roman"/>
                <w:color w:val="0D0D0D" w:themeColor="text1" w:themeTint="F2"/>
                <w:szCs w:val="24"/>
                <w:lang w:eastAsia="en-US"/>
              </w:rPr>
              <w:t>-</w:t>
            </w:r>
            <w:r w:rsidRPr="002B1CF8">
              <w:rPr>
                <w:rFonts w:ascii="Times New Roman" w:eastAsia="Calibri" w:hAnsi="Times New Roman"/>
                <w:color w:val="0D0D0D" w:themeColor="text1" w:themeTint="F2"/>
                <w:szCs w:val="24"/>
                <w:lang w:eastAsia="en-US"/>
              </w:rPr>
              <w:t>ных</w:t>
            </w:r>
            <w:proofErr w:type="spellEnd"/>
            <w:r w:rsidRPr="002B1CF8">
              <w:rPr>
                <w:rFonts w:ascii="Times New Roman" w:eastAsia="Calibri" w:hAnsi="Times New Roman"/>
                <w:color w:val="0D0D0D" w:themeColor="text1" w:themeTint="F2"/>
                <w:szCs w:val="24"/>
                <w:lang w:eastAsia="en-US"/>
              </w:rPr>
              <w:t xml:space="preserve"> и иных) по соблюдению обязательного требования </w:t>
            </w:r>
            <w:r w:rsidRPr="002B1CF8">
              <w:rPr>
                <w:rFonts w:ascii="Times New Roman" w:eastAsia="Calibri" w:hAnsi="Times New Roman"/>
                <w:color w:val="0D0D0D" w:themeColor="text1" w:themeTint="F2"/>
                <w:szCs w:val="24"/>
                <w:lang w:eastAsia="en-US"/>
              </w:rPr>
              <w:br/>
              <w:t xml:space="preserve">по сравнению </w:t>
            </w:r>
            <w:r w:rsidRPr="002B1CF8">
              <w:rPr>
                <w:rFonts w:ascii="Times New Roman" w:eastAsia="Calibri" w:hAnsi="Times New Roman"/>
                <w:color w:val="0D0D0D" w:themeColor="text1" w:themeTint="F2"/>
                <w:szCs w:val="24"/>
                <w:lang w:eastAsia="en-US"/>
              </w:rPr>
              <w:br/>
              <w:t xml:space="preserve">с возможной </w:t>
            </w:r>
            <w:r w:rsidRPr="002B1CF8">
              <w:rPr>
                <w:rFonts w:ascii="Times New Roman" w:eastAsia="Calibri" w:hAnsi="Times New Roman"/>
                <w:color w:val="0D0D0D" w:themeColor="text1" w:themeTint="F2"/>
                <w:szCs w:val="24"/>
                <w:lang w:eastAsia="en-US"/>
              </w:rPr>
              <w:lastRenderedPageBreak/>
              <w:t>ответственностью за его несоблюдение</w:t>
            </w:r>
          </w:p>
        </w:tc>
        <w:tc>
          <w:tcPr>
            <w:tcW w:w="1470" w:type="dxa"/>
            <w:shd w:val="clear" w:color="auto" w:fill="auto"/>
            <w:vAlign w:val="center"/>
          </w:tcPr>
          <w:p w:rsidR="00D562FE" w:rsidRPr="002B1CF8" w:rsidRDefault="00D562FE" w:rsidP="00FD137F">
            <w:pPr>
              <w:tabs>
                <w:tab w:val="left" w:pos="1134"/>
              </w:tabs>
              <w:snapToGrid w:val="0"/>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lastRenderedPageBreak/>
              <w:t>1 476</w:t>
            </w:r>
          </w:p>
        </w:tc>
        <w:tc>
          <w:tcPr>
            <w:tcW w:w="1540" w:type="dxa"/>
            <w:shd w:val="clear" w:color="auto" w:fill="auto"/>
            <w:vAlign w:val="center"/>
          </w:tcPr>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 xml:space="preserve">I, II квартал </w:t>
            </w:r>
            <w:r w:rsidRPr="002B1CF8">
              <w:rPr>
                <w:rFonts w:ascii="Times New Roman" w:eastAsia="Calibri" w:hAnsi="Times New Roman"/>
                <w:color w:val="0D0D0D" w:themeColor="text1" w:themeTint="F2"/>
                <w:szCs w:val="24"/>
                <w:lang w:eastAsia="en-US"/>
              </w:rPr>
              <w:br/>
              <w:t>2024 г.</w:t>
            </w:r>
          </w:p>
        </w:tc>
      </w:tr>
      <w:tr w:rsidR="00D562FE" w:rsidRPr="002B1CF8" w:rsidTr="0052027D">
        <w:trPr>
          <w:trHeight w:val="5839"/>
          <w:jc w:val="center"/>
        </w:trPr>
        <w:tc>
          <w:tcPr>
            <w:tcW w:w="549" w:type="dxa"/>
            <w:gridSpan w:val="2"/>
            <w:shd w:val="clear" w:color="auto" w:fill="auto"/>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r w:rsidRPr="00DC348D">
              <w:rPr>
                <w:rFonts w:ascii="Times New Roman" w:hAnsi="Times New Roman"/>
                <w:sz w:val="24"/>
              </w:rPr>
              <w:t>7</w:t>
            </w:r>
          </w:p>
        </w:tc>
        <w:tc>
          <w:tcPr>
            <w:tcW w:w="2693" w:type="dxa"/>
            <w:gridSpan w:val="4"/>
            <w:shd w:val="clear" w:color="auto" w:fill="auto"/>
            <w:vAlign w:val="center"/>
          </w:tcPr>
          <w:p w:rsidR="00D562FE" w:rsidRPr="002B1CF8" w:rsidRDefault="00D562FE" w:rsidP="00FD137F">
            <w:pPr>
              <w:tabs>
                <w:tab w:val="left" w:pos="1134"/>
              </w:tabs>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 xml:space="preserve">Не анализируются причины снижения безопасности ГТС </w:t>
            </w:r>
            <w:r w:rsidRPr="002B1CF8">
              <w:rPr>
                <w:rFonts w:ascii="Times New Roman" w:eastAsia="Calibri" w:hAnsi="Times New Roman"/>
                <w:color w:val="0D0D0D" w:themeColor="text1" w:themeTint="F2"/>
                <w:szCs w:val="24"/>
                <w:lang w:eastAsia="en-US"/>
              </w:rPr>
              <w:br/>
              <w:t>и своевременно не осуществляется разработка и реализация мер по обеспечению технически исправного состояния гидротехнического сооружения и его безопасности, а также по предотвращению аварии ГТС</w:t>
            </w:r>
          </w:p>
        </w:tc>
        <w:tc>
          <w:tcPr>
            <w:tcW w:w="2282" w:type="dxa"/>
            <w:shd w:val="clear" w:color="auto" w:fill="auto"/>
            <w:vAlign w:val="center"/>
          </w:tcPr>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Статья 9 Федерального закона № 117-ФЗ</w:t>
            </w:r>
          </w:p>
        </w:tc>
        <w:tc>
          <w:tcPr>
            <w:tcW w:w="1882" w:type="dxa"/>
            <w:gridSpan w:val="2"/>
            <w:shd w:val="clear" w:color="auto" w:fill="auto"/>
            <w:vAlign w:val="center"/>
          </w:tcPr>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Статья 9.2</w:t>
            </w:r>
          </w:p>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КоАП</w:t>
            </w:r>
          </w:p>
        </w:tc>
        <w:tc>
          <w:tcPr>
            <w:tcW w:w="1474" w:type="dxa"/>
            <w:gridSpan w:val="3"/>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Высокая</w:t>
            </w:r>
          </w:p>
        </w:tc>
        <w:tc>
          <w:tcPr>
            <w:tcW w:w="1417" w:type="dxa"/>
            <w:gridSpan w:val="3"/>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Тяжелая</w:t>
            </w:r>
          </w:p>
        </w:tc>
        <w:tc>
          <w:tcPr>
            <w:tcW w:w="2058" w:type="dxa"/>
            <w:gridSpan w:val="2"/>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Иные основания</w:t>
            </w:r>
          </w:p>
        </w:tc>
        <w:tc>
          <w:tcPr>
            <w:tcW w:w="1470" w:type="dxa"/>
            <w:shd w:val="clear" w:color="auto" w:fill="auto"/>
            <w:vAlign w:val="center"/>
          </w:tcPr>
          <w:p w:rsidR="00D562FE" w:rsidRPr="002B1CF8" w:rsidRDefault="00D562FE" w:rsidP="00FD137F">
            <w:pPr>
              <w:tabs>
                <w:tab w:val="left" w:pos="1134"/>
              </w:tabs>
              <w:snapToGrid w:val="0"/>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833</w:t>
            </w:r>
          </w:p>
        </w:tc>
        <w:tc>
          <w:tcPr>
            <w:tcW w:w="1540" w:type="dxa"/>
            <w:shd w:val="clear" w:color="auto" w:fill="auto"/>
            <w:vAlign w:val="center"/>
          </w:tcPr>
          <w:p w:rsidR="00D562FE" w:rsidRPr="002B1CF8" w:rsidRDefault="00D562FE" w:rsidP="00FD137F">
            <w:pPr>
              <w:tabs>
                <w:tab w:val="left" w:pos="1134"/>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 xml:space="preserve">I, II квартал </w:t>
            </w:r>
            <w:r w:rsidRPr="002B1CF8">
              <w:rPr>
                <w:rFonts w:ascii="Times New Roman" w:eastAsia="Calibri" w:hAnsi="Times New Roman"/>
                <w:color w:val="0D0D0D" w:themeColor="text1" w:themeTint="F2"/>
                <w:szCs w:val="24"/>
                <w:lang w:eastAsia="en-US"/>
              </w:rPr>
              <w:br/>
              <w:t>2024 г.</w:t>
            </w:r>
          </w:p>
        </w:tc>
      </w:tr>
      <w:tr w:rsidR="00D562FE" w:rsidRPr="002B1CF8" w:rsidTr="0052027D">
        <w:trPr>
          <w:trHeight w:val="130"/>
          <w:jc w:val="center"/>
        </w:trPr>
        <w:tc>
          <w:tcPr>
            <w:tcW w:w="15365" w:type="dxa"/>
            <w:gridSpan w:val="19"/>
            <w:shd w:val="clear" w:color="auto" w:fill="auto"/>
            <w:vAlign w:val="center"/>
          </w:tcPr>
          <w:p w:rsidR="00D562FE" w:rsidRPr="002B1CF8" w:rsidRDefault="00D562FE" w:rsidP="00FD137F">
            <w:pPr>
              <w:pStyle w:val="1"/>
              <w:spacing w:line="240" w:lineRule="auto"/>
              <w:jc w:val="center"/>
              <w:rPr>
                <w:bCs/>
                <w:iCs/>
                <w:color w:val="0D0D0D" w:themeColor="text1" w:themeTint="F2"/>
                <w:szCs w:val="22"/>
              </w:rPr>
            </w:pPr>
            <w:bookmarkStart w:id="33" w:name="_Toc176430235"/>
            <w:bookmarkStart w:id="34" w:name="_Toc177134652"/>
            <w:r w:rsidRPr="002B1CF8">
              <w:rPr>
                <w:bCs/>
                <w:i w:val="0"/>
                <w:iCs/>
                <w:color w:val="0D0D0D" w:themeColor="text1" w:themeTint="F2"/>
                <w:sz w:val="24"/>
                <w:szCs w:val="24"/>
              </w:rPr>
              <w:lastRenderedPageBreak/>
              <w:t>Федеральный государственный строительный надзор (за исключением вопросов федерального государственного строительного надзора</w:t>
            </w:r>
            <w:r w:rsidRPr="002B1CF8">
              <w:rPr>
                <w:b w:val="0"/>
                <w:bCs/>
                <w:i w:val="0"/>
                <w:iCs/>
                <w:color w:val="0D0D0D" w:themeColor="text1" w:themeTint="F2"/>
                <w:sz w:val="24"/>
                <w:szCs w:val="24"/>
              </w:rPr>
              <w:t xml:space="preserve"> </w:t>
            </w:r>
            <w:r w:rsidRPr="002B1CF8">
              <w:rPr>
                <w:bCs/>
                <w:i w:val="0"/>
                <w:iCs/>
                <w:color w:val="0D0D0D" w:themeColor="text1" w:themeTint="F2"/>
                <w:sz w:val="24"/>
                <w:szCs w:val="24"/>
              </w:rPr>
              <w:t>в</w:t>
            </w:r>
            <w:r w:rsidRPr="002B1CF8">
              <w:rPr>
                <w:bCs/>
                <w:i w:val="0"/>
                <w:iCs/>
                <w:color w:val="0D0D0D" w:themeColor="text1" w:themeTint="F2"/>
                <w:sz w:val="24"/>
                <w:szCs w:val="24"/>
                <w:lang w:val="en-US"/>
              </w:rPr>
              <w:t> </w:t>
            </w:r>
            <w:r w:rsidRPr="002B1CF8">
              <w:rPr>
                <w:bCs/>
                <w:i w:val="0"/>
                <w:iCs/>
                <w:color w:val="0D0D0D" w:themeColor="text1" w:themeTint="F2"/>
                <w:sz w:val="24"/>
                <w:szCs w:val="24"/>
              </w:rPr>
              <w:t xml:space="preserve"> области использования атомной энергии) и федеральный государственный надзор за деятельностью саморегулируемых организаций</w:t>
            </w:r>
            <w:r w:rsidRPr="002B1CF8">
              <w:rPr>
                <w:b w:val="0"/>
                <w:bCs/>
                <w:i w:val="0"/>
                <w:iCs/>
                <w:color w:val="0D0D0D" w:themeColor="text1" w:themeTint="F2"/>
                <w:sz w:val="24"/>
                <w:szCs w:val="24"/>
              </w:rPr>
              <w:t xml:space="preserve"> </w:t>
            </w:r>
            <w:r w:rsidRPr="002B1CF8">
              <w:rPr>
                <w:bCs/>
                <w:i w:val="0"/>
                <w:iCs/>
                <w:color w:val="0D0D0D" w:themeColor="text1" w:themeTint="F2"/>
                <w:sz w:val="24"/>
                <w:szCs w:val="24"/>
              </w:rPr>
              <w:t>в</w:t>
            </w:r>
            <w:r w:rsidRPr="002B1CF8">
              <w:rPr>
                <w:bCs/>
                <w:i w:val="0"/>
                <w:iCs/>
                <w:color w:val="0D0D0D" w:themeColor="text1" w:themeTint="F2"/>
                <w:sz w:val="24"/>
                <w:szCs w:val="24"/>
                <w:lang w:val="en-US"/>
              </w:rPr>
              <w:t> </w:t>
            </w:r>
            <w:r w:rsidRPr="002B1CF8">
              <w:rPr>
                <w:bCs/>
                <w:i w:val="0"/>
                <w:iCs/>
                <w:color w:val="0D0D0D" w:themeColor="text1" w:themeTint="F2"/>
                <w:sz w:val="24"/>
                <w:szCs w:val="24"/>
              </w:rPr>
              <w:t>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bookmarkEnd w:id="33"/>
            <w:bookmarkEnd w:id="34"/>
          </w:p>
        </w:tc>
      </w:tr>
      <w:tr w:rsidR="00D562FE" w:rsidRPr="002B1CF8" w:rsidTr="0052027D">
        <w:trPr>
          <w:jc w:val="center"/>
        </w:trPr>
        <w:tc>
          <w:tcPr>
            <w:tcW w:w="15365" w:type="dxa"/>
            <w:gridSpan w:val="19"/>
            <w:shd w:val="clear" w:color="auto" w:fill="auto"/>
            <w:vAlign w:val="center"/>
          </w:tcPr>
          <w:p w:rsidR="00D562FE" w:rsidRPr="002B1CF8" w:rsidRDefault="00D562FE" w:rsidP="00FD137F">
            <w:pPr>
              <w:pStyle w:val="2"/>
              <w:spacing w:line="240" w:lineRule="auto"/>
              <w:rPr>
                <w:b w:val="0"/>
                <w:bCs/>
                <w:i w:val="0"/>
                <w:iCs/>
                <w:color w:val="0D0D0D" w:themeColor="text1" w:themeTint="F2"/>
                <w:sz w:val="24"/>
                <w:szCs w:val="22"/>
                <w:highlight w:val="yellow"/>
              </w:rPr>
            </w:pPr>
            <w:bookmarkStart w:id="35" w:name="_Toc176430236"/>
            <w:bookmarkStart w:id="36" w:name="_Toc177134653"/>
            <w:r w:rsidRPr="002B1CF8">
              <w:rPr>
                <w:b w:val="0"/>
                <w:bCs/>
                <w:i w:val="0"/>
                <w:iCs/>
                <w:color w:val="0D0D0D" w:themeColor="text1" w:themeTint="F2"/>
                <w:sz w:val="24"/>
                <w:szCs w:val="22"/>
              </w:rPr>
              <w:t>Часто встречающиеся нарушения на объектах федерального государственного строительного надзора</w:t>
            </w:r>
            <w:bookmarkEnd w:id="35"/>
            <w:bookmarkEnd w:id="36"/>
          </w:p>
        </w:tc>
      </w:tr>
      <w:tr w:rsidR="00D562FE" w:rsidRPr="002B1CF8" w:rsidTr="0052027D">
        <w:trPr>
          <w:trHeight w:val="5102"/>
          <w:jc w:val="center"/>
        </w:trPr>
        <w:tc>
          <w:tcPr>
            <w:tcW w:w="549" w:type="dxa"/>
            <w:gridSpan w:val="2"/>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r w:rsidRPr="00DC348D">
              <w:rPr>
                <w:rFonts w:ascii="Times New Roman" w:hAnsi="Times New Roman"/>
                <w:sz w:val="24"/>
              </w:rPr>
              <w:t>8</w:t>
            </w:r>
          </w:p>
        </w:tc>
        <w:tc>
          <w:tcPr>
            <w:tcW w:w="2693" w:type="dxa"/>
            <w:gridSpan w:val="4"/>
            <w:vAlign w:val="center"/>
          </w:tcPr>
          <w:p w:rsidR="00D562FE" w:rsidRPr="002B1CF8" w:rsidRDefault="00D562FE" w:rsidP="00FD137F">
            <w:pPr>
              <w:pStyle w:val="Default"/>
              <w:contextualSpacing/>
              <w:jc w:val="left"/>
              <w:rPr>
                <w:color w:val="0D0D0D" w:themeColor="text1" w:themeTint="F2"/>
              </w:rPr>
            </w:pPr>
            <w:r w:rsidRPr="002B1CF8">
              <w:rPr>
                <w:color w:val="0D0D0D" w:themeColor="text1" w:themeTint="F2"/>
              </w:rPr>
              <w:t>Нарушение установленного порядка строительства:</w:t>
            </w:r>
          </w:p>
          <w:p w:rsidR="00D562FE" w:rsidRPr="002B1CF8" w:rsidRDefault="00D562FE" w:rsidP="00FD137F">
            <w:pPr>
              <w:pStyle w:val="Default"/>
              <w:contextualSpacing/>
              <w:jc w:val="left"/>
              <w:rPr>
                <w:color w:val="0D0D0D" w:themeColor="text1" w:themeTint="F2"/>
              </w:rPr>
            </w:pPr>
            <w:r w:rsidRPr="002B1CF8">
              <w:rPr>
                <w:color w:val="0D0D0D" w:themeColor="text1" w:themeTint="F2"/>
              </w:rPr>
              <w:t>- не направление извещения о начале работ по строительству, реконструкции строительства объекта капитального строительства;</w:t>
            </w:r>
          </w:p>
          <w:p w:rsidR="00D562FE" w:rsidRPr="002B1CF8" w:rsidRDefault="00D562FE" w:rsidP="00FD137F">
            <w:pPr>
              <w:pStyle w:val="Default"/>
              <w:contextualSpacing/>
              <w:jc w:val="left"/>
              <w:rPr>
                <w:color w:val="0D0D0D" w:themeColor="text1" w:themeTint="F2"/>
              </w:rPr>
            </w:pPr>
            <w:r w:rsidRPr="002B1CF8">
              <w:rPr>
                <w:color w:val="0D0D0D" w:themeColor="text1" w:themeTint="F2"/>
              </w:rPr>
              <w:t>- не извещение территориального органа Ростехнадзора о завершении работ, подлежащих проверке;</w:t>
            </w:r>
          </w:p>
          <w:p w:rsidR="00D562FE" w:rsidRPr="002B1CF8" w:rsidRDefault="00D562FE" w:rsidP="00FD137F">
            <w:pPr>
              <w:pStyle w:val="Default"/>
              <w:contextualSpacing/>
              <w:jc w:val="left"/>
              <w:rPr>
                <w:rStyle w:val="213pt"/>
                <w:rFonts w:eastAsiaTheme="minorHAnsi"/>
                <w:bCs w:val="0"/>
                <w:i w:val="0"/>
                <w:iCs w:val="0"/>
                <w:color w:val="0D0D0D" w:themeColor="text1" w:themeTint="F2"/>
              </w:rPr>
            </w:pPr>
            <w:r w:rsidRPr="002B1CF8">
              <w:rPr>
                <w:color w:val="0D0D0D" w:themeColor="text1" w:themeTint="F2"/>
              </w:rPr>
              <w:t>- строительство без разрешения на строительство</w:t>
            </w:r>
          </w:p>
        </w:tc>
        <w:tc>
          <w:tcPr>
            <w:tcW w:w="2282" w:type="dxa"/>
            <w:vAlign w:val="center"/>
          </w:tcPr>
          <w:p w:rsidR="00D562FE" w:rsidRPr="005B5D31" w:rsidRDefault="00D562FE" w:rsidP="00FD137F">
            <w:pPr>
              <w:pStyle w:val="Default"/>
              <w:contextualSpacing/>
              <w:rPr>
                <w:color w:val="0D0D0D" w:themeColor="text1" w:themeTint="F2"/>
              </w:rPr>
            </w:pPr>
            <w:r w:rsidRPr="002B1CF8">
              <w:rPr>
                <w:color w:val="0D0D0D" w:themeColor="text1" w:themeTint="F2"/>
              </w:rPr>
              <w:t>ст.51, 52 Градостроитель</w:t>
            </w:r>
            <w:r w:rsidR="005B5D31">
              <w:rPr>
                <w:color w:val="0D0D0D" w:themeColor="text1" w:themeTint="F2"/>
                <w:lang w:val="en-US"/>
              </w:rPr>
              <w:t>-</w:t>
            </w:r>
          </w:p>
          <w:p w:rsidR="00D562FE" w:rsidRPr="002B1CF8" w:rsidRDefault="00D562FE" w:rsidP="00FD137F">
            <w:pPr>
              <w:pStyle w:val="Default"/>
              <w:contextualSpacing/>
              <w:rPr>
                <w:color w:val="0D0D0D" w:themeColor="text1" w:themeTint="F2"/>
                <w:kern w:val="1"/>
                <w:lang w:eastAsia="ar-SA"/>
              </w:rPr>
            </w:pPr>
            <w:proofErr w:type="spellStart"/>
            <w:r w:rsidRPr="002B1CF8">
              <w:rPr>
                <w:color w:val="0D0D0D" w:themeColor="text1" w:themeTint="F2"/>
              </w:rPr>
              <w:t>ного</w:t>
            </w:r>
            <w:proofErr w:type="spellEnd"/>
            <w:r w:rsidRPr="002B1CF8">
              <w:rPr>
                <w:color w:val="0D0D0D" w:themeColor="text1" w:themeTint="F2"/>
              </w:rPr>
              <w:t xml:space="preserve"> кодекса Российской Федерации</w:t>
            </w:r>
          </w:p>
        </w:tc>
        <w:tc>
          <w:tcPr>
            <w:tcW w:w="1882" w:type="dxa"/>
            <w:gridSpan w:val="2"/>
            <w:vAlign w:val="center"/>
          </w:tcPr>
          <w:p w:rsidR="00D562FE" w:rsidRPr="002B1CF8" w:rsidRDefault="00D562FE" w:rsidP="00FD137F">
            <w:pPr>
              <w:pStyle w:val="Default"/>
              <w:contextualSpacing/>
              <w:rPr>
                <w:color w:val="0D0D0D" w:themeColor="text1" w:themeTint="F2"/>
                <w:kern w:val="1"/>
                <w:lang w:eastAsia="ar-SA"/>
              </w:rPr>
            </w:pPr>
            <w:r w:rsidRPr="002B1CF8">
              <w:rPr>
                <w:color w:val="0D0D0D" w:themeColor="text1" w:themeTint="F2"/>
              </w:rPr>
              <w:t>Части 1 и 2  ст. 9.5 КоАП РФ</w:t>
            </w:r>
          </w:p>
        </w:tc>
        <w:tc>
          <w:tcPr>
            <w:tcW w:w="1474" w:type="dxa"/>
            <w:gridSpan w:val="3"/>
            <w:vAlign w:val="center"/>
          </w:tcPr>
          <w:p w:rsidR="00D562FE" w:rsidRPr="002B1CF8" w:rsidRDefault="00D562FE" w:rsidP="00FD137F">
            <w:pPr>
              <w:contextualSpacing/>
              <w:jc w:val="center"/>
              <w:rPr>
                <w:rFonts w:ascii="Times New Roman" w:eastAsia="Arial Unicode MS" w:hAnsi="Times New Roman"/>
                <w:color w:val="0D0D0D" w:themeColor="text1" w:themeTint="F2"/>
                <w:kern w:val="1"/>
                <w:szCs w:val="24"/>
                <w:lang w:eastAsia="ar-SA"/>
              </w:rPr>
            </w:pPr>
            <w:r w:rsidRPr="002B1CF8">
              <w:rPr>
                <w:rFonts w:ascii="Times New Roman" w:eastAsia="Calibri" w:hAnsi="Times New Roman"/>
                <w:color w:val="0D0D0D" w:themeColor="text1" w:themeTint="F2"/>
                <w:spacing w:val="-8"/>
                <w:szCs w:val="24"/>
              </w:rPr>
              <w:t>Высокая</w:t>
            </w:r>
          </w:p>
        </w:tc>
        <w:tc>
          <w:tcPr>
            <w:tcW w:w="1417" w:type="dxa"/>
            <w:gridSpan w:val="3"/>
            <w:vAlign w:val="center"/>
          </w:tcPr>
          <w:p w:rsidR="00D562FE" w:rsidRPr="002B1CF8" w:rsidRDefault="00D562FE" w:rsidP="00FD137F">
            <w:pPr>
              <w:contextualSpacing/>
              <w:jc w:val="center"/>
              <w:rPr>
                <w:rFonts w:ascii="Times New Roman" w:eastAsia="Arial Unicode MS" w:hAnsi="Times New Roman"/>
                <w:color w:val="0D0D0D" w:themeColor="text1" w:themeTint="F2"/>
                <w:kern w:val="1"/>
                <w:szCs w:val="24"/>
                <w:lang w:eastAsia="ar-SA"/>
              </w:rPr>
            </w:pPr>
            <w:r w:rsidRPr="002B1CF8">
              <w:rPr>
                <w:rFonts w:ascii="Times New Roman" w:eastAsia="Calibri" w:hAnsi="Times New Roman"/>
                <w:color w:val="0D0D0D" w:themeColor="text1" w:themeTint="F2"/>
                <w:spacing w:val="-8"/>
                <w:szCs w:val="24"/>
              </w:rPr>
              <w:t>Средней тяжести</w:t>
            </w:r>
          </w:p>
        </w:tc>
        <w:tc>
          <w:tcPr>
            <w:tcW w:w="2058" w:type="dxa"/>
            <w:gridSpan w:val="2"/>
            <w:vAlign w:val="center"/>
          </w:tcPr>
          <w:p w:rsidR="00D562FE" w:rsidRPr="002B1CF8" w:rsidRDefault="00D562FE" w:rsidP="00FD137F">
            <w:pPr>
              <w:jc w:val="center"/>
              <w:rPr>
                <w:rFonts w:ascii="Times New Roman" w:eastAsia="Arial Unicode MS" w:hAnsi="Times New Roman"/>
                <w:color w:val="0D0D0D" w:themeColor="text1" w:themeTint="F2"/>
                <w:kern w:val="1"/>
                <w:szCs w:val="24"/>
                <w:lang w:eastAsia="ar-SA"/>
              </w:rPr>
            </w:pPr>
            <w:proofErr w:type="spellStart"/>
            <w:r w:rsidRPr="002B1CF8">
              <w:rPr>
                <w:rFonts w:ascii="Times New Roman" w:eastAsia="Arial Unicode MS" w:hAnsi="Times New Roman"/>
                <w:color w:val="0D0D0D" w:themeColor="text1" w:themeTint="F2"/>
                <w:kern w:val="1"/>
                <w:szCs w:val="24"/>
                <w:lang w:eastAsia="ar-SA"/>
              </w:rPr>
              <w:t>п.п</w:t>
            </w:r>
            <w:proofErr w:type="spellEnd"/>
            <w:r w:rsidRPr="002B1CF8">
              <w:rPr>
                <w:rFonts w:ascii="Times New Roman" w:eastAsia="Arial Unicode MS" w:hAnsi="Times New Roman"/>
                <w:color w:val="0D0D0D" w:themeColor="text1" w:themeTint="F2"/>
                <w:kern w:val="1"/>
                <w:szCs w:val="24"/>
                <w:lang w:eastAsia="ar-SA"/>
              </w:rPr>
              <w:t>. 6 (</w:t>
            </w:r>
            <w:r w:rsidRPr="002B1CF8">
              <w:rPr>
                <w:rFonts w:ascii="Times New Roman" w:hAnsi="Times New Roman"/>
                <w:color w:val="0D0D0D" w:themeColor="text1" w:themeTint="F2"/>
                <w:szCs w:val="24"/>
              </w:rPr>
              <w:t>иные основания – недостаточный контроль со стороны руководства, низкая исполнительская дисциплина, несоблюдение требований федерального законодательства)</w:t>
            </w:r>
          </w:p>
        </w:tc>
        <w:tc>
          <w:tcPr>
            <w:tcW w:w="1470" w:type="dxa"/>
            <w:vAlign w:val="center"/>
          </w:tcPr>
          <w:p w:rsidR="00D562FE" w:rsidRPr="002B1CF8" w:rsidRDefault="00D562FE" w:rsidP="00FD137F">
            <w:pPr>
              <w:contextualSpacing/>
              <w:jc w:val="center"/>
              <w:rPr>
                <w:rFonts w:ascii="Times New Roman" w:eastAsia="Arial Unicode MS" w:hAnsi="Times New Roman"/>
                <w:color w:val="0D0D0D" w:themeColor="text1" w:themeTint="F2"/>
                <w:kern w:val="1"/>
                <w:szCs w:val="24"/>
                <w:lang w:eastAsia="ar-SA"/>
              </w:rPr>
            </w:pPr>
            <w:r w:rsidRPr="002B1CF8">
              <w:rPr>
                <w:rFonts w:ascii="Times New Roman" w:hAnsi="Times New Roman"/>
                <w:color w:val="0D0D0D" w:themeColor="text1" w:themeTint="F2"/>
                <w:szCs w:val="24"/>
              </w:rPr>
              <w:t>-</w:t>
            </w:r>
          </w:p>
        </w:tc>
        <w:tc>
          <w:tcPr>
            <w:tcW w:w="1540" w:type="dxa"/>
            <w:vAlign w:val="center"/>
          </w:tcPr>
          <w:p w:rsidR="00D562FE" w:rsidRPr="002B1CF8" w:rsidRDefault="00D562FE" w:rsidP="00FD137F">
            <w:pPr>
              <w:contextualSpacing/>
              <w:jc w:val="center"/>
              <w:rPr>
                <w:rFonts w:ascii="Times New Roman" w:eastAsia="Arial Unicode MS" w:hAnsi="Times New Roman"/>
                <w:color w:val="0D0D0D" w:themeColor="text1" w:themeTint="F2"/>
                <w:kern w:val="1"/>
                <w:szCs w:val="24"/>
                <w:lang w:eastAsia="ar-SA"/>
              </w:rPr>
            </w:pPr>
            <w:r w:rsidRPr="002B1CF8">
              <w:rPr>
                <w:rFonts w:ascii="Times New Roman" w:eastAsia="Arial Unicode MS" w:hAnsi="Times New Roman"/>
                <w:color w:val="0D0D0D" w:themeColor="text1" w:themeTint="F2"/>
                <w:szCs w:val="24"/>
              </w:rPr>
              <w:t>-</w:t>
            </w:r>
          </w:p>
        </w:tc>
      </w:tr>
      <w:tr w:rsidR="00D562FE" w:rsidRPr="002B1CF8" w:rsidTr="0052027D">
        <w:trPr>
          <w:trHeight w:val="3798"/>
          <w:jc w:val="center"/>
        </w:trPr>
        <w:tc>
          <w:tcPr>
            <w:tcW w:w="549" w:type="dxa"/>
            <w:gridSpan w:val="2"/>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r w:rsidRPr="00DC348D">
              <w:rPr>
                <w:rFonts w:ascii="Times New Roman" w:hAnsi="Times New Roman"/>
                <w:sz w:val="24"/>
              </w:rPr>
              <w:lastRenderedPageBreak/>
              <w:t>8</w:t>
            </w:r>
          </w:p>
        </w:tc>
        <w:tc>
          <w:tcPr>
            <w:tcW w:w="2693" w:type="dxa"/>
            <w:gridSpan w:val="4"/>
            <w:vAlign w:val="center"/>
          </w:tcPr>
          <w:p w:rsidR="00D562FE" w:rsidRPr="002B1CF8" w:rsidRDefault="00D562FE" w:rsidP="00FD137F">
            <w:pPr>
              <w:pStyle w:val="Default"/>
              <w:contextualSpacing/>
              <w:jc w:val="left"/>
              <w:rPr>
                <w:color w:val="0D0D0D" w:themeColor="text1" w:themeTint="F2"/>
              </w:rPr>
            </w:pPr>
            <w:r w:rsidRPr="002B1CF8">
              <w:rPr>
                <w:color w:val="0D0D0D" w:themeColor="text1" w:themeTint="F2"/>
              </w:rPr>
              <w:t>Нарушение требований проектной документации:</w:t>
            </w:r>
          </w:p>
          <w:p w:rsidR="00D562FE" w:rsidRPr="002B1CF8" w:rsidRDefault="00D562FE" w:rsidP="00FD137F">
            <w:pPr>
              <w:pStyle w:val="Default"/>
              <w:contextualSpacing/>
              <w:jc w:val="left"/>
              <w:rPr>
                <w:color w:val="0D0D0D" w:themeColor="text1" w:themeTint="F2"/>
              </w:rPr>
            </w:pPr>
            <w:r w:rsidRPr="002B1CF8">
              <w:rPr>
                <w:color w:val="0D0D0D" w:themeColor="text1" w:themeTint="F2"/>
                <w:lang w:eastAsia="en-US"/>
              </w:rPr>
              <w:t xml:space="preserve">- применение строительных материалов, отличных от предусмотренных требованиями </w:t>
            </w:r>
            <w:r w:rsidRPr="002B1CF8">
              <w:rPr>
                <w:rStyle w:val="213pt"/>
                <w:rFonts w:eastAsiaTheme="minorHAnsi"/>
                <w:b w:val="0"/>
                <w:i w:val="0"/>
                <w:color w:val="0D0D0D" w:themeColor="text1" w:themeTint="F2"/>
              </w:rPr>
              <w:t>проектной и разработанной на ее основе рабочей документации</w:t>
            </w:r>
            <w:r w:rsidRPr="002B1CF8">
              <w:rPr>
                <w:b/>
                <w:i/>
                <w:color w:val="0D0D0D" w:themeColor="text1" w:themeTint="F2"/>
                <w:lang w:eastAsia="en-US"/>
              </w:rPr>
              <w:t>;</w:t>
            </w:r>
          </w:p>
          <w:p w:rsidR="00D562FE" w:rsidRPr="002B1CF8" w:rsidRDefault="00D562FE" w:rsidP="00FD137F">
            <w:pPr>
              <w:rPr>
                <w:rFonts w:ascii="Times New Roman" w:hAnsi="Times New Roman"/>
                <w:color w:val="0D0D0D" w:themeColor="text1" w:themeTint="F2"/>
                <w:szCs w:val="24"/>
              </w:rPr>
            </w:pPr>
            <w:r w:rsidRPr="002B1CF8">
              <w:rPr>
                <w:rFonts w:ascii="Times New Roman" w:hAnsi="Times New Roman"/>
                <w:color w:val="0D0D0D" w:themeColor="text1" w:themeTint="F2"/>
                <w:szCs w:val="24"/>
              </w:rPr>
              <w:t>- отклонение от технологии производства работ, установленной нормативной и </w:t>
            </w:r>
            <w:r w:rsidRPr="002B1CF8">
              <w:rPr>
                <w:rStyle w:val="213pt"/>
                <w:rFonts w:eastAsiaTheme="minorHAnsi"/>
                <w:b w:val="0"/>
                <w:i w:val="0"/>
                <w:color w:val="0D0D0D" w:themeColor="text1" w:themeTint="F2"/>
              </w:rPr>
              <w:t>проектной, и разработанной на ее основе рабочей документации</w:t>
            </w:r>
            <w:r w:rsidRPr="002B1CF8">
              <w:rPr>
                <w:rFonts w:ascii="Times New Roman" w:hAnsi="Times New Roman"/>
                <w:color w:val="0D0D0D" w:themeColor="text1" w:themeTint="F2"/>
                <w:szCs w:val="24"/>
              </w:rPr>
              <w:t>;</w:t>
            </w:r>
          </w:p>
          <w:p w:rsidR="00D562FE" w:rsidRPr="002B1CF8" w:rsidRDefault="00D562FE" w:rsidP="00FD137F">
            <w:pPr>
              <w:pStyle w:val="Default"/>
              <w:contextualSpacing/>
              <w:jc w:val="left"/>
              <w:rPr>
                <w:strike/>
                <w:color w:val="0D0D0D" w:themeColor="text1" w:themeTint="F2"/>
              </w:rPr>
            </w:pPr>
            <w:r w:rsidRPr="002B1CF8">
              <w:rPr>
                <w:strike/>
                <w:color w:val="0D0D0D" w:themeColor="text1" w:themeTint="F2"/>
              </w:rPr>
              <w:t>-</w:t>
            </w:r>
            <w:r w:rsidRPr="002B1CF8">
              <w:rPr>
                <w:rFonts w:eastAsia="Calibri"/>
                <w:strike/>
                <w:color w:val="0D0D0D" w:themeColor="text1" w:themeTint="F2"/>
                <w:lang w:eastAsia="en-US"/>
              </w:rPr>
              <w:t xml:space="preserve"> </w:t>
            </w:r>
            <w:r w:rsidRPr="002B1CF8">
              <w:rPr>
                <w:rFonts w:eastAsia="Calibri"/>
                <w:color w:val="0D0D0D" w:themeColor="text1" w:themeTint="F2"/>
                <w:lang w:eastAsia="en-US"/>
              </w:rPr>
              <w:t>несоответствие выполненных строительно-работ</w:t>
            </w:r>
            <w:r w:rsidRPr="002B1CF8">
              <w:rPr>
                <w:rStyle w:val="213pt"/>
                <w:rFonts w:eastAsiaTheme="minorHAnsi"/>
                <w:b w:val="0"/>
                <w:i w:val="0"/>
                <w:color w:val="0D0D0D" w:themeColor="text1" w:themeTint="F2"/>
              </w:rPr>
              <w:t xml:space="preserve"> и </w:t>
            </w:r>
            <w:r w:rsidRPr="002B1CF8">
              <w:rPr>
                <w:rStyle w:val="213pt"/>
                <w:rFonts w:eastAsiaTheme="minorHAnsi"/>
                <w:b w:val="0"/>
                <w:i w:val="0"/>
                <w:color w:val="0D0D0D" w:themeColor="text1" w:themeTint="F2"/>
              </w:rPr>
              <w:lastRenderedPageBreak/>
              <w:t>их качество проектной и разработанной на ее основе рабочей документации</w:t>
            </w:r>
            <w:r w:rsidRPr="002B1CF8">
              <w:rPr>
                <w:rFonts w:eastAsia="Calibri"/>
                <w:color w:val="0D0D0D" w:themeColor="text1" w:themeTint="F2"/>
                <w:lang w:eastAsia="en-US"/>
              </w:rPr>
              <w:t>)</w:t>
            </w:r>
            <w:r w:rsidRPr="002B1CF8">
              <w:rPr>
                <w:color w:val="0D0D0D" w:themeColor="text1" w:themeTint="F2"/>
              </w:rPr>
              <w:t>;</w:t>
            </w:r>
          </w:p>
          <w:p w:rsidR="00D562FE" w:rsidRPr="002B1CF8" w:rsidRDefault="00D562FE" w:rsidP="00292305">
            <w:pPr>
              <w:pStyle w:val="Default"/>
              <w:contextualSpacing/>
              <w:jc w:val="left"/>
              <w:rPr>
                <w:color w:val="0D0D0D" w:themeColor="text1" w:themeTint="F2"/>
              </w:rPr>
            </w:pPr>
            <w:r w:rsidRPr="002B1CF8">
              <w:rPr>
                <w:color w:val="0D0D0D" w:themeColor="text1" w:themeTint="F2"/>
              </w:rPr>
              <w:t xml:space="preserve">- нарушения по организации строительной площадки, </w:t>
            </w:r>
            <w:r w:rsidRPr="002B1CF8">
              <w:rPr>
                <w:color w:val="0D0D0D" w:themeColor="text1" w:themeTint="F2"/>
                <w:lang w:eastAsia="en-US"/>
              </w:rPr>
              <w:t xml:space="preserve">предусмотренных требованиями </w:t>
            </w:r>
            <w:r w:rsidRPr="002B1CF8">
              <w:rPr>
                <w:rStyle w:val="213pt"/>
                <w:rFonts w:eastAsiaTheme="minorHAnsi"/>
                <w:b w:val="0"/>
                <w:i w:val="0"/>
                <w:color w:val="0D0D0D" w:themeColor="text1" w:themeTint="F2"/>
              </w:rPr>
              <w:t>проектной и</w:t>
            </w:r>
            <w:r w:rsidR="00292305">
              <w:rPr>
                <w:rStyle w:val="213pt"/>
                <w:rFonts w:eastAsiaTheme="minorHAnsi"/>
                <w:b w:val="0"/>
                <w:i w:val="0"/>
                <w:color w:val="0D0D0D" w:themeColor="text1" w:themeTint="F2"/>
                <w:lang w:val="en-US"/>
              </w:rPr>
              <w:t> </w:t>
            </w:r>
            <w:r w:rsidRPr="002B1CF8">
              <w:rPr>
                <w:rStyle w:val="213pt"/>
                <w:rFonts w:eastAsiaTheme="minorHAnsi"/>
                <w:b w:val="0"/>
                <w:i w:val="0"/>
                <w:color w:val="0D0D0D" w:themeColor="text1" w:themeTint="F2"/>
              </w:rPr>
              <w:t>разработанной на ее основе рабочей документации</w:t>
            </w:r>
            <w:r w:rsidRPr="002B1CF8">
              <w:rPr>
                <w:color w:val="0D0D0D" w:themeColor="text1" w:themeTint="F2"/>
              </w:rPr>
              <w:t>.</w:t>
            </w:r>
          </w:p>
        </w:tc>
        <w:tc>
          <w:tcPr>
            <w:tcW w:w="2282" w:type="dxa"/>
            <w:vAlign w:val="center"/>
          </w:tcPr>
          <w:p w:rsidR="00D562FE" w:rsidRPr="002B1CF8" w:rsidRDefault="00D562FE" w:rsidP="00292305">
            <w:pPr>
              <w:pStyle w:val="Default"/>
              <w:contextualSpacing/>
              <w:rPr>
                <w:color w:val="0D0D0D" w:themeColor="text1" w:themeTint="F2"/>
              </w:rPr>
            </w:pPr>
            <w:r w:rsidRPr="002B1CF8">
              <w:rPr>
                <w:color w:val="0D0D0D" w:themeColor="text1" w:themeTint="F2"/>
              </w:rPr>
              <w:lastRenderedPageBreak/>
              <w:t>ст. 48, 49, 52 Градостроитель</w:t>
            </w:r>
            <w:r w:rsidR="00292305" w:rsidRPr="00292305">
              <w:rPr>
                <w:color w:val="0D0D0D" w:themeColor="text1" w:themeTint="F2"/>
              </w:rPr>
              <w:t>-</w:t>
            </w:r>
            <w:proofErr w:type="spellStart"/>
            <w:r w:rsidRPr="002B1CF8">
              <w:rPr>
                <w:color w:val="0D0D0D" w:themeColor="text1" w:themeTint="F2"/>
              </w:rPr>
              <w:t>ного</w:t>
            </w:r>
            <w:proofErr w:type="spellEnd"/>
            <w:r w:rsidRPr="002B1CF8">
              <w:rPr>
                <w:color w:val="0D0D0D" w:themeColor="text1" w:themeTint="F2"/>
              </w:rPr>
              <w:t xml:space="preserve"> кодекса Российской Федерации, Федеральный закон от 22.07.2008 № 123-ФЗ</w:t>
            </w:r>
          </w:p>
        </w:tc>
        <w:tc>
          <w:tcPr>
            <w:tcW w:w="1882" w:type="dxa"/>
            <w:gridSpan w:val="2"/>
            <w:vAlign w:val="center"/>
          </w:tcPr>
          <w:p w:rsidR="00D562FE" w:rsidRPr="002B1CF8" w:rsidRDefault="00D562FE" w:rsidP="00FD137F">
            <w:pPr>
              <w:pStyle w:val="Default"/>
              <w:contextualSpacing/>
              <w:rPr>
                <w:color w:val="0D0D0D" w:themeColor="text1" w:themeTint="F2"/>
              </w:rPr>
            </w:pPr>
            <w:r w:rsidRPr="002B1CF8">
              <w:rPr>
                <w:color w:val="0D0D0D" w:themeColor="text1" w:themeTint="F2"/>
              </w:rPr>
              <w:t>ч. 1 и 2 ст. 9.4 КоАП РФ</w:t>
            </w:r>
          </w:p>
        </w:tc>
        <w:tc>
          <w:tcPr>
            <w:tcW w:w="1474" w:type="dxa"/>
            <w:gridSpan w:val="3"/>
            <w:vAlign w:val="center"/>
          </w:tcPr>
          <w:p w:rsidR="00D562FE" w:rsidRPr="002B1CF8" w:rsidRDefault="00D562FE" w:rsidP="00FD137F">
            <w:pPr>
              <w:contextualSpacing/>
              <w:jc w:val="center"/>
              <w:rPr>
                <w:rFonts w:ascii="Times New Roman" w:eastAsia="Calibri" w:hAnsi="Times New Roman"/>
                <w:color w:val="0D0D0D" w:themeColor="text1" w:themeTint="F2"/>
                <w:spacing w:val="-8"/>
                <w:szCs w:val="24"/>
              </w:rPr>
            </w:pPr>
            <w:r w:rsidRPr="002B1CF8">
              <w:rPr>
                <w:rFonts w:ascii="Times New Roman" w:eastAsia="Calibri" w:hAnsi="Times New Roman"/>
                <w:color w:val="0D0D0D" w:themeColor="text1" w:themeTint="F2"/>
                <w:spacing w:val="-8"/>
                <w:szCs w:val="24"/>
              </w:rPr>
              <w:t>Средняя, высокая</w:t>
            </w:r>
          </w:p>
        </w:tc>
        <w:tc>
          <w:tcPr>
            <w:tcW w:w="1417" w:type="dxa"/>
            <w:gridSpan w:val="3"/>
            <w:vAlign w:val="center"/>
          </w:tcPr>
          <w:p w:rsidR="00D562FE" w:rsidRPr="002B1CF8" w:rsidRDefault="00D562FE" w:rsidP="00FD137F">
            <w:pPr>
              <w:contextualSpacing/>
              <w:jc w:val="center"/>
              <w:rPr>
                <w:rFonts w:ascii="Times New Roman" w:eastAsia="Calibri" w:hAnsi="Times New Roman"/>
                <w:color w:val="0D0D0D" w:themeColor="text1" w:themeTint="F2"/>
                <w:spacing w:val="-8"/>
                <w:szCs w:val="24"/>
              </w:rPr>
            </w:pPr>
            <w:r w:rsidRPr="002B1CF8">
              <w:rPr>
                <w:rFonts w:ascii="Times New Roman" w:eastAsia="Calibri" w:hAnsi="Times New Roman"/>
                <w:color w:val="0D0D0D" w:themeColor="text1" w:themeTint="F2"/>
                <w:spacing w:val="-8"/>
                <w:szCs w:val="24"/>
              </w:rPr>
              <w:t>Средней тяжести, тяжкая</w:t>
            </w:r>
          </w:p>
        </w:tc>
        <w:tc>
          <w:tcPr>
            <w:tcW w:w="2058" w:type="dxa"/>
            <w:gridSpan w:val="2"/>
            <w:vAlign w:val="center"/>
          </w:tcPr>
          <w:p w:rsidR="00D562FE" w:rsidRPr="002B1CF8" w:rsidRDefault="00D562FE" w:rsidP="00292305">
            <w:pPr>
              <w:jc w:val="center"/>
              <w:rPr>
                <w:rFonts w:ascii="Times New Roman" w:eastAsia="Arial Unicode MS" w:hAnsi="Times New Roman"/>
                <w:color w:val="0D0D0D" w:themeColor="text1" w:themeTint="F2"/>
                <w:kern w:val="1"/>
                <w:szCs w:val="24"/>
                <w:lang w:eastAsia="ar-SA"/>
              </w:rPr>
            </w:pPr>
            <w:proofErr w:type="spellStart"/>
            <w:r w:rsidRPr="002B1CF8">
              <w:rPr>
                <w:rFonts w:ascii="Times New Roman" w:eastAsia="Arial Unicode MS" w:hAnsi="Times New Roman"/>
                <w:color w:val="0D0D0D" w:themeColor="text1" w:themeTint="F2"/>
                <w:kern w:val="1"/>
                <w:szCs w:val="24"/>
                <w:lang w:eastAsia="ar-SA"/>
              </w:rPr>
              <w:t>п.п</w:t>
            </w:r>
            <w:proofErr w:type="spellEnd"/>
            <w:r w:rsidRPr="002B1CF8">
              <w:rPr>
                <w:rFonts w:ascii="Times New Roman" w:eastAsia="Arial Unicode MS" w:hAnsi="Times New Roman"/>
                <w:color w:val="0D0D0D" w:themeColor="text1" w:themeTint="F2"/>
                <w:kern w:val="1"/>
                <w:szCs w:val="24"/>
                <w:lang w:eastAsia="ar-SA"/>
              </w:rPr>
              <w:t>. 4</w:t>
            </w:r>
            <w:r w:rsidRPr="002B1CF8">
              <w:rPr>
                <w:rFonts w:ascii="Times New Roman" w:hAnsi="Times New Roman"/>
                <w:color w:val="0D0D0D" w:themeColor="text1" w:themeTint="F2"/>
                <w:kern w:val="1"/>
                <w:szCs w:val="24"/>
                <w:lang w:eastAsia="ar-SA"/>
              </w:rPr>
              <w:t>, 6 (</w:t>
            </w:r>
            <w:r w:rsidRPr="002B1CF8">
              <w:rPr>
                <w:rFonts w:ascii="Times New Roman" w:hAnsi="Times New Roman"/>
                <w:color w:val="0D0D0D" w:themeColor="text1" w:themeTint="F2"/>
                <w:szCs w:val="24"/>
              </w:rPr>
              <w:t xml:space="preserve">иные </w:t>
            </w:r>
            <w:r w:rsidRPr="002B1CF8">
              <w:rPr>
                <w:rFonts w:ascii="Times New Roman" w:eastAsia="Calibri" w:hAnsi="Times New Roman"/>
                <w:color w:val="0D0D0D" w:themeColor="text1" w:themeTint="F2"/>
                <w:szCs w:val="24"/>
              </w:rPr>
              <w:t>недостаточная организация производственно</w:t>
            </w:r>
            <w:r w:rsidR="00292305" w:rsidRPr="00292305">
              <w:rPr>
                <w:rFonts w:ascii="Times New Roman" w:eastAsia="Calibri" w:hAnsi="Times New Roman"/>
                <w:color w:val="0D0D0D" w:themeColor="text1" w:themeTint="F2"/>
                <w:szCs w:val="24"/>
              </w:rPr>
              <w:t>-</w:t>
            </w:r>
            <w:proofErr w:type="spellStart"/>
            <w:r w:rsidRPr="002B1CF8">
              <w:rPr>
                <w:rFonts w:ascii="Times New Roman" w:eastAsia="Calibri" w:hAnsi="Times New Roman"/>
                <w:color w:val="0D0D0D" w:themeColor="text1" w:themeTint="F2"/>
                <w:szCs w:val="24"/>
              </w:rPr>
              <w:t>го</w:t>
            </w:r>
            <w:proofErr w:type="spellEnd"/>
            <w:r w:rsidRPr="002B1CF8">
              <w:rPr>
                <w:rFonts w:ascii="Times New Roman" w:eastAsia="Calibri" w:hAnsi="Times New Roman"/>
                <w:color w:val="0D0D0D" w:themeColor="text1" w:themeTint="F2"/>
                <w:szCs w:val="24"/>
              </w:rPr>
              <w:t xml:space="preserve"> процесса, а</w:t>
            </w:r>
            <w:r w:rsidR="00292305">
              <w:rPr>
                <w:rFonts w:ascii="Times New Roman" w:eastAsia="Calibri" w:hAnsi="Times New Roman"/>
                <w:color w:val="0D0D0D" w:themeColor="text1" w:themeTint="F2"/>
                <w:szCs w:val="24"/>
                <w:lang w:val="en-US"/>
              </w:rPr>
              <w:t> </w:t>
            </w:r>
            <w:r w:rsidRPr="002B1CF8">
              <w:rPr>
                <w:rFonts w:ascii="Times New Roman" w:eastAsia="Calibri" w:hAnsi="Times New Roman"/>
                <w:color w:val="0D0D0D" w:themeColor="text1" w:themeTint="F2"/>
                <w:szCs w:val="24"/>
              </w:rPr>
              <w:t xml:space="preserve">также недостаточный </w:t>
            </w:r>
            <w:r w:rsidRPr="002B1CF8">
              <w:rPr>
                <w:rFonts w:ascii="Times New Roman" w:hAnsi="Times New Roman"/>
                <w:color w:val="0D0D0D" w:themeColor="text1" w:themeTint="F2"/>
                <w:szCs w:val="24"/>
              </w:rPr>
              <w:t>контроль со стороны руководства</w:t>
            </w:r>
            <w:r w:rsidRPr="002B1CF8">
              <w:rPr>
                <w:rFonts w:ascii="Times New Roman" w:eastAsia="Calibri" w:hAnsi="Times New Roman"/>
                <w:color w:val="0D0D0D" w:themeColor="text1" w:themeTint="F2"/>
                <w:szCs w:val="24"/>
              </w:rPr>
              <w:t xml:space="preserve"> заказчиков и лиц, осуществляющих строительство</w:t>
            </w:r>
            <w:r w:rsidRPr="002B1CF8">
              <w:rPr>
                <w:rFonts w:ascii="Times New Roman" w:hAnsi="Times New Roman"/>
                <w:color w:val="0D0D0D" w:themeColor="text1" w:themeTint="F2"/>
                <w:szCs w:val="24"/>
              </w:rPr>
              <w:t xml:space="preserve">, низкая исполнительская дисциплина, несоблюдение требований федерального законодательства, коммерческий приоритет перед требованиями законодательства </w:t>
            </w:r>
            <w:r w:rsidRPr="002B1CF8">
              <w:rPr>
                <w:rFonts w:ascii="Times New Roman" w:hAnsi="Times New Roman"/>
                <w:color w:val="0D0D0D" w:themeColor="text1" w:themeTint="F2"/>
                <w:szCs w:val="24"/>
              </w:rPr>
              <w:lastRenderedPageBreak/>
              <w:t>и иных нормативных документов)</w:t>
            </w:r>
          </w:p>
        </w:tc>
        <w:tc>
          <w:tcPr>
            <w:tcW w:w="1470" w:type="dxa"/>
            <w:vAlign w:val="center"/>
          </w:tcPr>
          <w:p w:rsidR="00D562FE" w:rsidRPr="002B1CF8" w:rsidRDefault="00D562FE" w:rsidP="00FD137F">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lastRenderedPageBreak/>
              <w:t>-</w:t>
            </w:r>
          </w:p>
        </w:tc>
        <w:tc>
          <w:tcPr>
            <w:tcW w:w="1540" w:type="dxa"/>
            <w:vAlign w:val="center"/>
          </w:tcPr>
          <w:p w:rsidR="00D562FE" w:rsidRPr="002B1CF8" w:rsidRDefault="00D562FE" w:rsidP="00FD137F">
            <w:pPr>
              <w:contextualSpacing/>
              <w:jc w:val="center"/>
              <w:rPr>
                <w:rFonts w:ascii="Times New Roman" w:hAnsi="Times New Roman"/>
                <w:color w:val="0D0D0D" w:themeColor="text1" w:themeTint="F2"/>
                <w:szCs w:val="24"/>
              </w:rPr>
            </w:pPr>
            <w:r w:rsidRPr="002B1CF8">
              <w:rPr>
                <w:rFonts w:ascii="Times New Roman" w:eastAsia="Arial Unicode MS" w:hAnsi="Times New Roman"/>
                <w:color w:val="0D0D0D" w:themeColor="text1" w:themeTint="F2"/>
                <w:szCs w:val="24"/>
              </w:rPr>
              <w:t>-</w:t>
            </w:r>
          </w:p>
        </w:tc>
      </w:tr>
      <w:tr w:rsidR="00D562FE" w:rsidRPr="002B1CF8" w:rsidTr="0052027D">
        <w:trPr>
          <w:trHeight w:val="353"/>
          <w:jc w:val="center"/>
        </w:trPr>
        <w:tc>
          <w:tcPr>
            <w:tcW w:w="549" w:type="dxa"/>
            <w:gridSpan w:val="2"/>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vAlign w:val="center"/>
          </w:tcPr>
          <w:p w:rsidR="00D562FE" w:rsidRPr="002B1CF8" w:rsidRDefault="00D562FE" w:rsidP="00FD137F">
            <w:pPr>
              <w:pStyle w:val="Default"/>
              <w:contextualSpacing/>
              <w:jc w:val="left"/>
              <w:rPr>
                <w:rFonts w:eastAsia="Calibri"/>
                <w:color w:val="0D0D0D" w:themeColor="text1" w:themeTint="F2"/>
                <w:lang w:eastAsia="en-US"/>
              </w:rPr>
            </w:pPr>
            <w:r w:rsidRPr="002B1CF8">
              <w:rPr>
                <w:color w:val="0D0D0D" w:themeColor="text1" w:themeTint="F2"/>
              </w:rPr>
              <w:t xml:space="preserve">Лицом, осуществляющим строительство, нарушается порядок осуществления строительного контроль за строительством, реконструкцией объектов капитального строительства, </w:t>
            </w:r>
            <w:r w:rsidRPr="002B1CF8">
              <w:rPr>
                <w:color w:val="0D0D0D" w:themeColor="text1" w:themeTint="F2"/>
              </w:rPr>
              <w:lastRenderedPageBreak/>
              <w:t xml:space="preserve">в том числе: не осуществляется совместно с заказчиком освидетельствование работ, скрываемых последующими работами, и промежуточная приемка возведенных строительных конструкций, влияющих на безопасность объекта капитального строительства, участков сетей инженерно-технического обеспечения, </w:t>
            </w:r>
            <w:r w:rsidRPr="002B1CF8">
              <w:rPr>
                <w:color w:val="0D0D0D" w:themeColor="text1" w:themeTint="F2"/>
                <w:lang w:eastAsia="en-US"/>
              </w:rPr>
              <w:t xml:space="preserve">допускается выполнение последующих этапов работ без окончания процедуры освидетельствования </w:t>
            </w:r>
            <w:r w:rsidRPr="002B1CF8">
              <w:rPr>
                <w:color w:val="0D0D0D" w:themeColor="text1" w:themeTint="F2"/>
                <w:lang w:eastAsia="en-US"/>
              </w:rPr>
              <w:lastRenderedPageBreak/>
              <w:t>предыдущих скрытых работ</w:t>
            </w:r>
          </w:p>
        </w:tc>
        <w:tc>
          <w:tcPr>
            <w:tcW w:w="2282" w:type="dxa"/>
            <w:vAlign w:val="center"/>
          </w:tcPr>
          <w:p w:rsidR="00D562FE" w:rsidRPr="002B1CF8" w:rsidRDefault="00D562FE" w:rsidP="00FE71DA">
            <w:pPr>
              <w:pStyle w:val="Default"/>
              <w:contextualSpacing/>
              <w:rPr>
                <w:color w:val="0D0D0D" w:themeColor="text1" w:themeTint="F2"/>
                <w:lang w:eastAsia="en-US"/>
              </w:rPr>
            </w:pPr>
            <w:r w:rsidRPr="002B1CF8">
              <w:rPr>
                <w:color w:val="0D0D0D" w:themeColor="text1" w:themeTint="F2"/>
                <w:lang w:eastAsia="en-US"/>
              </w:rPr>
              <w:lastRenderedPageBreak/>
              <w:t>ст. 53 Градостроитель</w:t>
            </w:r>
            <w:r w:rsidR="00FE71DA" w:rsidRPr="00FE71DA">
              <w:rPr>
                <w:color w:val="0D0D0D" w:themeColor="text1" w:themeTint="F2"/>
                <w:lang w:eastAsia="en-US"/>
              </w:rPr>
              <w:t>-</w:t>
            </w:r>
            <w:proofErr w:type="spellStart"/>
            <w:r w:rsidRPr="002B1CF8">
              <w:rPr>
                <w:color w:val="0D0D0D" w:themeColor="text1" w:themeTint="F2"/>
                <w:lang w:eastAsia="en-US"/>
              </w:rPr>
              <w:t>ного</w:t>
            </w:r>
            <w:proofErr w:type="spellEnd"/>
            <w:r w:rsidRPr="002B1CF8">
              <w:rPr>
                <w:color w:val="0D0D0D" w:themeColor="text1" w:themeTint="F2"/>
                <w:lang w:eastAsia="en-US"/>
              </w:rPr>
              <w:t xml:space="preserve"> кодекса </w:t>
            </w:r>
            <w:r w:rsidRPr="002B1CF8">
              <w:rPr>
                <w:color w:val="0D0D0D" w:themeColor="text1" w:themeTint="F2"/>
              </w:rPr>
              <w:t>Российской Федерации</w:t>
            </w:r>
            <w:r w:rsidRPr="002B1CF8">
              <w:rPr>
                <w:color w:val="0D0D0D" w:themeColor="text1" w:themeTint="F2"/>
                <w:lang w:eastAsia="en-US"/>
              </w:rPr>
              <w:t xml:space="preserve">, </w:t>
            </w:r>
            <w:r w:rsidRPr="002B1CF8">
              <w:rPr>
                <w:color w:val="0D0D0D" w:themeColor="text1" w:themeTint="F2"/>
              </w:rPr>
              <w:t xml:space="preserve">постановление Правительства Российской Федерации от </w:t>
            </w:r>
            <w:r w:rsidRPr="002B1CF8">
              <w:rPr>
                <w:color w:val="0D0D0D" w:themeColor="text1" w:themeTint="F2"/>
              </w:rPr>
              <w:lastRenderedPageBreak/>
              <w:t xml:space="preserve">21.06.2010 № 468, </w:t>
            </w:r>
            <w:r w:rsidRPr="002B1CF8">
              <w:rPr>
                <w:color w:val="0D0D0D" w:themeColor="text1" w:themeTint="F2"/>
                <w:lang w:eastAsia="en-US"/>
              </w:rPr>
              <w:t>СП 48.13330.2019</w:t>
            </w:r>
          </w:p>
        </w:tc>
        <w:tc>
          <w:tcPr>
            <w:tcW w:w="1882" w:type="dxa"/>
            <w:gridSpan w:val="2"/>
            <w:vAlign w:val="center"/>
          </w:tcPr>
          <w:p w:rsidR="00D562FE" w:rsidRPr="002B1CF8" w:rsidRDefault="00D562FE" w:rsidP="00FD137F">
            <w:pPr>
              <w:pStyle w:val="Default"/>
              <w:contextualSpacing/>
              <w:rPr>
                <w:rFonts w:eastAsia="Calibri"/>
                <w:color w:val="0D0D0D" w:themeColor="text1" w:themeTint="F2"/>
                <w:lang w:eastAsia="en-US"/>
              </w:rPr>
            </w:pPr>
            <w:r w:rsidRPr="002B1CF8">
              <w:rPr>
                <w:color w:val="0D0D0D" w:themeColor="text1" w:themeTint="F2"/>
              </w:rPr>
              <w:lastRenderedPageBreak/>
              <w:t>ст. 9.4 КоАП РФ</w:t>
            </w:r>
          </w:p>
        </w:tc>
        <w:tc>
          <w:tcPr>
            <w:tcW w:w="1474" w:type="dxa"/>
            <w:gridSpan w:val="3"/>
            <w:vAlign w:val="center"/>
          </w:tcPr>
          <w:p w:rsidR="00D562FE" w:rsidRPr="002B1CF8" w:rsidRDefault="00D562FE" w:rsidP="00FD137F">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высокая</w:t>
            </w:r>
          </w:p>
        </w:tc>
        <w:tc>
          <w:tcPr>
            <w:tcW w:w="1417" w:type="dxa"/>
            <w:gridSpan w:val="3"/>
            <w:vAlign w:val="center"/>
          </w:tcPr>
          <w:p w:rsidR="00D562FE" w:rsidRPr="002B1CF8" w:rsidRDefault="00D562FE" w:rsidP="00FD137F">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тяжкая</w:t>
            </w:r>
          </w:p>
        </w:tc>
        <w:tc>
          <w:tcPr>
            <w:tcW w:w="2058" w:type="dxa"/>
            <w:gridSpan w:val="2"/>
            <w:vAlign w:val="center"/>
          </w:tcPr>
          <w:p w:rsidR="00D562FE" w:rsidRPr="002B1CF8" w:rsidRDefault="00D562FE" w:rsidP="00FE71DA">
            <w:pPr>
              <w:jc w:val="center"/>
              <w:rPr>
                <w:rFonts w:ascii="Times New Roman" w:eastAsia="Arial Unicode MS" w:hAnsi="Times New Roman"/>
                <w:color w:val="0D0D0D" w:themeColor="text1" w:themeTint="F2"/>
                <w:kern w:val="1"/>
                <w:szCs w:val="24"/>
                <w:lang w:eastAsia="ar-SA"/>
              </w:rPr>
            </w:pPr>
            <w:proofErr w:type="spellStart"/>
            <w:r w:rsidRPr="002B1CF8">
              <w:rPr>
                <w:rFonts w:ascii="Times New Roman" w:hAnsi="Times New Roman"/>
                <w:color w:val="0D0D0D" w:themeColor="text1" w:themeTint="F2"/>
                <w:spacing w:val="-8"/>
                <w:szCs w:val="24"/>
              </w:rPr>
              <w:t>п.п</w:t>
            </w:r>
            <w:proofErr w:type="spellEnd"/>
            <w:r w:rsidRPr="002B1CF8">
              <w:rPr>
                <w:rFonts w:ascii="Times New Roman" w:hAnsi="Times New Roman"/>
                <w:color w:val="0D0D0D" w:themeColor="text1" w:themeTint="F2"/>
                <w:spacing w:val="-8"/>
                <w:szCs w:val="24"/>
              </w:rPr>
              <w:t xml:space="preserve">. 5, 6 </w:t>
            </w:r>
            <w:r w:rsidRPr="002B1CF8">
              <w:rPr>
                <w:rFonts w:ascii="Times New Roman" w:hAnsi="Times New Roman"/>
                <w:color w:val="0D0D0D" w:themeColor="text1" w:themeTint="F2"/>
                <w:kern w:val="1"/>
                <w:szCs w:val="24"/>
                <w:lang w:eastAsia="ar-SA"/>
              </w:rPr>
              <w:t>(</w:t>
            </w:r>
            <w:r w:rsidRPr="002B1CF8">
              <w:rPr>
                <w:rFonts w:ascii="Times New Roman" w:hAnsi="Times New Roman"/>
                <w:color w:val="0D0D0D" w:themeColor="text1" w:themeTint="F2"/>
                <w:szCs w:val="24"/>
              </w:rPr>
              <w:t xml:space="preserve">иные основания – </w:t>
            </w:r>
            <w:r w:rsidRPr="002B1CF8">
              <w:rPr>
                <w:rFonts w:ascii="Times New Roman" w:eastAsia="Calibri" w:hAnsi="Times New Roman"/>
                <w:color w:val="0D0D0D" w:themeColor="text1" w:themeTint="F2"/>
                <w:szCs w:val="24"/>
              </w:rPr>
              <w:t>недостаточная организация производственно</w:t>
            </w:r>
            <w:r w:rsidR="00FE71DA" w:rsidRPr="00FE71DA">
              <w:rPr>
                <w:rFonts w:ascii="Times New Roman" w:eastAsia="Calibri" w:hAnsi="Times New Roman"/>
                <w:color w:val="0D0D0D" w:themeColor="text1" w:themeTint="F2"/>
                <w:szCs w:val="24"/>
              </w:rPr>
              <w:t>-</w:t>
            </w:r>
            <w:proofErr w:type="spellStart"/>
            <w:r w:rsidRPr="002B1CF8">
              <w:rPr>
                <w:rFonts w:ascii="Times New Roman" w:eastAsia="Calibri" w:hAnsi="Times New Roman"/>
                <w:color w:val="0D0D0D" w:themeColor="text1" w:themeTint="F2"/>
                <w:szCs w:val="24"/>
              </w:rPr>
              <w:t>го</w:t>
            </w:r>
            <w:proofErr w:type="spellEnd"/>
            <w:r w:rsidRPr="002B1CF8">
              <w:rPr>
                <w:rFonts w:ascii="Times New Roman" w:eastAsia="Calibri" w:hAnsi="Times New Roman"/>
                <w:color w:val="0D0D0D" w:themeColor="text1" w:themeTint="F2"/>
                <w:szCs w:val="24"/>
              </w:rPr>
              <w:t xml:space="preserve"> процесса, а</w:t>
            </w:r>
            <w:r w:rsidR="00FE71DA">
              <w:rPr>
                <w:rFonts w:ascii="Times New Roman" w:eastAsia="Calibri" w:hAnsi="Times New Roman"/>
                <w:color w:val="0D0D0D" w:themeColor="text1" w:themeTint="F2"/>
                <w:szCs w:val="24"/>
                <w:lang w:val="en-US"/>
              </w:rPr>
              <w:t> </w:t>
            </w:r>
            <w:r w:rsidRPr="002B1CF8">
              <w:rPr>
                <w:rFonts w:ascii="Times New Roman" w:eastAsia="Calibri" w:hAnsi="Times New Roman"/>
                <w:color w:val="0D0D0D" w:themeColor="text1" w:themeTint="F2"/>
                <w:szCs w:val="24"/>
              </w:rPr>
              <w:t xml:space="preserve">также недостаточный </w:t>
            </w:r>
            <w:r w:rsidRPr="002B1CF8">
              <w:rPr>
                <w:rFonts w:ascii="Times New Roman" w:hAnsi="Times New Roman"/>
                <w:color w:val="0D0D0D" w:themeColor="text1" w:themeTint="F2"/>
                <w:szCs w:val="24"/>
              </w:rPr>
              <w:t xml:space="preserve">контроль со стороны </w:t>
            </w:r>
            <w:r w:rsidRPr="002B1CF8">
              <w:rPr>
                <w:rFonts w:ascii="Times New Roman" w:hAnsi="Times New Roman"/>
                <w:color w:val="0D0D0D" w:themeColor="text1" w:themeTint="F2"/>
                <w:szCs w:val="24"/>
              </w:rPr>
              <w:lastRenderedPageBreak/>
              <w:t>руководства</w:t>
            </w:r>
            <w:r w:rsidRPr="002B1CF8">
              <w:rPr>
                <w:rFonts w:ascii="Times New Roman" w:eastAsia="Calibri" w:hAnsi="Times New Roman"/>
                <w:color w:val="0D0D0D" w:themeColor="text1" w:themeTint="F2"/>
                <w:szCs w:val="24"/>
              </w:rPr>
              <w:t xml:space="preserve"> заказчиков и лиц, осуществляющих строительство</w:t>
            </w:r>
            <w:r w:rsidRPr="002B1CF8">
              <w:rPr>
                <w:rFonts w:ascii="Times New Roman" w:hAnsi="Times New Roman"/>
                <w:color w:val="0D0D0D" w:themeColor="text1" w:themeTint="F2"/>
                <w:szCs w:val="24"/>
              </w:rPr>
              <w:t>, низкая исполнительская дисциплина, несоблюдение требований федерального законодательства)</w:t>
            </w:r>
          </w:p>
        </w:tc>
        <w:tc>
          <w:tcPr>
            <w:tcW w:w="1470" w:type="dxa"/>
            <w:vAlign w:val="center"/>
          </w:tcPr>
          <w:p w:rsidR="00D562FE" w:rsidRPr="002B1CF8" w:rsidRDefault="00D562FE" w:rsidP="00FD137F">
            <w:pPr>
              <w:contextualSpacing/>
              <w:jc w:val="center"/>
              <w:rPr>
                <w:rFonts w:ascii="Times New Roman" w:eastAsia="Calibri" w:hAnsi="Times New Roman"/>
                <w:color w:val="0D0D0D" w:themeColor="text1" w:themeTint="F2"/>
                <w:szCs w:val="24"/>
              </w:rPr>
            </w:pPr>
            <w:r w:rsidRPr="002B1CF8">
              <w:rPr>
                <w:rFonts w:ascii="Times New Roman" w:hAnsi="Times New Roman"/>
                <w:color w:val="0D0D0D" w:themeColor="text1" w:themeTint="F2"/>
                <w:szCs w:val="24"/>
              </w:rPr>
              <w:lastRenderedPageBreak/>
              <w:t>-</w:t>
            </w:r>
          </w:p>
        </w:tc>
        <w:tc>
          <w:tcPr>
            <w:tcW w:w="1540" w:type="dxa"/>
            <w:vAlign w:val="center"/>
          </w:tcPr>
          <w:p w:rsidR="00D562FE" w:rsidRPr="002B1CF8" w:rsidRDefault="00D562FE" w:rsidP="00FD137F">
            <w:pPr>
              <w:contextualSpacing/>
              <w:jc w:val="center"/>
              <w:rPr>
                <w:rFonts w:ascii="Times New Roman" w:hAnsi="Times New Roman"/>
                <w:color w:val="0D0D0D" w:themeColor="text1" w:themeTint="F2"/>
                <w:szCs w:val="24"/>
              </w:rPr>
            </w:pPr>
            <w:r w:rsidRPr="002B1CF8">
              <w:rPr>
                <w:rFonts w:ascii="Times New Roman" w:eastAsia="Arial Unicode MS" w:hAnsi="Times New Roman"/>
                <w:color w:val="0D0D0D" w:themeColor="text1" w:themeTint="F2"/>
                <w:szCs w:val="24"/>
              </w:rPr>
              <w:t>-</w:t>
            </w:r>
          </w:p>
        </w:tc>
      </w:tr>
      <w:tr w:rsidR="00D562FE" w:rsidRPr="002B1CF8" w:rsidTr="0052027D">
        <w:trPr>
          <w:trHeight w:val="3572"/>
          <w:jc w:val="center"/>
        </w:trPr>
        <w:tc>
          <w:tcPr>
            <w:tcW w:w="549" w:type="dxa"/>
            <w:gridSpan w:val="2"/>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vAlign w:val="center"/>
          </w:tcPr>
          <w:p w:rsidR="00D562FE" w:rsidRPr="0045328F" w:rsidRDefault="00D562FE" w:rsidP="00214BDE">
            <w:pPr>
              <w:pStyle w:val="Default"/>
              <w:contextualSpacing/>
              <w:jc w:val="left"/>
              <w:rPr>
                <w:rFonts w:eastAsia="Calibri"/>
                <w:color w:val="0D0D0D" w:themeColor="text1" w:themeTint="F2"/>
                <w:lang w:eastAsia="en-US"/>
              </w:rPr>
            </w:pPr>
            <w:r w:rsidRPr="0045328F">
              <w:rPr>
                <w:color w:val="0D0D0D" w:themeColor="text1" w:themeTint="F2"/>
              </w:rPr>
              <w:t>Эксплуатация объекта капитального строительства без полученного в установленном порядке разрешения на</w:t>
            </w:r>
            <w:r w:rsidR="00214BDE">
              <w:rPr>
                <w:color w:val="0D0D0D" w:themeColor="text1" w:themeTint="F2"/>
              </w:rPr>
              <w:t> </w:t>
            </w:r>
            <w:r w:rsidRPr="0045328F">
              <w:rPr>
                <w:color w:val="0D0D0D" w:themeColor="text1" w:themeTint="F2"/>
              </w:rPr>
              <w:t>ввод.</w:t>
            </w:r>
          </w:p>
        </w:tc>
        <w:tc>
          <w:tcPr>
            <w:tcW w:w="2282" w:type="dxa"/>
            <w:vAlign w:val="center"/>
          </w:tcPr>
          <w:p w:rsidR="00D562FE" w:rsidRPr="0045328F" w:rsidRDefault="00D562FE" w:rsidP="0045328F">
            <w:pPr>
              <w:pStyle w:val="13"/>
              <w:spacing w:before="0" w:beforeAutospacing="0" w:after="0" w:afterAutospacing="0"/>
              <w:jc w:val="center"/>
              <w:rPr>
                <w:color w:val="0D0D0D" w:themeColor="text1" w:themeTint="F2"/>
              </w:rPr>
            </w:pPr>
            <w:r w:rsidRPr="0045328F">
              <w:rPr>
                <w:color w:val="0D0D0D" w:themeColor="text1" w:themeTint="F2"/>
              </w:rPr>
              <w:t>ст. 55, 55.24 Градостроитель</w:t>
            </w:r>
            <w:r w:rsidR="0045328F" w:rsidRPr="00344B2F">
              <w:rPr>
                <w:color w:val="0D0D0D" w:themeColor="text1" w:themeTint="F2"/>
              </w:rPr>
              <w:t>-</w:t>
            </w:r>
            <w:proofErr w:type="spellStart"/>
            <w:r w:rsidRPr="0045328F">
              <w:rPr>
                <w:color w:val="0D0D0D" w:themeColor="text1" w:themeTint="F2"/>
              </w:rPr>
              <w:t>ного</w:t>
            </w:r>
            <w:proofErr w:type="spellEnd"/>
            <w:r w:rsidRPr="0045328F">
              <w:rPr>
                <w:color w:val="0D0D0D" w:themeColor="text1" w:themeTint="F2"/>
              </w:rPr>
              <w:t xml:space="preserve"> кодекса Российской Федерации</w:t>
            </w:r>
          </w:p>
        </w:tc>
        <w:tc>
          <w:tcPr>
            <w:tcW w:w="1882" w:type="dxa"/>
            <w:gridSpan w:val="2"/>
            <w:vAlign w:val="center"/>
          </w:tcPr>
          <w:p w:rsidR="00D562FE" w:rsidRPr="0045328F" w:rsidRDefault="00D562FE" w:rsidP="00FD137F">
            <w:pPr>
              <w:pStyle w:val="Default"/>
              <w:contextualSpacing/>
              <w:rPr>
                <w:rFonts w:eastAsia="Calibri"/>
                <w:color w:val="0D0D0D" w:themeColor="text1" w:themeTint="F2"/>
                <w:lang w:eastAsia="en-US"/>
              </w:rPr>
            </w:pPr>
            <w:r w:rsidRPr="0045328F">
              <w:rPr>
                <w:color w:val="0D0D0D" w:themeColor="text1" w:themeTint="F2"/>
              </w:rPr>
              <w:t>ч. 5 ст. 9.5 КоАП РФ</w:t>
            </w:r>
          </w:p>
        </w:tc>
        <w:tc>
          <w:tcPr>
            <w:tcW w:w="1474" w:type="dxa"/>
            <w:gridSpan w:val="3"/>
            <w:vAlign w:val="center"/>
          </w:tcPr>
          <w:p w:rsidR="00D562FE" w:rsidRPr="0045328F" w:rsidRDefault="00D562FE" w:rsidP="00FD137F">
            <w:pPr>
              <w:contextualSpacing/>
              <w:jc w:val="center"/>
              <w:rPr>
                <w:rFonts w:ascii="Times New Roman" w:hAnsi="Times New Roman"/>
                <w:color w:val="0D0D0D" w:themeColor="text1" w:themeTint="F2"/>
                <w:szCs w:val="24"/>
              </w:rPr>
            </w:pPr>
            <w:r w:rsidRPr="0045328F">
              <w:rPr>
                <w:rFonts w:ascii="Times New Roman" w:hAnsi="Times New Roman"/>
                <w:color w:val="0D0D0D" w:themeColor="text1" w:themeTint="F2"/>
                <w:szCs w:val="24"/>
              </w:rPr>
              <w:t>высокая</w:t>
            </w:r>
          </w:p>
        </w:tc>
        <w:tc>
          <w:tcPr>
            <w:tcW w:w="1417" w:type="dxa"/>
            <w:gridSpan w:val="3"/>
            <w:vAlign w:val="center"/>
          </w:tcPr>
          <w:p w:rsidR="00D562FE" w:rsidRPr="0045328F" w:rsidRDefault="00D562FE" w:rsidP="00FD137F">
            <w:pPr>
              <w:contextualSpacing/>
              <w:jc w:val="center"/>
              <w:rPr>
                <w:rFonts w:ascii="Times New Roman" w:hAnsi="Times New Roman"/>
                <w:color w:val="0D0D0D" w:themeColor="text1" w:themeTint="F2"/>
                <w:szCs w:val="24"/>
              </w:rPr>
            </w:pPr>
            <w:r w:rsidRPr="0045328F">
              <w:rPr>
                <w:rFonts w:ascii="Times New Roman" w:eastAsia="Arial Unicode MS" w:hAnsi="Times New Roman"/>
                <w:color w:val="0D0D0D" w:themeColor="text1" w:themeTint="F2"/>
                <w:szCs w:val="24"/>
              </w:rPr>
              <w:t>Средней тяжести</w:t>
            </w:r>
          </w:p>
        </w:tc>
        <w:tc>
          <w:tcPr>
            <w:tcW w:w="2058" w:type="dxa"/>
            <w:gridSpan w:val="2"/>
            <w:vAlign w:val="center"/>
          </w:tcPr>
          <w:p w:rsidR="00D562FE" w:rsidRPr="0045328F" w:rsidRDefault="00D562FE" w:rsidP="00FD137F">
            <w:pPr>
              <w:jc w:val="center"/>
              <w:rPr>
                <w:rFonts w:ascii="Times New Roman" w:eastAsia="Arial Unicode MS" w:hAnsi="Times New Roman"/>
                <w:color w:val="0D0D0D" w:themeColor="text1" w:themeTint="F2"/>
                <w:kern w:val="1"/>
                <w:szCs w:val="24"/>
                <w:lang w:eastAsia="ar-SA"/>
              </w:rPr>
            </w:pPr>
            <w:proofErr w:type="spellStart"/>
            <w:r w:rsidRPr="0045328F">
              <w:rPr>
                <w:rFonts w:ascii="Times New Roman" w:hAnsi="Times New Roman"/>
                <w:color w:val="0D0D0D" w:themeColor="text1" w:themeTint="F2"/>
                <w:spacing w:val="-8"/>
                <w:szCs w:val="24"/>
              </w:rPr>
              <w:t>п.п</w:t>
            </w:r>
            <w:proofErr w:type="spellEnd"/>
            <w:r w:rsidRPr="0045328F">
              <w:rPr>
                <w:rFonts w:ascii="Times New Roman" w:hAnsi="Times New Roman"/>
                <w:color w:val="0D0D0D" w:themeColor="text1" w:themeTint="F2"/>
                <w:spacing w:val="-8"/>
                <w:szCs w:val="24"/>
              </w:rPr>
              <w:t>. 5</w:t>
            </w:r>
          </w:p>
        </w:tc>
        <w:tc>
          <w:tcPr>
            <w:tcW w:w="1470" w:type="dxa"/>
            <w:vAlign w:val="center"/>
          </w:tcPr>
          <w:p w:rsidR="00D562FE" w:rsidRPr="0045328F" w:rsidRDefault="00D562FE" w:rsidP="00FD137F">
            <w:pPr>
              <w:contextualSpacing/>
              <w:jc w:val="center"/>
              <w:rPr>
                <w:rFonts w:ascii="Times New Roman" w:eastAsia="Calibri" w:hAnsi="Times New Roman"/>
                <w:color w:val="0D0D0D" w:themeColor="text1" w:themeTint="F2"/>
                <w:szCs w:val="24"/>
              </w:rPr>
            </w:pPr>
            <w:r w:rsidRPr="0045328F">
              <w:rPr>
                <w:rFonts w:ascii="Times New Roman" w:hAnsi="Times New Roman"/>
                <w:color w:val="0D0D0D" w:themeColor="text1" w:themeTint="F2"/>
                <w:szCs w:val="24"/>
              </w:rPr>
              <w:t>-</w:t>
            </w:r>
          </w:p>
        </w:tc>
        <w:tc>
          <w:tcPr>
            <w:tcW w:w="1540" w:type="dxa"/>
            <w:vAlign w:val="center"/>
          </w:tcPr>
          <w:p w:rsidR="00D562FE" w:rsidRPr="0045328F" w:rsidRDefault="00D562FE" w:rsidP="00FD137F">
            <w:pPr>
              <w:contextualSpacing/>
              <w:jc w:val="center"/>
              <w:rPr>
                <w:rFonts w:ascii="Times New Roman" w:hAnsi="Times New Roman"/>
                <w:color w:val="0D0D0D" w:themeColor="text1" w:themeTint="F2"/>
                <w:szCs w:val="24"/>
              </w:rPr>
            </w:pPr>
            <w:r w:rsidRPr="0045328F">
              <w:rPr>
                <w:rFonts w:ascii="Times New Roman" w:eastAsia="Arial Unicode MS" w:hAnsi="Times New Roman"/>
                <w:color w:val="0D0D0D" w:themeColor="text1" w:themeTint="F2"/>
                <w:szCs w:val="24"/>
              </w:rPr>
              <w:t>-</w:t>
            </w:r>
          </w:p>
        </w:tc>
      </w:tr>
      <w:tr w:rsidR="00D562FE" w:rsidRPr="002B1CF8" w:rsidTr="0052027D">
        <w:trPr>
          <w:trHeight w:val="2665"/>
          <w:jc w:val="center"/>
        </w:trPr>
        <w:tc>
          <w:tcPr>
            <w:tcW w:w="549" w:type="dxa"/>
            <w:gridSpan w:val="2"/>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vAlign w:val="center"/>
          </w:tcPr>
          <w:p w:rsidR="00D562FE" w:rsidRPr="002B1CF8" w:rsidRDefault="00D562FE" w:rsidP="00FD137F">
            <w:pPr>
              <w:autoSpaceDE w:val="0"/>
              <w:autoSpaceDN w:val="0"/>
              <w:adjustRightInd w:val="0"/>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Не представление в ходе проведения контрольного (надзорного) мероприятия контролируемым лицом на основании предъявленного (направленного) </w:t>
            </w:r>
            <w:r w:rsidRPr="002B1CF8">
              <w:rPr>
                <w:rFonts w:ascii="Times New Roman" w:hAnsi="Times New Roman"/>
                <w:color w:val="0D0D0D" w:themeColor="text1" w:themeTint="F2"/>
                <w:szCs w:val="24"/>
              </w:rPr>
              <w:lastRenderedPageBreak/>
              <w:t>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c>
          <w:tcPr>
            <w:tcW w:w="2282" w:type="dxa"/>
            <w:vAlign w:val="center"/>
          </w:tcPr>
          <w:p w:rsidR="00D562FE" w:rsidRPr="002B1CF8" w:rsidRDefault="00D562FE" w:rsidP="00FD137F">
            <w:pPr>
              <w:autoSpaceDE w:val="0"/>
              <w:autoSpaceDN w:val="0"/>
              <w:adjustRightInd w:val="0"/>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lastRenderedPageBreak/>
              <w:t>Ст. 80 Федерального закона от 31.07.2020 № 248 ФЗ</w:t>
            </w:r>
          </w:p>
          <w:p w:rsidR="00D562FE" w:rsidRPr="002B1CF8" w:rsidRDefault="00D562FE" w:rsidP="00FD137F">
            <w:pPr>
              <w:autoSpaceDE w:val="0"/>
              <w:autoSpaceDN w:val="0"/>
              <w:adjustRightInd w:val="0"/>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«О государственном контроле (надзоре) и муниципальном контроле в </w:t>
            </w:r>
            <w:r w:rsidRPr="002B1CF8">
              <w:rPr>
                <w:rFonts w:ascii="Times New Roman" w:hAnsi="Times New Roman"/>
                <w:color w:val="0D0D0D" w:themeColor="text1" w:themeTint="F2"/>
                <w:szCs w:val="24"/>
              </w:rPr>
              <w:lastRenderedPageBreak/>
              <w:t>Российской Федерации»</w:t>
            </w:r>
          </w:p>
        </w:tc>
        <w:tc>
          <w:tcPr>
            <w:tcW w:w="1882" w:type="dxa"/>
            <w:gridSpan w:val="2"/>
            <w:vAlign w:val="center"/>
          </w:tcPr>
          <w:p w:rsidR="00D562FE" w:rsidRPr="002B1CF8" w:rsidRDefault="00D562FE" w:rsidP="00FD137F">
            <w:pPr>
              <w:pStyle w:val="Default"/>
              <w:contextualSpacing/>
              <w:rPr>
                <w:color w:val="0D0D0D" w:themeColor="text1" w:themeTint="F2"/>
              </w:rPr>
            </w:pPr>
            <w:r w:rsidRPr="002B1CF8">
              <w:rPr>
                <w:color w:val="0D0D0D" w:themeColor="text1" w:themeTint="F2"/>
              </w:rPr>
              <w:lastRenderedPageBreak/>
              <w:t>19.7</w:t>
            </w:r>
          </w:p>
        </w:tc>
        <w:tc>
          <w:tcPr>
            <w:tcW w:w="1474" w:type="dxa"/>
            <w:gridSpan w:val="3"/>
            <w:vAlign w:val="center"/>
          </w:tcPr>
          <w:p w:rsidR="00D562FE" w:rsidRPr="002B1CF8" w:rsidRDefault="00D562FE" w:rsidP="00FD137F">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средняя</w:t>
            </w:r>
          </w:p>
        </w:tc>
        <w:tc>
          <w:tcPr>
            <w:tcW w:w="1417" w:type="dxa"/>
            <w:gridSpan w:val="3"/>
            <w:vAlign w:val="center"/>
          </w:tcPr>
          <w:p w:rsidR="00D562FE" w:rsidRPr="002B1CF8" w:rsidRDefault="00D562FE" w:rsidP="00FD137F">
            <w:pPr>
              <w:contextualSpacing/>
              <w:jc w:val="center"/>
              <w:rPr>
                <w:rFonts w:ascii="Times New Roman" w:eastAsia="Arial Unicode MS" w:hAnsi="Times New Roman"/>
                <w:color w:val="0D0D0D" w:themeColor="text1" w:themeTint="F2"/>
                <w:szCs w:val="24"/>
              </w:rPr>
            </w:pPr>
            <w:r w:rsidRPr="002B1CF8">
              <w:rPr>
                <w:rFonts w:ascii="Times New Roman" w:eastAsia="Arial Unicode MS" w:hAnsi="Times New Roman"/>
                <w:color w:val="0D0D0D" w:themeColor="text1" w:themeTint="F2"/>
                <w:szCs w:val="24"/>
              </w:rPr>
              <w:t>Средней тяжести</w:t>
            </w:r>
          </w:p>
        </w:tc>
        <w:tc>
          <w:tcPr>
            <w:tcW w:w="2058" w:type="dxa"/>
            <w:gridSpan w:val="2"/>
            <w:vAlign w:val="center"/>
          </w:tcPr>
          <w:p w:rsidR="00D562FE" w:rsidRPr="002B1CF8" w:rsidRDefault="00D562FE" w:rsidP="00FD137F">
            <w:pPr>
              <w:jc w:val="center"/>
              <w:rPr>
                <w:rFonts w:ascii="Times New Roman" w:hAnsi="Times New Roman"/>
                <w:color w:val="0D0D0D" w:themeColor="text1" w:themeTint="F2"/>
                <w:spacing w:val="-8"/>
                <w:szCs w:val="24"/>
              </w:rPr>
            </w:pPr>
            <w:proofErr w:type="spellStart"/>
            <w:r w:rsidRPr="002B1CF8">
              <w:rPr>
                <w:rFonts w:ascii="Times New Roman" w:eastAsia="Arial Unicode MS" w:hAnsi="Times New Roman"/>
                <w:color w:val="0D0D0D" w:themeColor="text1" w:themeTint="F2"/>
                <w:kern w:val="1"/>
                <w:szCs w:val="24"/>
                <w:lang w:eastAsia="ar-SA"/>
              </w:rPr>
              <w:t>п.п</w:t>
            </w:r>
            <w:proofErr w:type="spellEnd"/>
            <w:r w:rsidRPr="002B1CF8">
              <w:rPr>
                <w:rFonts w:ascii="Times New Roman" w:eastAsia="Arial Unicode MS" w:hAnsi="Times New Roman"/>
                <w:color w:val="0D0D0D" w:themeColor="text1" w:themeTint="F2"/>
                <w:kern w:val="1"/>
                <w:szCs w:val="24"/>
                <w:lang w:eastAsia="ar-SA"/>
              </w:rPr>
              <w:t>. 6 (</w:t>
            </w:r>
            <w:r w:rsidRPr="002B1CF8">
              <w:rPr>
                <w:rFonts w:ascii="Times New Roman" w:hAnsi="Times New Roman"/>
                <w:color w:val="0D0D0D" w:themeColor="text1" w:themeTint="F2"/>
                <w:szCs w:val="24"/>
              </w:rPr>
              <w:t xml:space="preserve">иные основания – недостаточный контроль со стороны руководства, низкая исполнительская дисциплина, </w:t>
            </w:r>
            <w:r w:rsidRPr="002B1CF8">
              <w:rPr>
                <w:rFonts w:ascii="Times New Roman" w:hAnsi="Times New Roman"/>
                <w:color w:val="0D0D0D" w:themeColor="text1" w:themeTint="F2"/>
                <w:szCs w:val="24"/>
              </w:rPr>
              <w:lastRenderedPageBreak/>
              <w:t>несоблюдение требований федерального законодательства)</w:t>
            </w:r>
          </w:p>
        </w:tc>
        <w:tc>
          <w:tcPr>
            <w:tcW w:w="1470" w:type="dxa"/>
            <w:vAlign w:val="center"/>
          </w:tcPr>
          <w:p w:rsidR="00D562FE" w:rsidRPr="002B1CF8" w:rsidRDefault="00D562FE" w:rsidP="00FD137F">
            <w:pPr>
              <w:contextualSpacing/>
              <w:jc w:val="center"/>
              <w:rPr>
                <w:rFonts w:ascii="Times New Roman" w:hAnsi="Times New Roman"/>
                <w:color w:val="0D0D0D" w:themeColor="text1" w:themeTint="F2"/>
                <w:szCs w:val="24"/>
              </w:rPr>
            </w:pPr>
          </w:p>
        </w:tc>
        <w:tc>
          <w:tcPr>
            <w:tcW w:w="1540" w:type="dxa"/>
            <w:vAlign w:val="center"/>
          </w:tcPr>
          <w:p w:rsidR="00D562FE" w:rsidRPr="002B1CF8" w:rsidRDefault="00D562FE" w:rsidP="00FD137F">
            <w:pPr>
              <w:contextualSpacing/>
              <w:jc w:val="center"/>
              <w:rPr>
                <w:rFonts w:ascii="Times New Roman" w:eastAsia="Arial Unicode MS" w:hAnsi="Times New Roman"/>
                <w:color w:val="0D0D0D" w:themeColor="text1" w:themeTint="F2"/>
                <w:szCs w:val="24"/>
              </w:rPr>
            </w:pPr>
          </w:p>
        </w:tc>
      </w:tr>
      <w:tr w:rsidR="00D562FE" w:rsidRPr="002B1CF8" w:rsidTr="0052027D">
        <w:trPr>
          <w:trHeight w:val="803"/>
          <w:jc w:val="center"/>
        </w:trPr>
        <w:tc>
          <w:tcPr>
            <w:tcW w:w="15365" w:type="dxa"/>
            <w:gridSpan w:val="19"/>
            <w:vAlign w:val="center"/>
          </w:tcPr>
          <w:p w:rsidR="00D562FE" w:rsidRPr="002B1CF8" w:rsidRDefault="00D562FE" w:rsidP="00FD137F">
            <w:pPr>
              <w:pStyle w:val="2"/>
              <w:spacing w:line="240" w:lineRule="auto"/>
              <w:rPr>
                <w:rFonts w:eastAsia="Arial Unicode MS"/>
                <w:i w:val="0"/>
                <w:color w:val="0D0D0D" w:themeColor="text1" w:themeTint="F2"/>
                <w:sz w:val="24"/>
                <w:szCs w:val="22"/>
              </w:rPr>
            </w:pPr>
            <w:bookmarkStart w:id="37" w:name="_Toc176430237"/>
            <w:bookmarkStart w:id="38" w:name="_Toc177134654"/>
            <w:r w:rsidRPr="002B1CF8">
              <w:rPr>
                <w:rFonts w:eastAsia="Arial Unicode MS"/>
                <w:i w:val="0"/>
                <w:color w:val="0D0D0D" w:themeColor="text1" w:themeTint="F2"/>
                <w:sz w:val="24"/>
                <w:szCs w:val="22"/>
              </w:rPr>
              <w:t>Часто встречающиеся нарушения в части деятельности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bookmarkEnd w:id="37"/>
            <w:bookmarkEnd w:id="38"/>
          </w:p>
        </w:tc>
      </w:tr>
      <w:tr w:rsidR="00D562FE" w:rsidRPr="002B1CF8" w:rsidTr="0052027D">
        <w:trPr>
          <w:trHeight w:val="167"/>
          <w:jc w:val="center"/>
        </w:trPr>
        <w:tc>
          <w:tcPr>
            <w:tcW w:w="549" w:type="dxa"/>
            <w:gridSpan w:val="2"/>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vAlign w:val="center"/>
          </w:tcPr>
          <w:p w:rsidR="00D562FE" w:rsidRPr="002B1CF8" w:rsidRDefault="00D562FE" w:rsidP="00FD137F">
            <w:pPr>
              <w:pStyle w:val="Default"/>
              <w:contextualSpacing/>
              <w:jc w:val="left"/>
              <w:rPr>
                <w:color w:val="0D0D0D" w:themeColor="text1" w:themeTint="F2"/>
              </w:rPr>
            </w:pPr>
            <w:r w:rsidRPr="002B1CF8">
              <w:rPr>
                <w:color w:val="0D0D0D" w:themeColor="text1" w:themeTint="F2"/>
              </w:rPr>
              <w:t>Нарушение требований к ведению дел членов СРО</w:t>
            </w:r>
          </w:p>
        </w:tc>
        <w:tc>
          <w:tcPr>
            <w:tcW w:w="2282" w:type="dxa"/>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ст. 55.6 Градостроительного </w:t>
            </w:r>
            <w:r w:rsidRPr="002B1CF8">
              <w:rPr>
                <w:rFonts w:ascii="Times New Roman" w:hAnsi="Times New Roman"/>
                <w:color w:val="0D0D0D" w:themeColor="text1" w:themeTint="F2"/>
                <w:szCs w:val="24"/>
              </w:rPr>
              <w:lastRenderedPageBreak/>
              <w:t>кодекса Российской Федерации</w:t>
            </w:r>
          </w:p>
        </w:tc>
        <w:tc>
          <w:tcPr>
            <w:tcW w:w="1882" w:type="dxa"/>
            <w:gridSpan w:val="2"/>
            <w:vAlign w:val="center"/>
          </w:tcPr>
          <w:p w:rsidR="00D562FE" w:rsidRPr="002B1CF8" w:rsidRDefault="00D562FE" w:rsidP="00FD137F">
            <w:pPr>
              <w:pStyle w:val="Default"/>
              <w:contextualSpacing/>
              <w:rPr>
                <w:color w:val="0D0D0D" w:themeColor="text1" w:themeTint="F2"/>
              </w:rPr>
            </w:pPr>
            <w:r w:rsidRPr="002B1CF8">
              <w:rPr>
                <w:color w:val="0D0D0D" w:themeColor="text1" w:themeTint="F2"/>
              </w:rPr>
              <w:lastRenderedPageBreak/>
              <w:t>ст. 14.64 КоАП РФ</w:t>
            </w:r>
          </w:p>
        </w:tc>
        <w:tc>
          <w:tcPr>
            <w:tcW w:w="1474" w:type="dxa"/>
            <w:gridSpan w:val="3"/>
            <w:vAlign w:val="center"/>
          </w:tcPr>
          <w:p w:rsidR="00D562FE" w:rsidRPr="002B1CF8" w:rsidRDefault="00D562FE" w:rsidP="00FD137F">
            <w:pPr>
              <w:contextualSpacing/>
              <w:jc w:val="center"/>
              <w:rPr>
                <w:rFonts w:ascii="Times New Roman" w:hAnsi="Times New Roman"/>
                <w:color w:val="0D0D0D" w:themeColor="text1" w:themeTint="F2"/>
                <w:szCs w:val="24"/>
              </w:rPr>
            </w:pPr>
            <w:r w:rsidRPr="002B1CF8">
              <w:rPr>
                <w:rFonts w:ascii="Times New Roman" w:eastAsia="Arial Unicode MS" w:hAnsi="Times New Roman"/>
                <w:color w:val="0D0D0D" w:themeColor="text1" w:themeTint="F2"/>
                <w:szCs w:val="24"/>
              </w:rPr>
              <w:t>низкая</w:t>
            </w:r>
          </w:p>
        </w:tc>
        <w:tc>
          <w:tcPr>
            <w:tcW w:w="1417" w:type="dxa"/>
            <w:gridSpan w:val="3"/>
            <w:vAlign w:val="center"/>
          </w:tcPr>
          <w:p w:rsidR="00D562FE" w:rsidRPr="002B1CF8" w:rsidRDefault="00D562FE" w:rsidP="00FD137F">
            <w:pPr>
              <w:contextualSpacing/>
              <w:jc w:val="center"/>
              <w:rPr>
                <w:rFonts w:ascii="Times New Roman" w:hAnsi="Times New Roman"/>
                <w:color w:val="0D0D0D" w:themeColor="text1" w:themeTint="F2"/>
                <w:szCs w:val="24"/>
              </w:rPr>
            </w:pPr>
            <w:r w:rsidRPr="002B1CF8">
              <w:rPr>
                <w:rFonts w:ascii="Times New Roman" w:eastAsia="Arial Unicode MS" w:hAnsi="Times New Roman"/>
                <w:color w:val="0D0D0D" w:themeColor="text1" w:themeTint="F2"/>
                <w:szCs w:val="24"/>
              </w:rPr>
              <w:t>Средней тяжести</w:t>
            </w:r>
          </w:p>
        </w:tc>
        <w:tc>
          <w:tcPr>
            <w:tcW w:w="2058" w:type="dxa"/>
            <w:gridSpan w:val="2"/>
            <w:vAlign w:val="center"/>
          </w:tcPr>
          <w:p w:rsidR="00D562FE" w:rsidRPr="002B1CF8" w:rsidRDefault="00D562FE" w:rsidP="00FD137F">
            <w:pPr>
              <w:jc w:val="center"/>
              <w:rPr>
                <w:rFonts w:ascii="Times New Roman" w:hAnsi="Times New Roman"/>
                <w:color w:val="0D0D0D" w:themeColor="text1" w:themeTint="F2"/>
                <w:szCs w:val="24"/>
              </w:rPr>
            </w:pPr>
            <w:proofErr w:type="spellStart"/>
            <w:r w:rsidRPr="002B1CF8">
              <w:rPr>
                <w:rFonts w:ascii="Times New Roman" w:eastAsia="Arial Unicode MS" w:hAnsi="Times New Roman"/>
                <w:color w:val="0D0D0D" w:themeColor="text1" w:themeTint="F2"/>
                <w:szCs w:val="24"/>
              </w:rPr>
              <w:t>п.п</w:t>
            </w:r>
            <w:proofErr w:type="spellEnd"/>
            <w:r w:rsidRPr="002B1CF8">
              <w:rPr>
                <w:rFonts w:ascii="Times New Roman" w:eastAsia="Arial Unicode MS" w:hAnsi="Times New Roman"/>
                <w:color w:val="0D0D0D" w:themeColor="text1" w:themeTint="F2"/>
                <w:szCs w:val="24"/>
              </w:rPr>
              <w:t xml:space="preserve">. 4, 6 (иные основания – недостаточный </w:t>
            </w:r>
            <w:r w:rsidRPr="002B1CF8">
              <w:rPr>
                <w:rFonts w:ascii="Times New Roman" w:eastAsia="Arial Unicode MS" w:hAnsi="Times New Roman"/>
                <w:color w:val="0D0D0D" w:themeColor="text1" w:themeTint="F2"/>
                <w:szCs w:val="24"/>
              </w:rPr>
              <w:lastRenderedPageBreak/>
              <w:t>контроль со стороны руководства, низкая исполнительская дисциплина, несоблюдение требований федерального законодательства)</w:t>
            </w:r>
          </w:p>
        </w:tc>
        <w:tc>
          <w:tcPr>
            <w:tcW w:w="1470" w:type="dxa"/>
            <w:vAlign w:val="center"/>
          </w:tcPr>
          <w:p w:rsidR="00D562FE" w:rsidRPr="002B1CF8" w:rsidRDefault="00D562FE" w:rsidP="00FD137F">
            <w:pPr>
              <w:contextualSpacing/>
              <w:jc w:val="center"/>
              <w:rPr>
                <w:rFonts w:ascii="Times New Roman" w:eastAsia="Calibri" w:hAnsi="Times New Roman"/>
                <w:color w:val="0D0D0D" w:themeColor="text1" w:themeTint="F2"/>
                <w:szCs w:val="24"/>
              </w:rPr>
            </w:pPr>
            <w:r w:rsidRPr="002B1CF8">
              <w:rPr>
                <w:rFonts w:ascii="Times New Roman" w:hAnsi="Times New Roman"/>
                <w:color w:val="0D0D0D" w:themeColor="text1" w:themeTint="F2"/>
                <w:szCs w:val="24"/>
              </w:rPr>
              <w:lastRenderedPageBreak/>
              <w:t>-</w:t>
            </w:r>
          </w:p>
        </w:tc>
        <w:tc>
          <w:tcPr>
            <w:tcW w:w="1540" w:type="dxa"/>
            <w:vAlign w:val="center"/>
          </w:tcPr>
          <w:p w:rsidR="00D562FE" w:rsidRPr="002B1CF8" w:rsidRDefault="00D562FE" w:rsidP="00FD137F">
            <w:pPr>
              <w:contextualSpacing/>
              <w:jc w:val="center"/>
              <w:rPr>
                <w:rFonts w:ascii="Times New Roman" w:hAnsi="Times New Roman"/>
                <w:color w:val="0D0D0D" w:themeColor="text1" w:themeTint="F2"/>
                <w:szCs w:val="24"/>
              </w:rPr>
            </w:pPr>
            <w:r w:rsidRPr="002B1CF8">
              <w:rPr>
                <w:rFonts w:ascii="Times New Roman" w:eastAsia="Arial Unicode MS" w:hAnsi="Times New Roman"/>
                <w:color w:val="0D0D0D" w:themeColor="text1" w:themeTint="F2"/>
                <w:szCs w:val="24"/>
              </w:rPr>
              <w:t>-</w:t>
            </w:r>
          </w:p>
        </w:tc>
      </w:tr>
      <w:tr w:rsidR="00D562FE" w:rsidRPr="002B1CF8" w:rsidTr="0052027D">
        <w:trPr>
          <w:trHeight w:val="167"/>
          <w:jc w:val="center"/>
        </w:trPr>
        <w:tc>
          <w:tcPr>
            <w:tcW w:w="549" w:type="dxa"/>
            <w:gridSpan w:val="2"/>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vAlign w:val="center"/>
          </w:tcPr>
          <w:p w:rsidR="00D562FE" w:rsidRPr="002B1CF8" w:rsidRDefault="00D562FE" w:rsidP="00FD137F">
            <w:pPr>
              <w:pStyle w:val="Default"/>
              <w:contextualSpacing/>
              <w:jc w:val="left"/>
              <w:rPr>
                <w:rFonts w:eastAsia="Calibri"/>
                <w:color w:val="0D0D0D" w:themeColor="text1" w:themeTint="F2"/>
              </w:rPr>
            </w:pPr>
            <w:r w:rsidRPr="002B1CF8">
              <w:rPr>
                <w:color w:val="0D0D0D" w:themeColor="text1" w:themeTint="F2"/>
              </w:rPr>
              <w:t xml:space="preserve">Саморегулируемыми организациями средства компенсационного фонда (компенсационных фондов) не размещены в полном объеме на специальных банковских счетах, открытых в кредитных организациях, соответствующих требованиям, утверждённым </w:t>
            </w:r>
            <w:r w:rsidRPr="002B1CF8">
              <w:rPr>
                <w:color w:val="0D0D0D" w:themeColor="text1" w:themeTint="F2"/>
              </w:rPr>
              <w:lastRenderedPageBreak/>
              <w:t>постановлением Правительства от 28.04.2021 № 662</w:t>
            </w:r>
          </w:p>
        </w:tc>
        <w:tc>
          <w:tcPr>
            <w:tcW w:w="2282" w:type="dxa"/>
            <w:vAlign w:val="center"/>
          </w:tcPr>
          <w:p w:rsidR="00D562FE" w:rsidRPr="00344B2F" w:rsidRDefault="00D562FE" w:rsidP="00FD137F">
            <w:pPr>
              <w:jc w:val="center"/>
              <w:rPr>
                <w:rFonts w:ascii="Times New Roman" w:hAnsi="Times New Roman"/>
                <w:color w:val="0D0D0D" w:themeColor="text1" w:themeTint="F2"/>
                <w:szCs w:val="24"/>
                <w:lang w:val="en-US"/>
              </w:rPr>
            </w:pPr>
            <w:r w:rsidRPr="002B1CF8">
              <w:rPr>
                <w:rFonts w:ascii="Times New Roman" w:hAnsi="Times New Roman"/>
                <w:color w:val="0D0D0D" w:themeColor="text1" w:themeTint="F2"/>
                <w:szCs w:val="24"/>
              </w:rPr>
              <w:lastRenderedPageBreak/>
              <w:t>ст. 55.16-1 Градостроитель</w:t>
            </w:r>
            <w:r w:rsidR="00344B2F">
              <w:rPr>
                <w:rFonts w:ascii="Times New Roman" w:hAnsi="Times New Roman"/>
                <w:color w:val="0D0D0D" w:themeColor="text1" w:themeTint="F2"/>
                <w:szCs w:val="24"/>
                <w:lang w:val="en-US"/>
              </w:rPr>
              <w:t>-</w:t>
            </w:r>
          </w:p>
          <w:p w:rsidR="00D562FE" w:rsidRPr="002B1CF8" w:rsidRDefault="00D562FE" w:rsidP="00FD137F">
            <w:pPr>
              <w:jc w:val="center"/>
              <w:rPr>
                <w:rFonts w:ascii="Times New Roman" w:eastAsia="Calibri" w:hAnsi="Times New Roman"/>
                <w:color w:val="0D0D0D" w:themeColor="text1" w:themeTint="F2"/>
                <w:szCs w:val="24"/>
              </w:rPr>
            </w:pPr>
            <w:proofErr w:type="spellStart"/>
            <w:r w:rsidRPr="002B1CF8">
              <w:rPr>
                <w:rFonts w:ascii="Times New Roman" w:hAnsi="Times New Roman"/>
                <w:color w:val="0D0D0D" w:themeColor="text1" w:themeTint="F2"/>
                <w:szCs w:val="24"/>
              </w:rPr>
              <w:t>ного</w:t>
            </w:r>
            <w:proofErr w:type="spellEnd"/>
            <w:r w:rsidRPr="002B1CF8">
              <w:rPr>
                <w:rFonts w:ascii="Times New Roman" w:hAnsi="Times New Roman"/>
                <w:color w:val="0D0D0D" w:themeColor="text1" w:themeTint="F2"/>
                <w:szCs w:val="24"/>
              </w:rPr>
              <w:t xml:space="preserve"> кодекса Российской Федерации</w:t>
            </w:r>
          </w:p>
        </w:tc>
        <w:tc>
          <w:tcPr>
            <w:tcW w:w="1882" w:type="dxa"/>
            <w:gridSpan w:val="2"/>
            <w:vAlign w:val="center"/>
          </w:tcPr>
          <w:p w:rsidR="00D562FE" w:rsidRPr="002B1CF8" w:rsidRDefault="00D562FE" w:rsidP="00FD137F">
            <w:pPr>
              <w:pStyle w:val="Default"/>
              <w:contextualSpacing/>
              <w:rPr>
                <w:rFonts w:eastAsia="Calibri"/>
                <w:color w:val="0D0D0D" w:themeColor="text1" w:themeTint="F2"/>
              </w:rPr>
            </w:pPr>
            <w:r w:rsidRPr="002B1CF8">
              <w:rPr>
                <w:color w:val="0D0D0D" w:themeColor="text1" w:themeTint="F2"/>
              </w:rPr>
              <w:t>-</w:t>
            </w:r>
          </w:p>
        </w:tc>
        <w:tc>
          <w:tcPr>
            <w:tcW w:w="1474" w:type="dxa"/>
            <w:gridSpan w:val="3"/>
            <w:vAlign w:val="center"/>
          </w:tcPr>
          <w:p w:rsidR="00D562FE" w:rsidRPr="002B1CF8" w:rsidRDefault="00D562FE" w:rsidP="00FD137F">
            <w:pPr>
              <w:contextualSpacing/>
              <w:jc w:val="center"/>
              <w:rPr>
                <w:rFonts w:ascii="Times New Roman" w:eastAsia="Calibri" w:hAnsi="Times New Roman"/>
                <w:color w:val="0D0D0D" w:themeColor="text1" w:themeTint="F2"/>
                <w:szCs w:val="24"/>
              </w:rPr>
            </w:pPr>
            <w:r w:rsidRPr="002B1CF8">
              <w:rPr>
                <w:rFonts w:ascii="Times New Roman" w:eastAsia="Arial Unicode MS" w:hAnsi="Times New Roman"/>
                <w:color w:val="0D0D0D" w:themeColor="text1" w:themeTint="F2"/>
                <w:szCs w:val="24"/>
              </w:rPr>
              <w:t>низкая</w:t>
            </w:r>
          </w:p>
        </w:tc>
        <w:tc>
          <w:tcPr>
            <w:tcW w:w="1417" w:type="dxa"/>
            <w:gridSpan w:val="3"/>
            <w:vAlign w:val="center"/>
          </w:tcPr>
          <w:p w:rsidR="00D562FE" w:rsidRPr="002B1CF8" w:rsidRDefault="00D562FE" w:rsidP="00FD137F">
            <w:pPr>
              <w:contextualSpacing/>
              <w:jc w:val="center"/>
              <w:rPr>
                <w:rFonts w:ascii="Times New Roman" w:eastAsia="Calibri" w:hAnsi="Times New Roman"/>
                <w:color w:val="0D0D0D" w:themeColor="text1" w:themeTint="F2"/>
                <w:szCs w:val="24"/>
              </w:rPr>
            </w:pPr>
            <w:r w:rsidRPr="002B1CF8">
              <w:rPr>
                <w:rFonts w:ascii="Times New Roman" w:eastAsia="Arial Unicode MS" w:hAnsi="Times New Roman"/>
                <w:color w:val="0D0D0D" w:themeColor="text1" w:themeTint="F2"/>
                <w:szCs w:val="24"/>
              </w:rPr>
              <w:t>тяжкая</w:t>
            </w:r>
          </w:p>
        </w:tc>
        <w:tc>
          <w:tcPr>
            <w:tcW w:w="2058" w:type="dxa"/>
            <w:gridSpan w:val="2"/>
            <w:vAlign w:val="center"/>
          </w:tcPr>
          <w:p w:rsidR="00D562FE" w:rsidRPr="002B1CF8" w:rsidRDefault="00D562FE" w:rsidP="00FD137F">
            <w:pPr>
              <w:jc w:val="center"/>
              <w:rPr>
                <w:rFonts w:ascii="Times New Roman" w:hAnsi="Times New Roman"/>
                <w:color w:val="0D0D0D" w:themeColor="text1" w:themeTint="F2"/>
                <w:spacing w:val="-8"/>
                <w:szCs w:val="24"/>
              </w:rPr>
            </w:pPr>
            <w:r w:rsidRPr="002B1CF8">
              <w:rPr>
                <w:rFonts w:ascii="Times New Roman" w:eastAsia="Arial Unicode MS" w:hAnsi="Times New Roman"/>
                <w:color w:val="0D0D0D" w:themeColor="text1" w:themeTint="F2"/>
                <w:szCs w:val="24"/>
              </w:rPr>
              <w:t>введение процедуры конкурсного производства в отношении кредитной организации</w:t>
            </w:r>
          </w:p>
        </w:tc>
        <w:tc>
          <w:tcPr>
            <w:tcW w:w="1470" w:type="dxa"/>
            <w:vAlign w:val="center"/>
          </w:tcPr>
          <w:p w:rsidR="00D562FE" w:rsidRPr="002B1CF8" w:rsidRDefault="00D562FE" w:rsidP="00FD137F">
            <w:pPr>
              <w:contextualSpacing/>
              <w:jc w:val="center"/>
              <w:rPr>
                <w:rFonts w:ascii="Times New Roman" w:eastAsia="Calibri" w:hAnsi="Times New Roman"/>
                <w:color w:val="0D0D0D" w:themeColor="text1" w:themeTint="F2"/>
                <w:szCs w:val="24"/>
              </w:rPr>
            </w:pPr>
            <w:r w:rsidRPr="002B1CF8">
              <w:rPr>
                <w:rFonts w:ascii="Times New Roman" w:hAnsi="Times New Roman"/>
                <w:color w:val="0D0D0D" w:themeColor="text1" w:themeTint="F2"/>
                <w:szCs w:val="24"/>
              </w:rPr>
              <w:t>-</w:t>
            </w:r>
          </w:p>
        </w:tc>
        <w:tc>
          <w:tcPr>
            <w:tcW w:w="1540" w:type="dxa"/>
            <w:vAlign w:val="center"/>
          </w:tcPr>
          <w:p w:rsidR="00D562FE" w:rsidRPr="002B1CF8" w:rsidRDefault="00D562FE" w:rsidP="00FD137F">
            <w:pPr>
              <w:contextualSpacing/>
              <w:jc w:val="center"/>
              <w:rPr>
                <w:rFonts w:ascii="Times New Roman" w:hAnsi="Times New Roman"/>
                <w:color w:val="0D0D0D" w:themeColor="text1" w:themeTint="F2"/>
                <w:szCs w:val="24"/>
              </w:rPr>
            </w:pPr>
            <w:r w:rsidRPr="002B1CF8">
              <w:rPr>
                <w:rFonts w:ascii="Times New Roman" w:eastAsia="Arial Unicode MS" w:hAnsi="Times New Roman"/>
                <w:color w:val="0D0D0D" w:themeColor="text1" w:themeTint="F2"/>
                <w:szCs w:val="24"/>
              </w:rPr>
              <w:t>-</w:t>
            </w:r>
          </w:p>
        </w:tc>
      </w:tr>
      <w:tr w:rsidR="00D562FE" w:rsidRPr="002B1CF8" w:rsidTr="0052027D">
        <w:trPr>
          <w:trHeight w:val="167"/>
          <w:jc w:val="center"/>
        </w:trPr>
        <w:tc>
          <w:tcPr>
            <w:tcW w:w="549" w:type="dxa"/>
            <w:gridSpan w:val="2"/>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vAlign w:val="center"/>
          </w:tcPr>
          <w:p w:rsidR="00D562FE" w:rsidRPr="002B1CF8" w:rsidRDefault="00D562FE" w:rsidP="00FD137F">
            <w:pPr>
              <w:pStyle w:val="Default"/>
              <w:contextualSpacing/>
              <w:jc w:val="left"/>
              <w:rPr>
                <w:rFonts w:eastAsia="Calibri"/>
                <w:color w:val="0D0D0D" w:themeColor="text1" w:themeTint="F2"/>
              </w:rPr>
            </w:pPr>
            <w:r w:rsidRPr="002B1CF8">
              <w:rPr>
                <w:color w:val="0D0D0D" w:themeColor="text1" w:themeTint="F2"/>
              </w:rPr>
              <w:t>Несоответствие внутренних документов, требованиям законодательства о градостроительной деятельности и о саморегулируемых организациях</w:t>
            </w:r>
          </w:p>
        </w:tc>
        <w:tc>
          <w:tcPr>
            <w:tcW w:w="2282" w:type="dxa"/>
            <w:vAlign w:val="center"/>
          </w:tcPr>
          <w:p w:rsidR="00D562FE" w:rsidRPr="002B1CF8" w:rsidRDefault="00D562FE" w:rsidP="00FD137F">
            <w:pPr>
              <w:jc w:val="center"/>
              <w:rPr>
                <w:rFonts w:ascii="Times New Roman" w:eastAsia="Calibri" w:hAnsi="Times New Roman"/>
                <w:color w:val="0D0D0D" w:themeColor="text1" w:themeTint="F2"/>
                <w:szCs w:val="24"/>
              </w:rPr>
            </w:pPr>
            <w:r w:rsidRPr="002B1CF8">
              <w:rPr>
                <w:rFonts w:ascii="Times New Roman" w:hAnsi="Times New Roman"/>
                <w:color w:val="0D0D0D" w:themeColor="text1" w:themeTint="F2"/>
                <w:szCs w:val="24"/>
              </w:rPr>
              <w:t>ч.3 ст. 55.5</w:t>
            </w:r>
          </w:p>
        </w:tc>
        <w:tc>
          <w:tcPr>
            <w:tcW w:w="1882" w:type="dxa"/>
            <w:gridSpan w:val="2"/>
            <w:vAlign w:val="center"/>
          </w:tcPr>
          <w:p w:rsidR="00D562FE" w:rsidRPr="002B1CF8" w:rsidRDefault="00D562FE" w:rsidP="00FD137F">
            <w:pPr>
              <w:pStyle w:val="Default"/>
              <w:contextualSpacing/>
              <w:rPr>
                <w:rFonts w:eastAsia="Calibri"/>
                <w:color w:val="0D0D0D" w:themeColor="text1" w:themeTint="F2"/>
              </w:rPr>
            </w:pPr>
            <w:r w:rsidRPr="002B1CF8">
              <w:rPr>
                <w:color w:val="0D0D0D" w:themeColor="text1" w:themeTint="F2"/>
              </w:rPr>
              <w:t>-</w:t>
            </w:r>
          </w:p>
        </w:tc>
        <w:tc>
          <w:tcPr>
            <w:tcW w:w="1474" w:type="dxa"/>
            <w:gridSpan w:val="3"/>
            <w:vAlign w:val="center"/>
          </w:tcPr>
          <w:p w:rsidR="00D562FE" w:rsidRPr="002B1CF8" w:rsidRDefault="00D562FE" w:rsidP="00FD137F">
            <w:pPr>
              <w:contextualSpacing/>
              <w:jc w:val="center"/>
              <w:rPr>
                <w:rFonts w:ascii="Times New Roman" w:eastAsia="Calibri" w:hAnsi="Times New Roman"/>
                <w:color w:val="0D0D0D" w:themeColor="text1" w:themeTint="F2"/>
                <w:szCs w:val="24"/>
              </w:rPr>
            </w:pPr>
            <w:r w:rsidRPr="002B1CF8">
              <w:rPr>
                <w:rFonts w:ascii="Times New Roman" w:eastAsia="Arial Unicode MS" w:hAnsi="Times New Roman"/>
                <w:color w:val="0D0D0D" w:themeColor="text1" w:themeTint="F2"/>
                <w:szCs w:val="24"/>
              </w:rPr>
              <w:t>низкая</w:t>
            </w:r>
          </w:p>
        </w:tc>
        <w:tc>
          <w:tcPr>
            <w:tcW w:w="1417" w:type="dxa"/>
            <w:gridSpan w:val="3"/>
            <w:vAlign w:val="center"/>
          </w:tcPr>
          <w:p w:rsidR="00D562FE" w:rsidRPr="002B1CF8" w:rsidRDefault="00D562FE" w:rsidP="00FD137F">
            <w:pPr>
              <w:contextualSpacing/>
              <w:jc w:val="center"/>
              <w:rPr>
                <w:rFonts w:ascii="Times New Roman" w:eastAsia="Calibri" w:hAnsi="Times New Roman"/>
                <w:color w:val="0D0D0D" w:themeColor="text1" w:themeTint="F2"/>
                <w:szCs w:val="24"/>
              </w:rPr>
            </w:pPr>
            <w:r w:rsidRPr="002B1CF8">
              <w:rPr>
                <w:rFonts w:ascii="Times New Roman" w:eastAsia="Arial Unicode MS" w:hAnsi="Times New Roman"/>
                <w:color w:val="0D0D0D" w:themeColor="text1" w:themeTint="F2"/>
                <w:szCs w:val="24"/>
              </w:rPr>
              <w:t>Средней тяжести</w:t>
            </w:r>
          </w:p>
        </w:tc>
        <w:tc>
          <w:tcPr>
            <w:tcW w:w="2058" w:type="dxa"/>
            <w:gridSpan w:val="2"/>
            <w:vAlign w:val="center"/>
          </w:tcPr>
          <w:p w:rsidR="00D562FE" w:rsidRPr="002B1CF8" w:rsidRDefault="00D562FE" w:rsidP="00FD137F">
            <w:pPr>
              <w:jc w:val="center"/>
              <w:rPr>
                <w:rFonts w:ascii="Times New Roman" w:hAnsi="Times New Roman"/>
                <w:color w:val="0D0D0D" w:themeColor="text1" w:themeTint="F2"/>
                <w:spacing w:val="-8"/>
                <w:szCs w:val="24"/>
              </w:rPr>
            </w:pPr>
            <w:proofErr w:type="spellStart"/>
            <w:r w:rsidRPr="002B1CF8">
              <w:rPr>
                <w:rFonts w:ascii="Times New Roman" w:eastAsia="Arial Unicode MS" w:hAnsi="Times New Roman"/>
                <w:color w:val="0D0D0D" w:themeColor="text1" w:themeTint="F2"/>
                <w:szCs w:val="24"/>
              </w:rPr>
              <w:t>п.п</w:t>
            </w:r>
            <w:proofErr w:type="spellEnd"/>
            <w:r w:rsidRPr="002B1CF8">
              <w:rPr>
                <w:rFonts w:ascii="Times New Roman" w:eastAsia="Arial Unicode MS" w:hAnsi="Times New Roman"/>
                <w:color w:val="0D0D0D" w:themeColor="text1" w:themeTint="F2"/>
                <w:szCs w:val="24"/>
              </w:rPr>
              <w:t>. 4, 6 (иные основания – недостаточный контроль со стороны руководства, низкая исполнительская дисциплина, несоблюдение требований федерального законодательства)</w:t>
            </w:r>
          </w:p>
        </w:tc>
        <w:tc>
          <w:tcPr>
            <w:tcW w:w="1470" w:type="dxa"/>
            <w:vAlign w:val="center"/>
          </w:tcPr>
          <w:p w:rsidR="00D562FE" w:rsidRPr="002B1CF8" w:rsidRDefault="00D562FE" w:rsidP="00FD137F">
            <w:pPr>
              <w:contextualSpacing/>
              <w:jc w:val="center"/>
              <w:rPr>
                <w:rFonts w:ascii="Times New Roman" w:eastAsia="Calibri" w:hAnsi="Times New Roman"/>
                <w:color w:val="0D0D0D" w:themeColor="text1" w:themeTint="F2"/>
                <w:szCs w:val="24"/>
              </w:rPr>
            </w:pPr>
            <w:r w:rsidRPr="002B1CF8">
              <w:rPr>
                <w:rFonts w:ascii="Times New Roman" w:hAnsi="Times New Roman"/>
                <w:color w:val="0D0D0D" w:themeColor="text1" w:themeTint="F2"/>
                <w:szCs w:val="24"/>
              </w:rPr>
              <w:t>-</w:t>
            </w:r>
          </w:p>
        </w:tc>
        <w:tc>
          <w:tcPr>
            <w:tcW w:w="1540" w:type="dxa"/>
            <w:vAlign w:val="center"/>
          </w:tcPr>
          <w:p w:rsidR="00D562FE" w:rsidRPr="002B1CF8" w:rsidRDefault="00D562FE" w:rsidP="00FD137F">
            <w:pPr>
              <w:contextualSpacing/>
              <w:jc w:val="center"/>
              <w:rPr>
                <w:rFonts w:ascii="Times New Roman" w:hAnsi="Times New Roman"/>
                <w:color w:val="0D0D0D" w:themeColor="text1" w:themeTint="F2"/>
                <w:szCs w:val="24"/>
              </w:rPr>
            </w:pPr>
            <w:r w:rsidRPr="002B1CF8">
              <w:rPr>
                <w:rFonts w:ascii="Times New Roman" w:eastAsia="Arial Unicode MS" w:hAnsi="Times New Roman"/>
                <w:color w:val="0D0D0D" w:themeColor="text1" w:themeTint="F2"/>
                <w:szCs w:val="24"/>
              </w:rPr>
              <w:t>-</w:t>
            </w:r>
          </w:p>
        </w:tc>
      </w:tr>
      <w:tr w:rsidR="00D562FE" w:rsidRPr="002B1CF8" w:rsidTr="0052027D">
        <w:trPr>
          <w:trHeight w:val="167"/>
          <w:jc w:val="center"/>
        </w:trPr>
        <w:tc>
          <w:tcPr>
            <w:tcW w:w="549" w:type="dxa"/>
            <w:gridSpan w:val="2"/>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vAlign w:val="center"/>
          </w:tcPr>
          <w:p w:rsidR="00D562FE" w:rsidRPr="002B1CF8" w:rsidRDefault="00D562FE" w:rsidP="00FD137F">
            <w:pPr>
              <w:pStyle w:val="Default"/>
              <w:contextualSpacing/>
              <w:jc w:val="left"/>
              <w:rPr>
                <w:rFonts w:eastAsia="Calibri"/>
                <w:color w:val="0D0D0D" w:themeColor="text1" w:themeTint="F2"/>
              </w:rPr>
            </w:pPr>
            <w:r w:rsidRPr="002B1CF8">
              <w:rPr>
                <w:color w:val="0D0D0D" w:themeColor="text1" w:themeTint="F2"/>
              </w:rPr>
              <w:t>Нарушения саморегулируемыми организациями по ведению реестра членов саморегулируемой организации</w:t>
            </w:r>
          </w:p>
        </w:tc>
        <w:tc>
          <w:tcPr>
            <w:tcW w:w="2282" w:type="dxa"/>
            <w:vAlign w:val="center"/>
          </w:tcPr>
          <w:p w:rsidR="00D562FE" w:rsidRPr="002B1CF8" w:rsidRDefault="00D562FE" w:rsidP="00FD137F">
            <w:pPr>
              <w:jc w:val="center"/>
              <w:rPr>
                <w:rFonts w:ascii="Times New Roman" w:eastAsia="Calibri" w:hAnsi="Times New Roman"/>
                <w:color w:val="0D0D0D" w:themeColor="text1" w:themeTint="F2"/>
                <w:szCs w:val="24"/>
              </w:rPr>
            </w:pPr>
            <w:r w:rsidRPr="002B1CF8">
              <w:rPr>
                <w:rFonts w:ascii="Times New Roman" w:hAnsi="Times New Roman"/>
                <w:color w:val="0D0D0D" w:themeColor="text1" w:themeTint="F2"/>
                <w:szCs w:val="24"/>
              </w:rPr>
              <w:t xml:space="preserve">ст. 7.1 Федерального закона от 01.12.2007 </w:t>
            </w:r>
            <w:r w:rsidRPr="002B1CF8">
              <w:rPr>
                <w:rFonts w:ascii="Times New Roman" w:hAnsi="Times New Roman"/>
                <w:color w:val="0D0D0D" w:themeColor="text1" w:themeTint="F2"/>
                <w:szCs w:val="24"/>
              </w:rPr>
              <w:br/>
              <w:t>№ 315-ФЗ «О саморегулируемых организациях»</w:t>
            </w:r>
          </w:p>
        </w:tc>
        <w:tc>
          <w:tcPr>
            <w:tcW w:w="1882" w:type="dxa"/>
            <w:gridSpan w:val="2"/>
            <w:vAlign w:val="center"/>
          </w:tcPr>
          <w:p w:rsidR="00D562FE" w:rsidRPr="002B1CF8" w:rsidRDefault="00D562FE" w:rsidP="00FD137F">
            <w:pPr>
              <w:pStyle w:val="Default"/>
              <w:contextualSpacing/>
              <w:rPr>
                <w:rFonts w:eastAsia="Calibri"/>
                <w:color w:val="0D0D0D" w:themeColor="text1" w:themeTint="F2"/>
              </w:rPr>
            </w:pPr>
            <w:r w:rsidRPr="002B1CF8">
              <w:rPr>
                <w:color w:val="0D0D0D" w:themeColor="text1" w:themeTint="F2"/>
              </w:rPr>
              <w:t>ч. 1, 3 ст. 14.52 КоАП РФ</w:t>
            </w:r>
          </w:p>
        </w:tc>
        <w:tc>
          <w:tcPr>
            <w:tcW w:w="1474" w:type="dxa"/>
            <w:gridSpan w:val="3"/>
            <w:vAlign w:val="center"/>
          </w:tcPr>
          <w:p w:rsidR="00D562FE" w:rsidRPr="002B1CF8" w:rsidRDefault="00D562FE" w:rsidP="00FD137F">
            <w:pPr>
              <w:contextualSpacing/>
              <w:jc w:val="center"/>
              <w:rPr>
                <w:rFonts w:ascii="Times New Roman" w:eastAsia="Calibri" w:hAnsi="Times New Roman"/>
                <w:color w:val="0D0D0D" w:themeColor="text1" w:themeTint="F2"/>
                <w:szCs w:val="24"/>
              </w:rPr>
            </w:pPr>
            <w:r w:rsidRPr="002B1CF8">
              <w:rPr>
                <w:rFonts w:ascii="Times New Roman" w:eastAsia="Arial Unicode MS" w:hAnsi="Times New Roman"/>
                <w:color w:val="0D0D0D" w:themeColor="text1" w:themeTint="F2"/>
                <w:szCs w:val="24"/>
              </w:rPr>
              <w:t>низкая</w:t>
            </w:r>
          </w:p>
        </w:tc>
        <w:tc>
          <w:tcPr>
            <w:tcW w:w="1417" w:type="dxa"/>
            <w:gridSpan w:val="3"/>
            <w:vAlign w:val="center"/>
          </w:tcPr>
          <w:p w:rsidR="00D562FE" w:rsidRPr="002B1CF8" w:rsidRDefault="00D562FE" w:rsidP="00FD137F">
            <w:pPr>
              <w:contextualSpacing/>
              <w:jc w:val="center"/>
              <w:rPr>
                <w:rFonts w:ascii="Times New Roman" w:eastAsia="Calibri" w:hAnsi="Times New Roman"/>
                <w:color w:val="0D0D0D" w:themeColor="text1" w:themeTint="F2"/>
                <w:szCs w:val="24"/>
              </w:rPr>
            </w:pPr>
            <w:r w:rsidRPr="002B1CF8">
              <w:rPr>
                <w:rFonts w:ascii="Times New Roman" w:eastAsia="Arial Unicode MS" w:hAnsi="Times New Roman"/>
                <w:color w:val="0D0D0D" w:themeColor="text1" w:themeTint="F2"/>
                <w:szCs w:val="24"/>
              </w:rPr>
              <w:t>легкая</w:t>
            </w:r>
          </w:p>
        </w:tc>
        <w:tc>
          <w:tcPr>
            <w:tcW w:w="2058" w:type="dxa"/>
            <w:gridSpan w:val="2"/>
            <w:vAlign w:val="center"/>
          </w:tcPr>
          <w:p w:rsidR="00D562FE" w:rsidRPr="002B1CF8" w:rsidRDefault="00D562FE" w:rsidP="00FD137F">
            <w:pPr>
              <w:jc w:val="center"/>
              <w:rPr>
                <w:rFonts w:ascii="Times New Roman" w:hAnsi="Times New Roman"/>
                <w:color w:val="0D0D0D" w:themeColor="text1" w:themeTint="F2"/>
                <w:spacing w:val="-8"/>
                <w:szCs w:val="24"/>
              </w:rPr>
            </w:pPr>
            <w:proofErr w:type="spellStart"/>
            <w:r w:rsidRPr="002B1CF8">
              <w:rPr>
                <w:rFonts w:ascii="Times New Roman" w:eastAsia="Arial Unicode MS" w:hAnsi="Times New Roman"/>
                <w:color w:val="0D0D0D" w:themeColor="text1" w:themeTint="F2"/>
                <w:szCs w:val="24"/>
              </w:rPr>
              <w:t>п.п</w:t>
            </w:r>
            <w:proofErr w:type="spellEnd"/>
            <w:r w:rsidRPr="002B1CF8">
              <w:rPr>
                <w:rFonts w:ascii="Times New Roman" w:eastAsia="Arial Unicode MS" w:hAnsi="Times New Roman"/>
                <w:color w:val="0D0D0D" w:themeColor="text1" w:themeTint="F2"/>
                <w:szCs w:val="24"/>
              </w:rPr>
              <w:t xml:space="preserve">. 4, 6 (иные основания – недостаточный контроль со стороны руководства, низкая исполнительская </w:t>
            </w:r>
            <w:r w:rsidRPr="002B1CF8">
              <w:rPr>
                <w:rFonts w:ascii="Times New Roman" w:eastAsia="Arial Unicode MS" w:hAnsi="Times New Roman"/>
                <w:color w:val="0D0D0D" w:themeColor="text1" w:themeTint="F2"/>
                <w:szCs w:val="24"/>
              </w:rPr>
              <w:lastRenderedPageBreak/>
              <w:t>дисциплина, несоблюдение требований федерального законодательства)</w:t>
            </w:r>
          </w:p>
        </w:tc>
        <w:tc>
          <w:tcPr>
            <w:tcW w:w="1470" w:type="dxa"/>
            <w:vAlign w:val="center"/>
          </w:tcPr>
          <w:p w:rsidR="00D562FE" w:rsidRPr="002B1CF8" w:rsidRDefault="00D562FE" w:rsidP="00FD137F">
            <w:pPr>
              <w:contextualSpacing/>
              <w:jc w:val="center"/>
              <w:rPr>
                <w:rFonts w:ascii="Times New Roman" w:eastAsia="Calibri" w:hAnsi="Times New Roman"/>
                <w:color w:val="0D0D0D" w:themeColor="text1" w:themeTint="F2"/>
                <w:szCs w:val="24"/>
              </w:rPr>
            </w:pPr>
            <w:r w:rsidRPr="002B1CF8">
              <w:rPr>
                <w:rFonts w:ascii="Times New Roman" w:hAnsi="Times New Roman"/>
                <w:color w:val="0D0D0D" w:themeColor="text1" w:themeTint="F2"/>
                <w:szCs w:val="24"/>
              </w:rPr>
              <w:lastRenderedPageBreak/>
              <w:t>-</w:t>
            </w:r>
          </w:p>
        </w:tc>
        <w:tc>
          <w:tcPr>
            <w:tcW w:w="1540" w:type="dxa"/>
            <w:vAlign w:val="center"/>
          </w:tcPr>
          <w:p w:rsidR="00D562FE" w:rsidRPr="002B1CF8" w:rsidRDefault="00D562FE" w:rsidP="00FD137F">
            <w:pPr>
              <w:contextualSpacing/>
              <w:jc w:val="center"/>
              <w:rPr>
                <w:rFonts w:ascii="Times New Roman" w:hAnsi="Times New Roman"/>
                <w:color w:val="0D0D0D" w:themeColor="text1" w:themeTint="F2"/>
                <w:szCs w:val="24"/>
              </w:rPr>
            </w:pPr>
            <w:r w:rsidRPr="002B1CF8">
              <w:rPr>
                <w:rFonts w:ascii="Times New Roman" w:eastAsia="Arial Unicode MS" w:hAnsi="Times New Roman"/>
                <w:color w:val="0D0D0D" w:themeColor="text1" w:themeTint="F2"/>
                <w:szCs w:val="24"/>
              </w:rPr>
              <w:t>-</w:t>
            </w:r>
          </w:p>
        </w:tc>
      </w:tr>
      <w:tr w:rsidR="00D562FE" w:rsidRPr="002B1CF8" w:rsidTr="0052027D">
        <w:trPr>
          <w:trHeight w:val="211"/>
          <w:jc w:val="center"/>
        </w:trPr>
        <w:tc>
          <w:tcPr>
            <w:tcW w:w="549" w:type="dxa"/>
            <w:gridSpan w:val="2"/>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vAlign w:val="center"/>
          </w:tcPr>
          <w:p w:rsidR="00D562FE" w:rsidRPr="002B1CF8" w:rsidRDefault="00D562FE" w:rsidP="00344B2F">
            <w:pPr>
              <w:pStyle w:val="Default"/>
              <w:contextualSpacing/>
              <w:jc w:val="left"/>
              <w:rPr>
                <w:rFonts w:eastAsia="Calibri"/>
                <w:color w:val="0D0D0D" w:themeColor="text1" w:themeTint="F2"/>
              </w:rPr>
            </w:pPr>
            <w:r w:rsidRPr="002B1CF8">
              <w:rPr>
                <w:color w:val="0D0D0D" w:themeColor="text1" w:themeTint="F2"/>
              </w:rPr>
              <w:t>Нарушения саморегулируемыми организациями по Обеспечению саморегулируемой организацией доступа к</w:t>
            </w:r>
            <w:r w:rsidR="00344B2F">
              <w:rPr>
                <w:color w:val="0D0D0D" w:themeColor="text1" w:themeTint="F2"/>
                <w:lang w:val="en-US"/>
              </w:rPr>
              <w:t> </w:t>
            </w:r>
            <w:r w:rsidRPr="002B1CF8">
              <w:rPr>
                <w:color w:val="0D0D0D" w:themeColor="text1" w:themeTint="F2"/>
              </w:rPr>
              <w:t>информации на своем официальном сайте, что нарушает требования статьи 7 Федерального закона от 01.12.2007 № 315- ФЗ «О саморегулируемых организациях»</w:t>
            </w:r>
          </w:p>
        </w:tc>
        <w:tc>
          <w:tcPr>
            <w:tcW w:w="2282" w:type="dxa"/>
            <w:vAlign w:val="center"/>
          </w:tcPr>
          <w:p w:rsidR="00D562FE" w:rsidRPr="002B1CF8" w:rsidRDefault="00D562FE" w:rsidP="00FD137F">
            <w:pPr>
              <w:jc w:val="center"/>
              <w:rPr>
                <w:rFonts w:ascii="Times New Roman" w:eastAsia="Calibri" w:hAnsi="Times New Roman"/>
                <w:color w:val="0D0D0D" w:themeColor="text1" w:themeTint="F2"/>
                <w:szCs w:val="24"/>
              </w:rPr>
            </w:pPr>
            <w:r w:rsidRPr="002B1CF8">
              <w:rPr>
                <w:rFonts w:ascii="Times New Roman" w:hAnsi="Times New Roman"/>
                <w:color w:val="0D0D0D" w:themeColor="text1" w:themeTint="F2"/>
                <w:szCs w:val="24"/>
              </w:rPr>
              <w:t>ст. 7 Федерального закона от 01.12.2007 № 315-ФЗ «О саморегулируемых организациях»</w:t>
            </w:r>
          </w:p>
        </w:tc>
        <w:tc>
          <w:tcPr>
            <w:tcW w:w="1882" w:type="dxa"/>
            <w:gridSpan w:val="2"/>
            <w:vAlign w:val="center"/>
          </w:tcPr>
          <w:p w:rsidR="00D562FE" w:rsidRPr="002B1CF8" w:rsidRDefault="00D562FE" w:rsidP="00FD137F">
            <w:pPr>
              <w:pStyle w:val="Default"/>
              <w:contextualSpacing/>
              <w:rPr>
                <w:rFonts w:eastAsia="Calibri"/>
                <w:color w:val="0D0D0D" w:themeColor="text1" w:themeTint="F2"/>
              </w:rPr>
            </w:pPr>
            <w:r w:rsidRPr="002B1CF8">
              <w:rPr>
                <w:color w:val="0D0D0D" w:themeColor="text1" w:themeTint="F2"/>
              </w:rPr>
              <w:t>ч.2, 3 ст. 14.52 КоАП РФ</w:t>
            </w:r>
          </w:p>
        </w:tc>
        <w:tc>
          <w:tcPr>
            <w:tcW w:w="1474" w:type="dxa"/>
            <w:gridSpan w:val="3"/>
            <w:vAlign w:val="center"/>
          </w:tcPr>
          <w:p w:rsidR="00D562FE" w:rsidRPr="002B1CF8" w:rsidRDefault="00D562FE" w:rsidP="00FD137F">
            <w:pPr>
              <w:contextualSpacing/>
              <w:jc w:val="center"/>
              <w:rPr>
                <w:rFonts w:ascii="Times New Roman" w:eastAsia="Calibri" w:hAnsi="Times New Roman"/>
                <w:color w:val="0D0D0D" w:themeColor="text1" w:themeTint="F2"/>
                <w:szCs w:val="24"/>
              </w:rPr>
            </w:pPr>
            <w:r w:rsidRPr="002B1CF8">
              <w:rPr>
                <w:rFonts w:ascii="Times New Roman" w:eastAsia="Arial Unicode MS" w:hAnsi="Times New Roman"/>
                <w:color w:val="0D0D0D" w:themeColor="text1" w:themeTint="F2"/>
                <w:szCs w:val="24"/>
              </w:rPr>
              <w:t>низкая</w:t>
            </w:r>
          </w:p>
        </w:tc>
        <w:tc>
          <w:tcPr>
            <w:tcW w:w="1417" w:type="dxa"/>
            <w:gridSpan w:val="3"/>
            <w:vAlign w:val="center"/>
          </w:tcPr>
          <w:p w:rsidR="00D562FE" w:rsidRPr="002B1CF8" w:rsidRDefault="00D562FE" w:rsidP="00FD137F">
            <w:pPr>
              <w:contextualSpacing/>
              <w:jc w:val="center"/>
              <w:rPr>
                <w:rFonts w:ascii="Times New Roman" w:eastAsia="Calibri" w:hAnsi="Times New Roman"/>
                <w:color w:val="0D0D0D" w:themeColor="text1" w:themeTint="F2"/>
                <w:szCs w:val="24"/>
              </w:rPr>
            </w:pPr>
            <w:r w:rsidRPr="002B1CF8">
              <w:rPr>
                <w:rFonts w:ascii="Times New Roman" w:eastAsia="Arial Unicode MS" w:hAnsi="Times New Roman"/>
                <w:color w:val="0D0D0D" w:themeColor="text1" w:themeTint="F2"/>
                <w:szCs w:val="24"/>
              </w:rPr>
              <w:t>легкая</w:t>
            </w:r>
          </w:p>
        </w:tc>
        <w:tc>
          <w:tcPr>
            <w:tcW w:w="2058" w:type="dxa"/>
            <w:gridSpan w:val="2"/>
            <w:vAlign w:val="center"/>
          </w:tcPr>
          <w:p w:rsidR="00D562FE" w:rsidRPr="002B1CF8" w:rsidRDefault="00D562FE" w:rsidP="00FD137F">
            <w:pPr>
              <w:jc w:val="center"/>
              <w:rPr>
                <w:rFonts w:ascii="Times New Roman" w:hAnsi="Times New Roman"/>
                <w:color w:val="0D0D0D" w:themeColor="text1" w:themeTint="F2"/>
                <w:spacing w:val="-8"/>
                <w:szCs w:val="24"/>
              </w:rPr>
            </w:pPr>
            <w:proofErr w:type="spellStart"/>
            <w:r w:rsidRPr="002B1CF8">
              <w:rPr>
                <w:rFonts w:ascii="Times New Roman" w:eastAsia="Arial Unicode MS" w:hAnsi="Times New Roman"/>
                <w:color w:val="0D0D0D" w:themeColor="text1" w:themeTint="F2"/>
                <w:szCs w:val="24"/>
              </w:rPr>
              <w:t>п.п</w:t>
            </w:r>
            <w:proofErr w:type="spellEnd"/>
            <w:r w:rsidRPr="002B1CF8">
              <w:rPr>
                <w:rFonts w:ascii="Times New Roman" w:eastAsia="Arial Unicode MS" w:hAnsi="Times New Roman"/>
                <w:color w:val="0D0D0D" w:themeColor="text1" w:themeTint="F2"/>
                <w:szCs w:val="24"/>
              </w:rPr>
              <w:t>. 4, 6 (иные основания – недостаточный контроль со стороны руководства, низкая исполнительская дисциплина, несоблюдение требований федерального законодательства)</w:t>
            </w:r>
          </w:p>
        </w:tc>
        <w:tc>
          <w:tcPr>
            <w:tcW w:w="1470" w:type="dxa"/>
            <w:vAlign w:val="center"/>
          </w:tcPr>
          <w:p w:rsidR="00D562FE" w:rsidRPr="002B1CF8" w:rsidRDefault="00D562FE" w:rsidP="00FD137F">
            <w:pPr>
              <w:contextualSpacing/>
              <w:jc w:val="center"/>
              <w:rPr>
                <w:rFonts w:ascii="Times New Roman" w:eastAsia="Calibri" w:hAnsi="Times New Roman"/>
                <w:color w:val="0D0D0D" w:themeColor="text1" w:themeTint="F2"/>
                <w:szCs w:val="24"/>
              </w:rPr>
            </w:pPr>
            <w:r w:rsidRPr="002B1CF8">
              <w:rPr>
                <w:rFonts w:ascii="Times New Roman" w:hAnsi="Times New Roman"/>
                <w:color w:val="0D0D0D" w:themeColor="text1" w:themeTint="F2"/>
                <w:szCs w:val="24"/>
              </w:rPr>
              <w:t>-</w:t>
            </w:r>
          </w:p>
        </w:tc>
        <w:tc>
          <w:tcPr>
            <w:tcW w:w="1540" w:type="dxa"/>
            <w:vAlign w:val="center"/>
          </w:tcPr>
          <w:p w:rsidR="00D562FE" w:rsidRPr="002B1CF8" w:rsidRDefault="00D562FE" w:rsidP="00FD137F">
            <w:pPr>
              <w:contextualSpacing/>
              <w:jc w:val="center"/>
              <w:rPr>
                <w:rFonts w:ascii="Times New Roman" w:hAnsi="Times New Roman"/>
                <w:color w:val="0D0D0D" w:themeColor="text1" w:themeTint="F2"/>
                <w:szCs w:val="24"/>
              </w:rPr>
            </w:pPr>
            <w:r w:rsidRPr="002B1CF8">
              <w:rPr>
                <w:rFonts w:ascii="Times New Roman" w:eastAsia="Arial Unicode MS" w:hAnsi="Times New Roman"/>
                <w:color w:val="0D0D0D" w:themeColor="text1" w:themeTint="F2"/>
                <w:szCs w:val="24"/>
              </w:rPr>
              <w:t>-</w:t>
            </w:r>
          </w:p>
        </w:tc>
      </w:tr>
      <w:tr w:rsidR="00D562FE" w:rsidRPr="002B1CF8" w:rsidTr="0052027D">
        <w:trPr>
          <w:jc w:val="center"/>
        </w:trPr>
        <w:tc>
          <w:tcPr>
            <w:tcW w:w="15365" w:type="dxa"/>
            <w:gridSpan w:val="19"/>
            <w:shd w:val="clear" w:color="auto" w:fill="auto"/>
            <w:vAlign w:val="center"/>
          </w:tcPr>
          <w:p w:rsidR="00D562FE" w:rsidRPr="002B1CF8" w:rsidRDefault="00D562FE" w:rsidP="00FD137F">
            <w:pPr>
              <w:pStyle w:val="1"/>
              <w:spacing w:line="240" w:lineRule="auto"/>
              <w:jc w:val="center"/>
              <w:rPr>
                <w:b w:val="0"/>
                <w:i w:val="0"/>
                <w:color w:val="0D0D0D" w:themeColor="text1" w:themeTint="F2"/>
                <w:sz w:val="24"/>
                <w:szCs w:val="24"/>
                <w:highlight w:val="yellow"/>
              </w:rPr>
            </w:pPr>
            <w:bookmarkStart w:id="39" w:name="_Toc176430238"/>
            <w:bookmarkStart w:id="40" w:name="_Toc177134655"/>
            <w:r w:rsidRPr="002B1CF8">
              <w:rPr>
                <w:i w:val="0"/>
                <w:color w:val="0D0D0D" w:themeColor="text1" w:themeTint="F2"/>
                <w:sz w:val="24"/>
                <w:szCs w:val="24"/>
              </w:rPr>
              <w:t>Федеральный государственный надзор в области промышленной безопасности</w:t>
            </w:r>
            <w:bookmarkEnd w:id="39"/>
            <w:bookmarkEnd w:id="40"/>
          </w:p>
        </w:tc>
      </w:tr>
      <w:tr w:rsidR="00D562FE" w:rsidRPr="002B1CF8" w:rsidTr="0052027D">
        <w:trPr>
          <w:trHeight w:val="299"/>
          <w:jc w:val="center"/>
        </w:trPr>
        <w:tc>
          <w:tcPr>
            <w:tcW w:w="15365" w:type="dxa"/>
            <w:gridSpan w:val="19"/>
            <w:shd w:val="clear" w:color="auto" w:fill="auto"/>
            <w:vAlign w:val="center"/>
          </w:tcPr>
          <w:p w:rsidR="00D562FE" w:rsidRPr="002B1CF8" w:rsidRDefault="00D562FE" w:rsidP="00FD137F">
            <w:pPr>
              <w:pStyle w:val="2"/>
              <w:spacing w:line="240" w:lineRule="auto"/>
              <w:rPr>
                <w:b w:val="0"/>
                <w:i w:val="0"/>
                <w:color w:val="0D0D0D" w:themeColor="text1" w:themeTint="F2"/>
                <w:sz w:val="24"/>
                <w:szCs w:val="22"/>
                <w:highlight w:val="yellow"/>
              </w:rPr>
            </w:pPr>
            <w:bookmarkStart w:id="41" w:name="_Toc176430239"/>
            <w:bookmarkStart w:id="42" w:name="_Toc177134656"/>
            <w:r w:rsidRPr="002B1CF8">
              <w:rPr>
                <w:rFonts w:eastAsia="Calibri"/>
                <w:b w:val="0"/>
                <w:i w:val="0"/>
                <w:color w:val="0D0D0D" w:themeColor="text1" w:themeTint="F2"/>
                <w:sz w:val="24"/>
                <w:szCs w:val="22"/>
                <w:lang w:eastAsia="en-US"/>
              </w:rPr>
              <w:t xml:space="preserve">Часто встречающиеся нарушения на объектах </w:t>
            </w:r>
            <w:bookmarkEnd w:id="41"/>
            <w:r>
              <w:rPr>
                <w:rFonts w:eastAsia="Calibri"/>
                <w:b w:val="0"/>
                <w:i w:val="0"/>
                <w:color w:val="0D0D0D" w:themeColor="text1" w:themeTint="F2"/>
                <w:sz w:val="24"/>
                <w:szCs w:val="22"/>
                <w:lang w:eastAsia="en-US"/>
              </w:rPr>
              <w:t>горнорудной и нерудной промышленности</w:t>
            </w:r>
            <w:bookmarkEnd w:id="42"/>
          </w:p>
        </w:tc>
      </w:tr>
      <w:tr w:rsidR="00D562FE" w:rsidRPr="002B1CF8" w:rsidTr="0052027D">
        <w:trPr>
          <w:jc w:val="center"/>
        </w:trPr>
        <w:tc>
          <w:tcPr>
            <w:tcW w:w="549" w:type="dxa"/>
            <w:gridSpan w:val="2"/>
            <w:shd w:val="clear" w:color="auto" w:fill="auto"/>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r w:rsidRPr="00DC348D">
              <w:rPr>
                <w:rFonts w:ascii="Times New Roman" w:hAnsi="Times New Roman"/>
                <w:sz w:val="24"/>
              </w:rPr>
              <w:t>8</w:t>
            </w:r>
          </w:p>
        </w:tc>
        <w:tc>
          <w:tcPr>
            <w:tcW w:w="2693" w:type="dxa"/>
            <w:gridSpan w:val="4"/>
            <w:shd w:val="clear" w:color="auto" w:fill="auto"/>
            <w:vAlign w:val="center"/>
          </w:tcPr>
          <w:p w:rsidR="00D562FE" w:rsidRPr="002B1CF8" w:rsidRDefault="00D562FE" w:rsidP="00FD137F">
            <w:pP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 xml:space="preserve">Нарушения, связанные с организацией и осуществлением </w:t>
            </w:r>
            <w:r w:rsidRPr="002B1CF8">
              <w:rPr>
                <w:rFonts w:ascii="Times New Roman" w:eastAsia="Calibri" w:hAnsi="Times New Roman"/>
                <w:color w:val="0D0D0D" w:themeColor="text1" w:themeTint="F2"/>
                <w:szCs w:val="24"/>
                <w:lang w:eastAsia="en-US"/>
              </w:rPr>
              <w:lastRenderedPageBreak/>
              <w:t>производственного контроля</w:t>
            </w:r>
          </w:p>
        </w:tc>
        <w:tc>
          <w:tcPr>
            <w:tcW w:w="2282" w:type="dxa"/>
            <w:shd w:val="clear" w:color="auto" w:fill="auto"/>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lastRenderedPageBreak/>
              <w:t xml:space="preserve">Федеральный закон от 21.07.1997 №116-ФЗ; ФНП «Правила </w:t>
            </w:r>
            <w:r w:rsidRPr="002B1CF8">
              <w:rPr>
                <w:rFonts w:ascii="Times New Roman" w:eastAsia="Calibri" w:hAnsi="Times New Roman"/>
                <w:color w:val="0D0D0D" w:themeColor="text1" w:themeTint="F2"/>
                <w:szCs w:val="24"/>
                <w:lang w:eastAsia="en-US"/>
              </w:rPr>
              <w:lastRenderedPageBreak/>
              <w:t>безопасности при ведении горных работ и переработке твердых полезных ископаемых», утвержденные приказом Ростехнадзора от 08.12.2020 № 505</w:t>
            </w:r>
          </w:p>
        </w:tc>
        <w:tc>
          <w:tcPr>
            <w:tcW w:w="1882" w:type="dxa"/>
            <w:gridSpan w:val="2"/>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lastRenderedPageBreak/>
              <w:t>Ст. 9.1 КоАП РФ</w:t>
            </w:r>
          </w:p>
        </w:tc>
        <w:tc>
          <w:tcPr>
            <w:tcW w:w="1474" w:type="dxa"/>
            <w:gridSpan w:val="3"/>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Высокая</w:t>
            </w:r>
          </w:p>
        </w:tc>
        <w:tc>
          <w:tcPr>
            <w:tcW w:w="1417" w:type="dxa"/>
            <w:gridSpan w:val="3"/>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eastAsia="Calibri" w:hAnsi="Times New Roman"/>
                <w:color w:val="0D0D0D" w:themeColor="text1" w:themeTint="F2"/>
                <w:szCs w:val="24"/>
              </w:rPr>
              <w:t>Тяжкая</w:t>
            </w:r>
          </w:p>
        </w:tc>
        <w:tc>
          <w:tcPr>
            <w:tcW w:w="2058" w:type="dxa"/>
            <w:gridSpan w:val="2"/>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eastAsia="Calibri" w:hAnsi="Times New Roman"/>
                <w:color w:val="0D0D0D" w:themeColor="text1" w:themeTint="F2"/>
                <w:szCs w:val="24"/>
                <w:lang w:eastAsia="en-US"/>
              </w:rPr>
              <w:t>Низкий уровень производственно</w:t>
            </w:r>
            <w:r w:rsidR="00344B2F" w:rsidRPr="00344B2F">
              <w:rPr>
                <w:rFonts w:ascii="Times New Roman" w:eastAsia="Calibri" w:hAnsi="Times New Roman"/>
                <w:color w:val="0D0D0D" w:themeColor="text1" w:themeTint="F2"/>
                <w:szCs w:val="24"/>
                <w:lang w:eastAsia="en-US"/>
              </w:rPr>
              <w:t>-</w:t>
            </w:r>
            <w:proofErr w:type="spellStart"/>
            <w:r w:rsidRPr="002B1CF8">
              <w:rPr>
                <w:rFonts w:ascii="Times New Roman" w:eastAsia="Calibri" w:hAnsi="Times New Roman"/>
                <w:color w:val="0D0D0D" w:themeColor="text1" w:themeTint="F2"/>
                <w:szCs w:val="24"/>
                <w:lang w:eastAsia="en-US"/>
              </w:rPr>
              <w:t>го</w:t>
            </w:r>
            <w:proofErr w:type="spellEnd"/>
            <w:r w:rsidRPr="002B1CF8">
              <w:rPr>
                <w:rFonts w:ascii="Times New Roman" w:eastAsia="Calibri" w:hAnsi="Times New Roman"/>
                <w:color w:val="0D0D0D" w:themeColor="text1" w:themeTint="F2"/>
                <w:szCs w:val="24"/>
                <w:lang w:eastAsia="en-US"/>
              </w:rPr>
              <w:t xml:space="preserve"> контроля</w:t>
            </w:r>
          </w:p>
        </w:tc>
        <w:tc>
          <w:tcPr>
            <w:tcW w:w="1470" w:type="dxa"/>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822</w:t>
            </w:r>
          </w:p>
        </w:tc>
        <w:tc>
          <w:tcPr>
            <w:tcW w:w="1540" w:type="dxa"/>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1 полугодие 2024 г.</w:t>
            </w:r>
          </w:p>
        </w:tc>
      </w:tr>
      <w:tr w:rsidR="00D562FE" w:rsidRPr="002B1CF8" w:rsidTr="0052027D">
        <w:trPr>
          <w:trHeight w:val="4309"/>
          <w:jc w:val="center"/>
        </w:trPr>
        <w:tc>
          <w:tcPr>
            <w:tcW w:w="549" w:type="dxa"/>
            <w:gridSpan w:val="2"/>
            <w:shd w:val="clear" w:color="auto" w:fill="auto"/>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auto"/>
            <w:vAlign w:val="center"/>
          </w:tcPr>
          <w:p w:rsidR="00D562FE" w:rsidRPr="002B1CF8" w:rsidRDefault="00D562FE" w:rsidP="00344B2F">
            <w:pPr>
              <w:rPr>
                <w:rFonts w:ascii="Times New Roman" w:hAnsi="Times New Roman"/>
                <w:color w:val="0D0D0D" w:themeColor="text1" w:themeTint="F2"/>
                <w:szCs w:val="24"/>
              </w:rPr>
            </w:pPr>
            <w:r w:rsidRPr="002B1CF8">
              <w:rPr>
                <w:rFonts w:ascii="Times New Roman" w:hAnsi="Times New Roman"/>
                <w:color w:val="0D0D0D" w:themeColor="text1" w:themeTint="F2"/>
                <w:szCs w:val="24"/>
              </w:rPr>
              <w:t>Нарушения, связанные с</w:t>
            </w:r>
            <w:r w:rsidR="00344B2F">
              <w:rPr>
                <w:rFonts w:ascii="Times New Roman" w:hAnsi="Times New Roman"/>
                <w:color w:val="0D0D0D" w:themeColor="text1" w:themeTint="F2"/>
                <w:szCs w:val="24"/>
                <w:lang w:val="en-US"/>
              </w:rPr>
              <w:t> </w:t>
            </w:r>
            <w:r w:rsidRPr="002B1CF8">
              <w:rPr>
                <w:rFonts w:ascii="Times New Roman" w:hAnsi="Times New Roman"/>
                <w:color w:val="0D0D0D" w:themeColor="text1" w:themeTint="F2"/>
                <w:szCs w:val="24"/>
              </w:rPr>
              <w:t>невыполнением комплекса мероприятий по креплению бортов и кровли горной выработки</w:t>
            </w:r>
          </w:p>
        </w:tc>
        <w:tc>
          <w:tcPr>
            <w:tcW w:w="2282" w:type="dxa"/>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eastAsia="Calibri" w:hAnsi="Times New Roman"/>
                <w:color w:val="0D0D0D" w:themeColor="text1" w:themeTint="F2"/>
                <w:szCs w:val="24"/>
                <w:lang w:eastAsia="en-US"/>
              </w:rPr>
              <w:t>Федеральный закон от 21.07.1997 №116-ФЗ; ФНП «Правила безопасности при ведении горных работ и переработке твердых полезных ископаемых», утвержденные приказом Ростехнадзора от 08.12.2020 № 505</w:t>
            </w:r>
          </w:p>
        </w:tc>
        <w:tc>
          <w:tcPr>
            <w:tcW w:w="1882" w:type="dxa"/>
            <w:gridSpan w:val="2"/>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Ст. 9.1 КоАП РФ</w:t>
            </w:r>
          </w:p>
        </w:tc>
        <w:tc>
          <w:tcPr>
            <w:tcW w:w="1474" w:type="dxa"/>
            <w:gridSpan w:val="3"/>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Высокая</w:t>
            </w:r>
          </w:p>
        </w:tc>
        <w:tc>
          <w:tcPr>
            <w:tcW w:w="1417" w:type="dxa"/>
            <w:gridSpan w:val="3"/>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eastAsia="Calibri" w:hAnsi="Times New Roman"/>
                <w:color w:val="0D0D0D" w:themeColor="text1" w:themeTint="F2"/>
                <w:szCs w:val="24"/>
              </w:rPr>
              <w:t>Тяжкая</w:t>
            </w:r>
          </w:p>
        </w:tc>
        <w:tc>
          <w:tcPr>
            <w:tcW w:w="2058" w:type="dxa"/>
            <w:gridSpan w:val="2"/>
            <w:shd w:val="clear" w:color="auto" w:fill="auto"/>
            <w:vAlign w:val="center"/>
          </w:tcPr>
          <w:p w:rsidR="00D562FE" w:rsidRPr="002B1CF8" w:rsidRDefault="00D562FE" w:rsidP="00FD137F">
            <w:pPr>
              <w:ind w:right="-147"/>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Вы</w:t>
            </w:r>
            <w:r w:rsidRPr="002B1CF8">
              <w:rPr>
                <w:rFonts w:ascii="Times New Roman" w:hAnsi="Times New Roman"/>
                <w:color w:val="0D0D0D" w:themeColor="text1" w:themeTint="F2"/>
                <w:szCs w:val="24"/>
              </w:rPr>
              <w:softHyphen/>
              <w:t>сокий уровень издержек (финан</w:t>
            </w:r>
            <w:r w:rsidRPr="002B1CF8">
              <w:rPr>
                <w:rFonts w:ascii="Times New Roman" w:hAnsi="Times New Roman"/>
                <w:color w:val="0D0D0D" w:themeColor="text1" w:themeTint="F2"/>
                <w:szCs w:val="24"/>
              </w:rPr>
              <w:softHyphen/>
              <w:t>совых, органи</w:t>
            </w:r>
            <w:r w:rsidRPr="002B1CF8">
              <w:rPr>
                <w:rFonts w:ascii="Times New Roman" w:hAnsi="Times New Roman"/>
                <w:color w:val="0D0D0D" w:themeColor="text1" w:themeTint="F2"/>
                <w:szCs w:val="24"/>
              </w:rPr>
              <w:softHyphen/>
              <w:t>зационных, адми</w:t>
            </w:r>
            <w:r w:rsidRPr="002B1CF8">
              <w:rPr>
                <w:rFonts w:ascii="Times New Roman" w:hAnsi="Times New Roman"/>
                <w:color w:val="0D0D0D" w:themeColor="text1" w:themeTint="F2"/>
                <w:szCs w:val="24"/>
              </w:rPr>
              <w:softHyphen/>
              <w:t>нистративных и иных) Нарушение технологии работ, низкий уровень производственного контроля</w:t>
            </w:r>
          </w:p>
        </w:tc>
        <w:tc>
          <w:tcPr>
            <w:tcW w:w="1470" w:type="dxa"/>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610</w:t>
            </w:r>
          </w:p>
        </w:tc>
        <w:tc>
          <w:tcPr>
            <w:tcW w:w="1540" w:type="dxa"/>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1 полугодие 2024 г.</w:t>
            </w:r>
          </w:p>
        </w:tc>
      </w:tr>
      <w:tr w:rsidR="00D562FE" w:rsidRPr="002B1CF8" w:rsidTr="0052027D">
        <w:trPr>
          <w:trHeight w:val="3514"/>
          <w:jc w:val="center"/>
        </w:trPr>
        <w:tc>
          <w:tcPr>
            <w:tcW w:w="549" w:type="dxa"/>
            <w:gridSpan w:val="2"/>
            <w:shd w:val="clear" w:color="auto" w:fill="auto"/>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auto"/>
            <w:vAlign w:val="center"/>
          </w:tcPr>
          <w:p w:rsidR="00D562FE" w:rsidRPr="002B1CF8" w:rsidRDefault="00D562FE" w:rsidP="00FD137F">
            <w:pP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Нарушение требований противопожарной защиты</w:t>
            </w:r>
          </w:p>
        </w:tc>
        <w:tc>
          <w:tcPr>
            <w:tcW w:w="2282" w:type="dxa"/>
            <w:shd w:val="clear" w:color="auto" w:fill="auto"/>
            <w:vAlign w:val="center"/>
          </w:tcPr>
          <w:p w:rsidR="00D562FE" w:rsidRPr="002B1CF8" w:rsidRDefault="00D562FE" w:rsidP="00FD137F">
            <w:pPr>
              <w:pStyle w:val="ConsPlusNormal"/>
              <w:jc w:val="center"/>
              <w:rPr>
                <w:rFonts w:ascii="Times New Roman" w:eastAsia="Calibri" w:hAnsi="Times New Roman" w:cs="Times New Roman"/>
                <w:color w:val="0D0D0D" w:themeColor="text1" w:themeTint="F2"/>
                <w:sz w:val="24"/>
                <w:szCs w:val="24"/>
                <w:lang w:eastAsia="en-US"/>
              </w:rPr>
            </w:pPr>
            <w:r w:rsidRPr="002B1CF8">
              <w:rPr>
                <w:rFonts w:ascii="Times New Roman" w:eastAsia="Calibri" w:hAnsi="Times New Roman" w:cs="Times New Roman"/>
                <w:color w:val="0D0D0D" w:themeColor="text1" w:themeTint="F2"/>
                <w:sz w:val="24"/>
                <w:szCs w:val="24"/>
                <w:lang w:eastAsia="en-US"/>
              </w:rPr>
              <w:t>Федеральный закон от 21.07.1997 №116-ФЗ; ФНП «Правила безопасности при ведении горных работ и переработке твердых полезных ископаемых», утвержденные приказом Ростехнадзора от 08.12.2020 № 505</w:t>
            </w:r>
          </w:p>
        </w:tc>
        <w:tc>
          <w:tcPr>
            <w:tcW w:w="1882" w:type="dxa"/>
            <w:gridSpan w:val="2"/>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Ст. 9.1 КоАП РФ</w:t>
            </w:r>
          </w:p>
        </w:tc>
        <w:tc>
          <w:tcPr>
            <w:tcW w:w="1474" w:type="dxa"/>
            <w:gridSpan w:val="3"/>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Высокая</w:t>
            </w:r>
          </w:p>
        </w:tc>
        <w:tc>
          <w:tcPr>
            <w:tcW w:w="1417" w:type="dxa"/>
            <w:gridSpan w:val="3"/>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eastAsia="Calibri" w:hAnsi="Times New Roman"/>
                <w:color w:val="0D0D0D" w:themeColor="text1" w:themeTint="F2"/>
                <w:szCs w:val="24"/>
              </w:rPr>
              <w:t>Тяжкая</w:t>
            </w:r>
          </w:p>
        </w:tc>
        <w:tc>
          <w:tcPr>
            <w:tcW w:w="2058" w:type="dxa"/>
            <w:gridSpan w:val="2"/>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pacing w:val="-8"/>
                <w:szCs w:val="24"/>
              </w:rPr>
              <w:t>Нарушение технологии работ, низкий уровень производственного контроля</w:t>
            </w:r>
          </w:p>
        </w:tc>
        <w:tc>
          <w:tcPr>
            <w:tcW w:w="1470" w:type="dxa"/>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221</w:t>
            </w:r>
          </w:p>
        </w:tc>
        <w:tc>
          <w:tcPr>
            <w:tcW w:w="1540" w:type="dxa"/>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1 полугодие 2024 г.</w:t>
            </w:r>
          </w:p>
        </w:tc>
      </w:tr>
      <w:tr w:rsidR="00D562FE" w:rsidRPr="002B1CF8" w:rsidTr="0052027D">
        <w:trPr>
          <w:jc w:val="center"/>
        </w:trPr>
        <w:tc>
          <w:tcPr>
            <w:tcW w:w="549" w:type="dxa"/>
            <w:gridSpan w:val="2"/>
            <w:shd w:val="clear" w:color="auto" w:fill="auto"/>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auto"/>
            <w:vAlign w:val="center"/>
          </w:tcPr>
          <w:p w:rsidR="00D562FE" w:rsidRPr="002B1CF8" w:rsidRDefault="00D562FE" w:rsidP="00FD137F">
            <w:pP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Нарушения при эксплуатации электрооборудования</w:t>
            </w:r>
          </w:p>
        </w:tc>
        <w:tc>
          <w:tcPr>
            <w:tcW w:w="2282" w:type="dxa"/>
            <w:shd w:val="clear" w:color="auto" w:fill="auto"/>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Федеральный закон от 21.07.1997 №116-ФЗ; ФНП «Правила безопасности при ведении горных работ и переработке твердых полезных ископаемых», утвержденные приказом Ростехнадзора от 08.12.2020 № 505</w:t>
            </w:r>
          </w:p>
        </w:tc>
        <w:tc>
          <w:tcPr>
            <w:tcW w:w="1882" w:type="dxa"/>
            <w:gridSpan w:val="2"/>
            <w:shd w:val="clear" w:color="auto" w:fill="auto"/>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Ст. 9.1 КоАП РФ</w:t>
            </w:r>
          </w:p>
        </w:tc>
        <w:tc>
          <w:tcPr>
            <w:tcW w:w="1474" w:type="dxa"/>
            <w:gridSpan w:val="3"/>
            <w:shd w:val="clear" w:color="auto" w:fill="auto"/>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Высокая</w:t>
            </w:r>
          </w:p>
        </w:tc>
        <w:tc>
          <w:tcPr>
            <w:tcW w:w="1417" w:type="dxa"/>
            <w:gridSpan w:val="3"/>
            <w:shd w:val="clear" w:color="auto" w:fill="auto"/>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Тяжкая</w:t>
            </w:r>
          </w:p>
        </w:tc>
        <w:tc>
          <w:tcPr>
            <w:tcW w:w="2058" w:type="dxa"/>
            <w:gridSpan w:val="2"/>
            <w:shd w:val="clear" w:color="auto" w:fill="auto"/>
            <w:vAlign w:val="center"/>
          </w:tcPr>
          <w:p w:rsidR="00D562FE" w:rsidRPr="002B1CF8" w:rsidRDefault="00D562FE" w:rsidP="00344B2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 xml:space="preserve">Нарушение технологии работ, низкий уровень </w:t>
            </w:r>
            <w:r w:rsidRPr="00344B2F">
              <w:rPr>
                <w:rFonts w:ascii="Times New Roman" w:hAnsi="Times New Roman"/>
                <w:color w:val="0D0D0D" w:themeColor="text1" w:themeTint="F2"/>
                <w:spacing w:val="-8"/>
                <w:szCs w:val="24"/>
              </w:rPr>
              <w:t>производственного</w:t>
            </w:r>
            <w:r w:rsidRPr="002B1CF8">
              <w:rPr>
                <w:rFonts w:ascii="Times New Roman" w:eastAsia="Calibri" w:hAnsi="Times New Roman"/>
                <w:color w:val="0D0D0D" w:themeColor="text1" w:themeTint="F2"/>
                <w:szCs w:val="24"/>
                <w:lang w:eastAsia="en-US"/>
              </w:rPr>
              <w:t xml:space="preserve"> контроля</w:t>
            </w:r>
          </w:p>
        </w:tc>
        <w:tc>
          <w:tcPr>
            <w:tcW w:w="1470" w:type="dxa"/>
            <w:shd w:val="clear" w:color="auto" w:fill="auto"/>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705</w:t>
            </w:r>
          </w:p>
        </w:tc>
        <w:tc>
          <w:tcPr>
            <w:tcW w:w="1540" w:type="dxa"/>
            <w:shd w:val="clear" w:color="auto" w:fill="auto"/>
            <w:vAlign w:val="center"/>
          </w:tcPr>
          <w:p w:rsidR="00D562FE" w:rsidRPr="002B1CF8" w:rsidRDefault="00D562FE" w:rsidP="00FD137F">
            <w:pPr>
              <w:jc w:val="center"/>
              <w:rPr>
                <w:rFonts w:ascii="Times New Roman" w:hAnsi="Times New Roman"/>
                <w:color w:val="0D0D0D" w:themeColor="text1" w:themeTint="F2"/>
              </w:rPr>
            </w:pPr>
            <w:r w:rsidRPr="002B1CF8">
              <w:rPr>
                <w:rFonts w:ascii="Times New Roman" w:eastAsia="Calibri" w:hAnsi="Times New Roman"/>
                <w:color w:val="0D0D0D" w:themeColor="text1" w:themeTint="F2"/>
                <w:szCs w:val="18"/>
              </w:rPr>
              <w:t>1 полугодие 2024 г.</w:t>
            </w:r>
          </w:p>
        </w:tc>
      </w:tr>
      <w:tr w:rsidR="00D562FE" w:rsidRPr="002B1CF8" w:rsidTr="0052027D">
        <w:trPr>
          <w:jc w:val="center"/>
        </w:trPr>
        <w:tc>
          <w:tcPr>
            <w:tcW w:w="549" w:type="dxa"/>
            <w:gridSpan w:val="2"/>
            <w:shd w:val="clear" w:color="auto" w:fill="auto"/>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auto"/>
            <w:vAlign w:val="center"/>
          </w:tcPr>
          <w:p w:rsidR="00D562FE" w:rsidRPr="002B1CF8" w:rsidRDefault="00D562FE" w:rsidP="00344B2F">
            <w:pP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Нарушения, связанные с</w:t>
            </w:r>
            <w:r w:rsidR="00344B2F">
              <w:rPr>
                <w:rFonts w:ascii="Times New Roman" w:eastAsia="Calibri" w:hAnsi="Times New Roman"/>
                <w:color w:val="0D0D0D" w:themeColor="text1" w:themeTint="F2"/>
                <w:szCs w:val="24"/>
                <w:lang w:val="en-US" w:eastAsia="en-US"/>
              </w:rPr>
              <w:t> </w:t>
            </w:r>
            <w:r w:rsidRPr="002B1CF8">
              <w:rPr>
                <w:rFonts w:ascii="Times New Roman" w:eastAsia="Calibri" w:hAnsi="Times New Roman"/>
                <w:color w:val="0D0D0D" w:themeColor="text1" w:themeTint="F2"/>
                <w:szCs w:val="24"/>
                <w:lang w:eastAsia="en-US"/>
              </w:rPr>
              <w:t>эксплуатацией технических устройств</w:t>
            </w:r>
          </w:p>
        </w:tc>
        <w:tc>
          <w:tcPr>
            <w:tcW w:w="2282" w:type="dxa"/>
            <w:shd w:val="clear" w:color="auto" w:fill="auto"/>
            <w:vAlign w:val="center"/>
          </w:tcPr>
          <w:p w:rsidR="00D562FE" w:rsidRPr="002B1CF8" w:rsidRDefault="00D562FE" w:rsidP="00344B2F">
            <w:pPr>
              <w:jc w:val="center"/>
              <w:rPr>
                <w:rFonts w:ascii="Times New Roman" w:hAnsi="Times New Roman"/>
                <w:color w:val="0D0D0D" w:themeColor="text1" w:themeTint="F2"/>
                <w:szCs w:val="24"/>
              </w:rPr>
            </w:pPr>
            <w:r w:rsidRPr="002B1CF8">
              <w:rPr>
                <w:rFonts w:ascii="Times New Roman" w:eastAsia="Calibri" w:hAnsi="Times New Roman"/>
                <w:color w:val="0D0D0D" w:themeColor="text1" w:themeTint="F2"/>
                <w:szCs w:val="24"/>
                <w:lang w:eastAsia="en-US"/>
              </w:rPr>
              <w:t>Федеральный закон от 21.07.1997 №116-ФЗ; ФНП «Правила безопасности при ведении горных работ и переработке твердых полезных ископаемых», утвержденные приказом Ростехнадзора от</w:t>
            </w:r>
            <w:r w:rsidR="00344B2F">
              <w:rPr>
                <w:rFonts w:ascii="Times New Roman" w:eastAsia="Calibri" w:hAnsi="Times New Roman"/>
                <w:color w:val="0D0D0D" w:themeColor="text1" w:themeTint="F2"/>
                <w:szCs w:val="24"/>
                <w:lang w:val="en-US" w:eastAsia="en-US"/>
              </w:rPr>
              <w:t> </w:t>
            </w:r>
            <w:r w:rsidRPr="002B1CF8">
              <w:rPr>
                <w:rFonts w:ascii="Times New Roman" w:eastAsia="Calibri" w:hAnsi="Times New Roman"/>
                <w:color w:val="0D0D0D" w:themeColor="text1" w:themeTint="F2"/>
                <w:szCs w:val="24"/>
                <w:lang w:eastAsia="en-US"/>
              </w:rPr>
              <w:t>08.12.2020 № 505</w:t>
            </w:r>
          </w:p>
        </w:tc>
        <w:tc>
          <w:tcPr>
            <w:tcW w:w="1882" w:type="dxa"/>
            <w:gridSpan w:val="2"/>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Ст. 9.1 КоАП РФ</w:t>
            </w:r>
          </w:p>
        </w:tc>
        <w:tc>
          <w:tcPr>
            <w:tcW w:w="1474" w:type="dxa"/>
            <w:gridSpan w:val="3"/>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Высокая</w:t>
            </w:r>
          </w:p>
        </w:tc>
        <w:tc>
          <w:tcPr>
            <w:tcW w:w="1417" w:type="dxa"/>
            <w:gridSpan w:val="3"/>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eastAsia="Calibri" w:hAnsi="Times New Roman"/>
                <w:color w:val="0D0D0D" w:themeColor="text1" w:themeTint="F2"/>
                <w:szCs w:val="24"/>
              </w:rPr>
              <w:t>Тяжкая</w:t>
            </w:r>
          </w:p>
        </w:tc>
        <w:tc>
          <w:tcPr>
            <w:tcW w:w="2058" w:type="dxa"/>
            <w:gridSpan w:val="2"/>
            <w:shd w:val="clear" w:color="auto" w:fill="auto"/>
            <w:vAlign w:val="center"/>
          </w:tcPr>
          <w:p w:rsidR="00D562FE" w:rsidRPr="00344B2F" w:rsidRDefault="00D562FE" w:rsidP="00344B2F">
            <w:pPr>
              <w:jc w:val="center"/>
              <w:rPr>
                <w:rFonts w:ascii="Times New Roman" w:hAnsi="Times New Roman"/>
                <w:color w:val="0D0D0D" w:themeColor="text1" w:themeTint="F2"/>
                <w:spacing w:val="-8"/>
                <w:szCs w:val="24"/>
              </w:rPr>
            </w:pPr>
            <w:r w:rsidRPr="00344B2F">
              <w:rPr>
                <w:rFonts w:ascii="Times New Roman" w:hAnsi="Times New Roman"/>
                <w:color w:val="0D0D0D" w:themeColor="text1" w:themeTint="F2"/>
                <w:spacing w:val="-8"/>
                <w:szCs w:val="24"/>
              </w:rPr>
              <w:t>Нарушение технологии работ, низкий уровень производственного контроля</w:t>
            </w:r>
          </w:p>
        </w:tc>
        <w:tc>
          <w:tcPr>
            <w:tcW w:w="1470" w:type="dxa"/>
            <w:shd w:val="clear" w:color="auto" w:fill="auto"/>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762</w:t>
            </w:r>
          </w:p>
        </w:tc>
        <w:tc>
          <w:tcPr>
            <w:tcW w:w="1540" w:type="dxa"/>
            <w:shd w:val="clear" w:color="auto" w:fill="auto"/>
            <w:vAlign w:val="center"/>
          </w:tcPr>
          <w:p w:rsidR="00D562FE" w:rsidRPr="002B1CF8" w:rsidRDefault="00D562FE" w:rsidP="00FD137F">
            <w:pPr>
              <w:jc w:val="center"/>
              <w:rPr>
                <w:rFonts w:ascii="Times New Roman" w:hAnsi="Times New Roman"/>
                <w:color w:val="0D0D0D" w:themeColor="text1" w:themeTint="F2"/>
              </w:rPr>
            </w:pPr>
            <w:r w:rsidRPr="002B1CF8">
              <w:rPr>
                <w:rFonts w:ascii="Times New Roman" w:eastAsia="Calibri" w:hAnsi="Times New Roman"/>
                <w:color w:val="0D0D0D" w:themeColor="text1" w:themeTint="F2"/>
                <w:szCs w:val="18"/>
              </w:rPr>
              <w:t>1 полугодие 2024 г.</w:t>
            </w:r>
          </w:p>
        </w:tc>
      </w:tr>
      <w:tr w:rsidR="00D562FE" w:rsidRPr="002B1CF8" w:rsidTr="0052027D">
        <w:trPr>
          <w:jc w:val="center"/>
        </w:trPr>
        <w:tc>
          <w:tcPr>
            <w:tcW w:w="15365" w:type="dxa"/>
            <w:gridSpan w:val="19"/>
            <w:tcBorders>
              <w:top w:val="single" w:sz="4" w:space="0" w:color="auto"/>
              <w:left w:val="single" w:sz="4" w:space="0" w:color="auto"/>
              <w:bottom w:val="single" w:sz="4" w:space="0" w:color="auto"/>
            </w:tcBorders>
            <w:shd w:val="clear" w:color="auto" w:fill="auto"/>
            <w:vAlign w:val="center"/>
          </w:tcPr>
          <w:p w:rsidR="00D562FE" w:rsidRPr="002B1CF8" w:rsidRDefault="00D562FE" w:rsidP="00FD137F">
            <w:pPr>
              <w:pStyle w:val="2"/>
              <w:spacing w:line="240" w:lineRule="auto"/>
              <w:rPr>
                <w:b w:val="0"/>
                <w:i w:val="0"/>
                <w:color w:val="0D0D0D" w:themeColor="text1" w:themeTint="F2"/>
                <w:sz w:val="24"/>
                <w:szCs w:val="22"/>
              </w:rPr>
            </w:pPr>
            <w:bookmarkStart w:id="43" w:name="_Toc176430240"/>
            <w:bookmarkStart w:id="44" w:name="_Toc177134657"/>
            <w:r w:rsidRPr="002B1CF8">
              <w:rPr>
                <w:b w:val="0"/>
                <w:i w:val="0"/>
                <w:color w:val="0D0D0D" w:themeColor="text1" w:themeTint="F2"/>
                <w:sz w:val="24"/>
                <w:szCs w:val="22"/>
              </w:rPr>
              <w:t>Часто встречающиеся нарушения на объектах ведения взрывных работ</w:t>
            </w:r>
            <w:bookmarkEnd w:id="43"/>
            <w:bookmarkEnd w:id="44"/>
          </w:p>
        </w:tc>
      </w:tr>
      <w:tr w:rsidR="00D562FE" w:rsidRPr="002B1CF8" w:rsidTr="0052027D">
        <w:trPr>
          <w:trHeight w:val="145"/>
          <w:jc w:val="center"/>
        </w:trPr>
        <w:tc>
          <w:tcPr>
            <w:tcW w:w="5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r w:rsidRPr="00DC348D">
              <w:rPr>
                <w:rFonts w:ascii="Times New Roman" w:hAnsi="Times New Roman"/>
                <w:sz w:val="24"/>
              </w:rPr>
              <w:t>9</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562FE" w:rsidRPr="002B1CF8" w:rsidRDefault="00D562FE" w:rsidP="00FD137F">
            <w:pPr>
              <w:rPr>
                <w:rFonts w:ascii="Times New Roman" w:hAnsi="Times New Roman"/>
                <w:color w:val="0D0D0D" w:themeColor="text1" w:themeTint="F2"/>
                <w:szCs w:val="18"/>
              </w:rPr>
            </w:pPr>
            <w:r w:rsidRPr="002B1CF8">
              <w:rPr>
                <w:rFonts w:ascii="Times New Roman" w:hAnsi="Times New Roman"/>
                <w:color w:val="0D0D0D" w:themeColor="text1" w:themeTint="F2"/>
                <w:szCs w:val="18"/>
              </w:rPr>
              <w:t>Нарушение технологии производства взрывных работ</w:t>
            </w: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D562FE" w:rsidRPr="002B1CF8" w:rsidRDefault="00D562FE" w:rsidP="00FD137F">
            <w:pPr>
              <w:jc w:val="center"/>
              <w:rPr>
                <w:rFonts w:ascii="Times New Roman" w:hAnsi="Times New Roman"/>
                <w:color w:val="0D0D0D" w:themeColor="text1" w:themeTint="F2"/>
                <w:szCs w:val="18"/>
              </w:rPr>
            </w:pPr>
            <w:r w:rsidRPr="002B1CF8">
              <w:rPr>
                <w:rFonts w:ascii="Times New Roman" w:hAnsi="Times New Roman"/>
                <w:color w:val="0D0D0D" w:themeColor="text1" w:themeTint="F2"/>
                <w:szCs w:val="18"/>
              </w:rPr>
              <w:t xml:space="preserve">Федеральный закон от 21.07.1997 №116-ФЗ; ФНП «Правила безопасности при производстве, хранении и применении взрывчатых материалов промышленного назначения», </w:t>
            </w:r>
            <w:r w:rsidRPr="002B1CF8">
              <w:rPr>
                <w:rFonts w:ascii="Times New Roman" w:hAnsi="Times New Roman"/>
                <w:color w:val="0D0D0D" w:themeColor="text1" w:themeTint="F2"/>
                <w:szCs w:val="18"/>
              </w:rPr>
              <w:lastRenderedPageBreak/>
              <w:t>утвержденные приказом Ростехнадзора от 3 декабря 2020 г. № 494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62FE" w:rsidRPr="002B1CF8" w:rsidRDefault="00D562FE" w:rsidP="00FD137F">
            <w:pPr>
              <w:jc w:val="center"/>
              <w:rPr>
                <w:rFonts w:ascii="Times New Roman" w:eastAsia="Calibri" w:hAnsi="Times New Roman"/>
                <w:color w:val="0D0D0D" w:themeColor="text1" w:themeTint="F2"/>
                <w:szCs w:val="18"/>
                <w:lang w:eastAsia="en-US"/>
              </w:rPr>
            </w:pPr>
            <w:r w:rsidRPr="002B1CF8">
              <w:rPr>
                <w:rFonts w:ascii="Times New Roman" w:eastAsia="Calibri" w:hAnsi="Times New Roman"/>
                <w:color w:val="0D0D0D" w:themeColor="text1" w:themeTint="F2"/>
                <w:szCs w:val="18"/>
                <w:lang w:eastAsia="en-US"/>
              </w:rPr>
              <w:lastRenderedPageBreak/>
              <w:t>ч. 2 ст. 9.1 КоАП РФ</w:t>
            </w:r>
          </w:p>
        </w:tc>
        <w:tc>
          <w:tcPr>
            <w:tcW w:w="14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62FE" w:rsidRPr="002B1CF8" w:rsidRDefault="00D562FE" w:rsidP="00FD137F">
            <w:pPr>
              <w:jc w:val="center"/>
              <w:rPr>
                <w:rFonts w:ascii="Times New Roman" w:hAnsi="Times New Roman"/>
                <w:color w:val="0D0D0D" w:themeColor="text1" w:themeTint="F2"/>
                <w:szCs w:val="18"/>
              </w:rPr>
            </w:pPr>
            <w:r w:rsidRPr="002B1CF8">
              <w:rPr>
                <w:rFonts w:ascii="Times New Roman" w:hAnsi="Times New Roman"/>
                <w:color w:val="0D0D0D" w:themeColor="text1" w:themeTint="F2"/>
                <w:szCs w:val="18"/>
              </w:rPr>
              <w:t>Средняя</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62FE" w:rsidRPr="002B1CF8" w:rsidRDefault="00D562FE" w:rsidP="00FD137F">
            <w:pPr>
              <w:jc w:val="center"/>
              <w:rPr>
                <w:rFonts w:ascii="Times New Roman" w:hAnsi="Times New Roman"/>
                <w:color w:val="0D0D0D" w:themeColor="text1" w:themeTint="F2"/>
                <w:szCs w:val="18"/>
              </w:rPr>
            </w:pPr>
            <w:r w:rsidRPr="002B1CF8">
              <w:rPr>
                <w:rFonts w:ascii="Times New Roman" w:eastAsia="Calibri" w:hAnsi="Times New Roman"/>
                <w:color w:val="0D0D0D" w:themeColor="text1" w:themeTint="F2"/>
                <w:szCs w:val="18"/>
                <w:lang w:eastAsia="en-US"/>
              </w:rPr>
              <w:t>Средняя</w:t>
            </w:r>
          </w:p>
        </w:tc>
        <w:tc>
          <w:tcPr>
            <w:tcW w:w="20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62FE" w:rsidRPr="002B1CF8" w:rsidRDefault="00D562FE" w:rsidP="00FD137F">
            <w:pPr>
              <w:jc w:val="center"/>
              <w:rPr>
                <w:rFonts w:ascii="Times New Roman" w:hAnsi="Times New Roman"/>
                <w:color w:val="0D0D0D" w:themeColor="text1" w:themeTint="F2"/>
                <w:szCs w:val="18"/>
              </w:rPr>
            </w:pPr>
            <w:r w:rsidRPr="002B1CF8">
              <w:rPr>
                <w:rFonts w:ascii="Times New Roman" w:hAnsi="Times New Roman"/>
                <w:color w:val="0D0D0D" w:themeColor="text1" w:themeTint="F2"/>
                <w:szCs w:val="18"/>
              </w:rPr>
              <w:t>Иные основания</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D562FE" w:rsidRPr="002B1CF8" w:rsidRDefault="00D562FE" w:rsidP="00FD137F">
            <w:pPr>
              <w:jc w:val="center"/>
              <w:rPr>
                <w:rFonts w:ascii="Times New Roman" w:hAnsi="Times New Roman"/>
                <w:color w:val="0D0D0D" w:themeColor="text1" w:themeTint="F2"/>
                <w:szCs w:val="18"/>
              </w:rPr>
            </w:pPr>
            <w:r w:rsidRPr="002B1CF8">
              <w:rPr>
                <w:rFonts w:ascii="Times New Roman" w:hAnsi="Times New Roman"/>
                <w:color w:val="0D0D0D" w:themeColor="text1" w:themeTint="F2"/>
                <w:szCs w:val="18"/>
              </w:rPr>
              <w:t>96</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62FE" w:rsidRPr="002B1CF8" w:rsidRDefault="00D562FE" w:rsidP="00FD137F">
            <w:pPr>
              <w:jc w:val="center"/>
              <w:rPr>
                <w:rFonts w:ascii="Times New Roman" w:hAnsi="Times New Roman"/>
                <w:color w:val="0D0D0D" w:themeColor="text1" w:themeTint="F2"/>
              </w:rPr>
            </w:pPr>
            <w:r w:rsidRPr="002B1CF8">
              <w:rPr>
                <w:rFonts w:ascii="Times New Roman" w:eastAsia="Calibri" w:hAnsi="Times New Roman"/>
                <w:color w:val="0D0D0D" w:themeColor="text1" w:themeTint="F2"/>
                <w:szCs w:val="18"/>
              </w:rPr>
              <w:t>1 полугодие 2024 г.</w:t>
            </w:r>
          </w:p>
        </w:tc>
      </w:tr>
      <w:tr w:rsidR="00D562FE" w:rsidRPr="002B1CF8" w:rsidTr="00DC348D">
        <w:trPr>
          <w:trHeight w:val="5329"/>
          <w:jc w:val="center"/>
        </w:trPr>
        <w:tc>
          <w:tcPr>
            <w:tcW w:w="5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r w:rsidRPr="00DC348D">
              <w:rPr>
                <w:rFonts w:ascii="Times New Roman" w:hAnsi="Times New Roman"/>
                <w:sz w:val="24"/>
              </w:rPr>
              <w:t>9</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562FE" w:rsidRPr="002B1CF8" w:rsidRDefault="00D562FE" w:rsidP="00FD137F">
            <w:pPr>
              <w:rPr>
                <w:rFonts w:ascii="Times New Roman" w:hAnsi="Times New Roman"/>
                <w:color w:val="0D0D0D" w:themeColor="text1" w:themeTint="F2"/>
                <w:szCs w:val="18"/>
              </w:rPr>
            </w:pPr>
            <w:r w:rsidRPr="002B1CF8">
              <w:rPr>
                <w:rFonts w:ascii="Times New Roman" w:eastAsia="Calibri" w:hAnsi="Times New Roman"/>
                <w:color w:val="0D0D0D" w:themeColor="text1" w:themeTint="F2"/>
                <w:szCs w:val="18"/>
                <w:lang w:eastAsia="en-US"/>
              </w:rPr>
              <w:t>Нарушение установленных требований к хранению и учету взрывчатых материалов</w:t>
            </w: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D562FE" w:rsidRPr="002B1CF8" w:rsidRDefault="00D562FE" w:rsidP="00FD137F">
            <w:pPr>
              <w:jc w:val="center"/>
              <w:rPr>
                <w:rFonts w:ascii="Times New Roman" w:hAnsi="Times New Roman"/>
                <w:color w:val="0D0D0D" w:themeColor="text1" w:themeTint="F2"/>
                <w:szCs w:val="18"/>
              </w:rPr>
            </w:pPr>
            <w:r w:rsidRPr="002B1CF8">
              <w:rPr>
                <w:rFonts w:ascii="Times New Roman" w:hAnsi="Times New Roman"/>
                <w:color w:val="0D0D0D" w:themeColor="text1" w:themeTint="F2"/>
                <w:szCs w:val="18"/>
              </w:rPr>
              <w:t>Федеральный закон от 21.07.1997 №116-</w:t>
            </w:r>
            <w:r w:rsidR="00344B2F">
              <w:rPr>
                <w:rFonts w:ascii="Times New Roman" w:hAnsi="Times New Roman"/>
                <w:color w:val="0D0D0D" w:themeColor="text1" w:themeTint="F2"/>
                <w:szCs w:val="18"/>
                <w:lang w:val="en-US"/>
              </w:rPr>
              <w:t> </w:t>
            </w:r>
            <w:r w:rsidRPr="002B1CF8">
              <w:rPr>
                <w:rFonts w:ascii="Times New Roman" w:hAnsi="Times New Roman"/>
                <w:color w:val="0D0D0D" w:themeColor="text1" w:themeTint="F2"/>
                <w:szCs w:val="18"/>
              </w:rPr>
              <w:t>З; ФНП «Правила безопасности при производстве, хранении и применении взрывчатых материалов промышленного назначения», утвержденные приказом</w:t>
            </w:r>
          </w:p>
          <w:p w:rsidR="00D562FE" w:rsidRPr="002B1CF8" w:rsidRDefault="00D562FE" w:rsidP="00344B2F">
            <w:pPr>
              <w:jc w:val="center"/>
              <w:rPr>
                <w:rFonts w:ascii="Times New Roman" w:hAnsi="Times New Roman"/>
                <w:color w:val="0D0D0D" w:themeColor="text1" w:themeTint="F2"/>
                <w:szCs w:val="18"/>
              </w:rPr>
            </w:pPr>
            <w:r w:rsidRPr="002B1CF8">
              <w:rPr>
                <w:rFonts w:ascii="Times New Roman" w:hAnsi="Times New Roman"/>
                <w:color w:val="0D0D0D" w:themeColor="text1" w:themeTint="F2"/>
                <w:szCs w:val="18"/>
              </w:rPr>
              <w:t>Ростехнадзора от</w:t>
            </w:r>
            <w:r w:rsidR="00344B2F">
              <w:rPr>
                <w:rFonts w:ascii="Times New Roman" w:hAnsi="Times New Roman"/>
                <w:color w:val="0D0D0D" w:themeColor="text1" w:themeTint="F2"/>
                <w:szCs w:val="18"/>
                <w:lang w:val="en-US"/>
              </w:rPr>
              <w:t> </w:t>
            </w:r>
            <w:r w:rsidRPr="002B1CF8">
              <w:rPr>
                <w:rFonts w:ascii="Times New Roman" w:hAnsi="Times New Roman"/>
                <w:color w:val="0D0D0D" w:themeColor="text1" w:themeTint="F2"/>
                <w:szCs w:val="18"/>
              </w:rPr>
              <w:t>3</w:t>
            </w:r>
            <w:r w:rsidR="00344B2F">
              <w:rPr>
                <w:rFonts w:ascii="Times New Roman" w:hAnsi="Times New Roman"/>
                <w:color w:val="0D0D0D" w:themeColor="text1" w:themeTint="F2"/>
                <w:szCs w:val="18"/>
                <w:lang w:val="en-US"/>
              </w:rPr>
              <w:t> </w:t>
            </w:r>
            <w:r w:rsidRPr="002B1CF8">
              <w:rPr>
                <w:rFonts w:ascii="Times New Roman" w:hAnsi="Times New Roman"/>
                <w:color w:val="0D0D0D" w:themeColor="text1" w:themeTint="F2"/>
                <w:szCs w:val="18"/>
              </w:rPr>
              <w:t>декабря 2020 г. №</w:t>
            </w:r>
            <w:r w:rsidR="00344B2F">
              <w:rPr>
                <w:rFonts w:ascii="Times New Roman" w:hAnsi="Times New Roman"/>
                <w:color w:val="0D0D0D" w:themeColor="text1" w:themeTint="F2"/>
                <w:szCs w:val="18"/>
                <w:lang w:val="en-US"/>
              </w:rPr>
              <w:t> </w:t>
            </w:r>
            <w:r w:rsidRPr="002B1CF8">
              <w:rPr>
                <w:rFonts w:ascii="Times New Roman" w:hAnsi="Times New Roman"/>
                <w:color w:val="0D0D0D" w:themeColor="text1" w:themeTint="F2"/>
                <w:szCs w:val="18"/>
              </w:rPr>
              <w:t>494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62FE" w:rsidRPr="002B1CF8" w:rsidRDefault="00D562FE" w:rsidP="00FD137F">
            <w:pPr>
              <w:jc w:val="center"/>
              <w:rPr>
                <w:rFonts w:ascii="Times New Roman" w:eastAsia="Calibri" w:hAnsi="Times New Roman"/>
                <w:color w:val="0D0D0D" w:themeColor="text1" w:themeTint="F2"/>
                <w:szCs w:val="18"/>
                <w:lang w:eastAsia="en-US"/>
              </w:rPr>
            </w:pPr>
            <w:r w:rsidRPr="002B1CF8">
              <w:rPr>
                <w:rFonts w:ascii="Times New Roman" w:eastAsia="Calibri" w:hAnsi="Times New Roman"/>
                <w:color w:val="0D0D0D" w:themeColor="text1" w:themeTint="F2"/>
                <w:szCs w:val="18"/>
                <w:lang w:eastAsia="en-US"/>
              </w:rPr>
              <w:t>ч. 2 ст. 9.1 КоАП РФ</w:t>
            </w:r>
          </w:p>
        </w:tc>
        <w:tc>
          <w:tcPr>
            <w:tcW w:w="14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62FE" w:rsidRPr="002B1CF8" w:rsidRDefault="00D562FE" w:rsidP="00FD137F">
            <w:pPr>
              <w:jc w:val="center"/>
              <w:rPr>
                <w:rFonts w:ascii="Times New Roman" w:hAnsi="Times New Roman"/>
                <w:color w:val="0D0D0D" w:themeColor="text1" w:themeTint="F2"/>
                <w:szCs w:val="18"/>
              </w:rPr>
            </w:pPr>
            <w:r w:rsidRPr="002B1CF8">
              <w:rPr>
                <w:rFonts w:ascii="Times New Roman" w:hAnsi="Times New Roman"/>
                <w:color w:val="0D0D0D" w:themeColor="text1" w:themeTint="F2"/>
                <w:szCs w:val="18"/>
              </w:rPr>
              <w:t>Высокая</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62FE" w:rsidRPr="002B1CF8" w:rsidRDefault="00D562FE" w:rsidP="00FD137F">
            <w:pPr>
              <w:jc w:val="center"/>
              <w:rPr>
                <w:rFonts w:ascii="Times New Roman" w:hAnsi="Times New Roman"/>
                <w:color w:val="0D0D0D" w:themeColor="text1" w:themeTint="F2"/>
                <w:szCs w:val="18"/>
              </w:rPr>
            </w:pPr>
            <w:r w:rsidRPr="002B1CF8">
              <w:rPr>
                <w:rFonts w:ascii="Times New Roman" w:hAnsi="Times New Roman"/>
                <w:color w:val="0D0D0D" w:themeColor="text1" w:themeTint="F2"/>
                <w:szCs w:val="18"/>
              </w:rPr>
              <w:t>Тяжкая</w:t>
            </w:r>
          </w:p>
        </w:tc>
        <w:tc>
          <w:tcPr>
            <w:tcW w:w="20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62FE" w:rsidRPr="002B1CF8" w:rsidRDefault="00D562FE" w:rsidP="00344B2F">
            <w:pPr>
              <w:jc w:val="center"/>
              <w:rPr>
                <w:rFonts w:ascii="Times New Roman" w:hAnsi="Times New Roman"/>
                <w:color w:val="0D0D0D" w:themeColor="text1" w:themeTint="F2"/>
                <w:szCs w:val="18"/>
              </w:rPr>
            </w:pPr>
            <w:r w:rsidRPr="002B1CF8">
              <w:rPr>
                <w:rFonts w:ascii="Times New Roman" w:hAnsi="Times New Roman"/>
                <w:color w:val="0D0D0D" w:themeColor="text1" w:themeTint="F2"/>
                <w:szCs w:val="18"/>
              </w:rPr>
              <w:t xml:space="preserve">Нарушение технологии работ, низкий уровень </w:t>
            </w:r>
            <w:r w:rsidRPr="00344B2F">
              <w:rPr>
                <w:rFonts w:ascii="Times New Roman" w:hAnsi="Times New Roman"/>
                <w:color w:val="0D0D0D" w:themeColor="text1" w:themeTint="F2"/>
                <w:spacing w:val="-8"/>
                <w:szCs w:val="24"/>
              </w:rPr>
              <w:t>производственно</w:t>
            </w:r>
            <w:r w:rsidRPr="002B1CF8">
              <w:rPr>
                <w:rFonts w:ascii="Times New Roman" w:hAnsi="Times New Roman"/>
                <w:color w:val="0D0D0D" w:themeColor="text1" w:themeTint="F2"/>
                <w:szCs w:val="18"/>
              </w:rPr>
              <w:t>го контроля</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D562FE" w:rsidRPr="002B1CF8" w:rsidRDefault="00D562FE" w:rsidP="00FD137F">
            <w:pPr>
              <w:jc w:val="center"/>
              <w:rPr>
                <w:rFonts w:ascii="Times New Roman" w:hAnsi="Times New Roman"/>
                <w:color w:val="0D0D0D" w:themeColor="text1" w:themeTint="F2"/>
                <w:szCs w:val="18"/>
              </w:rPr>
            </w:pPr>
            <w:r w:rsidRPr="002B1CF8">
              <w:rPr>
                <w:rFonts w:ascii="Times New Roman" w:hAnsi="Times New Roman"/>
                <w:color w:val="0D0D0D" w:themeColor="text1" w:themeTint="F2"/>
                <w:szCs w:val="18"/>
              </w:rPr>
              <w:t>67</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62FE" w:rsidRPr="002B1CF8" w:rsidRDefault="00D562FE" w:rsidP="00FD137F">
            <w:pPr>
              <w:jc w:val="center"/>
              <w:rPr>
                <w:rFonts w:ascii="Times New Roman" w:hAnsi="Times New Roman"/>
                <w:color w:val="0D0D0D" w:themeColor="text1" w:themeTint="F2"/>
              </w:rPr>
            </w:pPr>
            <w:r w:rsidRPr="002B1CF8">
              <w:rPr>
                <w:rFonts w:ascii="Times New Roman" w:eastAsia="Calibri" w:hAnsi="Times New Roman"/>
                <w:color w:val="0D0D0D" w:themeColor="text1" w:themeTint="F2"/>
                <w:szCs w:val="18"/>
              </w:rPr>
              <w:t>1 полугодие 2024 г.</w:t>
            </w:r>
          </w:p>
        </w:tc>
      </w:tr>
      <w:tr w:rsidR="00D562FE" w:rsidRPr="002B1CF8" w:rsidTr="0052027D">
        <w:trPr>
          <w:trHeight w:val="162"/>
          <w:jc w:val="center"/>
        </w:trPr>
        <w:tc>
          <w:tcPr>
            <w:tcW w:w="5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562FE" w:rsidRPr="002B1CF8" w:rsidRDefault="00D562FE" w:rsidP="00FD137F">
            <w:pPr>
              <w:rPr>
                <w:rFonts w:ascii="Times New Roman" w:hAnsi="Times New Roman"/>
                <w:color w:val="0D0D0D" w:themeColor="text1" w:themeTint="F2"/>
                <w:szCs w:val="18"/>
              </w:rPr>
            </w:pPr>
            <w:r w:rsidRPr="002B1CF8">
              <w:rPr>
                <w:rFonts w:ascii="Times New Roman" w:hAnsi="Times New Roman"/>
                <w:color w:val="0D0D0D" w:themeColor="text1" w:themeTint="F2"/>
                <w:szCs w:val="18"/>
              </w:rPr>
              <w:t>Нарушения при составлении и оформлении документации, регулирующей порядок осуществления деятельности, связанной с обращением взрывчатых материалов промышленного назначения</w:t>
            </w: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D562FE" w:rsidRPr="002B1CF8" w:rsidRDefault="00D562FE" w:rsidP="00FD137F">
            <w:pPr>
              <w:jc w:val="center"/>
              <w:rPr>
                <w:rFonts w:ascii="Times New Roman" w:hAnsi="Times New Roman"/>
                <w:color w:val="0D0D0D" w:themeColor="text1" w:themeTint="F2"/>
                <w:szCs w:val="18"/>
              </w:rPr>
            </w:pPr>
            <w:r w:rsidRPr="002B1CF8">
              <w:rPr>
                <w:rFonts w:ascii="Times New Roman" w:eastAsia="Calibri" w:hAnsi="Times New Roman"/>
                <w:color w:val="0D0D0D" w:themeColor="text1" w:themeTint="F2"/>
                <w:szCs w:val="18"/>
                <w:lang w:eastAsia="en-US"/>
              </w:rPr>
              <w:t>Федеральный закон от 21.07.1997 №116-</w:t>
            </w:r>
            <w:r w:rsidR="00344B2F">
              <w:rPr>
                <w:rFonts w:ascii="Times New Roman" w:eastAsia="Calibri" w:hAnsi="Times New Roman"/>
                <w:color w:val="0D0D0D" w:themeColor="text1" w:themeTint="F2"/>
                <w:szCs w:val="18"/>
                <w:lang w:val="en-US" w:eastAsia="en-US"/>
              </w:rPr>
              <w:t> </w:t>
            </w:r>
            <w:r w:rsidRPr="002B1CF8">
              <w:rPr>
                <w:rFonts w:ascii="Times New Roman" w:eastAsia="Calibri" w:hAnsi="Times New Roman"/>
                <w:color w:val="0D0D0D" w:themeColor="text1" w:themeTint="F2"/>
                <w:szCs w:val="18"/>
                <w:lang w:eastAsia="en-US"/>
              </w:rPr>
              <w:t xml:space="preserve">ФЗ; </w:t>
            </w:r>
            <w:r w:rsidRPr="002B1CF8">
              <w:rPr>
                <w:rFonts w:ascii="Times New Roman" w:hAnsi="Times New Roman"/>
                <w:color w:val="0D0D0D" w:themeColor="text1" w:themeTint="F2"/>
                <w:szCs w:val="18"/>
              </w:rPr>
              <w:t>ФНП</w:t>
            </w:r>
          </w:p>
          <w:p w:rsidR="00D562FE" w:rsidRPr="002B1CF8" w:rsidRDefault="00D562FE" w:rsidP="00FD137F">
            <w:pPr>
              <w:jc w:val="center"/>
              <w:rPr>
                <w:rFonts w:ascii="Times New Roman" w:hAnsi="Times New Roman"/>
                <w:color w:val="0D0D0D" w:themeColor="text1" w:themeTint="F2"/>
                <w:szCs w:val="18"/>
              </w:rPr>
            </w:pPr>
            <w:r w:rsidRPr="002B1CF8">
              <w:rPr>
                <w:rFonts w:ascii="Times New Roman" w:hAnsi="Times New Roman"/>
                <w:color w:val="0D0D0D" w:themeColor="text1" w:themeTint="F2"/>
                <w:szCs w:val="18"/>
              </w:rPr>
              <w:t>«Правила безопасности при производстве, хранении и применении взрывчатых материалов промышленного назначения», утверждённых приказом Ростехнадзора от 3 декабря 2020 г. № 494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62FE" w:rsidRPr="002B1CF8" w:rsidRDefault="00D562FE" w:rsidP="00FD137F">
            <w:pPr>
              <w:jc w:val="center"/>
              <w:rPr>
                <w:rFonts w:ascii="Times New Roman" w:hAnsi="Times New Roman"/>
                <w:color w:val="0D0D0D" w:themeColor="text1" w:themeTint="F2"/>
                <w:szCs w:val="18"/>
              </w:rPr>
            </w:pPr>
            <w:r w:rsidRPr="002B1CF8">
              <w:rPr>
                <w:rFonts w:ascii="Times New Roman" w:hAnsi="Times New Roman"/>
                <w:color w:val="0D0D0D" w:themeColor="text1" w:themeTint="F2"/>
                <w:szCs w:val="18"/>
              </w:rPr>
              <w:t>ч. 2 ст. 9.1 КоАП РФ</w:t>
            </w:r>
          </w:p>
        </w:tc>
        <w:tc>
          <w:tcPr>
            <w:tcW w:w="14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62FE" w:rsidRPr="002B1CF8" w:rsidRDefault="00D562FE" w:rsidP="00FD137F">
            <w:pPr>
              <w:jc w:val="center"/>
              <w:rPr>
                <w:rFonts w:ascii="Times New Roman" w:hAnsi="Times New Roman"/>
                <w:color w:val="0D0D0D" w:themeColor="text1" w:themeTint="F2"/>
                <w:szCs w:val="18"/>
              </w:rPr>
            </w:pPr>
            <w:r w:rsidRPr="002B1CF8">
              <w:rPr>
                <w:rFonts w:ascii="Times New Roman" w:hAnsi="Times New Roman"/>
                <w:color w:val="0D0D0D" w:themeColor="text1" w:themeTint="F2"/>
                <w:szCs w:val="18"/>
              </w:rPr>
              <w:t>Высокая</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62FE" w:rsidRPr="002B1CF8" w:rsidRDefault="00D562FE" w:rsidP="00FD137F">
            <w:pPr>
              <w:jc w:val="center"/>
              <w:rPr>
                <w:rFonts w:ascii="Times New Roman" w:hAnsi="Times New Roman"/>
                <w:color w:val="0D0D0D" w:themeColor="text1" w:themeTint="F2"/>
                <w:szCs w:val="18"/>
              </w:rPr>
            </w:pPr>
            <w:r w:rsidRPr="002B1CF8">
              <w:rPr>
                <w:rFonts w:ascii="Times New Roman" w:hAnsi="Times New Roman"/>
                <w:color w:val="0D0D0D" w:themeColor="text1" w:themeTint="F2"/>
                <w:szCs w:val="18"/>
              </w:rPr>
              <w:t>Тяжкая</w:t>
            </w:r>
          </w:p>
        </w:tc>
        <w:tc>
          <w:tcPr>
            <w:tcW w:w="20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62FE" w:rsidRPr="002B1CF8" w:rsidRDefault="00D562FE" w:rsidP="00FD137F">
            <w:pPr>
              <w:jc w:val="center"/>
              <w:rPr>
                <w:rFonts w:ascii="Times New Roman" w:hAnsi="Times New Roman"/>
                <w:color w:val="0D0D0D" w:themeColor="text1" w:themeTint="F2"/>
                <w:szCs w:val="18"/>
              </w:rPr>
            </w:pPr>
            <w:proofErr w:type="spellStart"/>
            <w:r w:rsidRPr="002B1CF8">
              <w:rPr>
                <w:rFonts w:ascii="Times New Roman" w:hAnsi="Times New Roman"/>
                <w:color w:val="0D0D0D" w:themeColor="text1" w:themeTint="F2"/>
                <w:szCs w:val="18"/>
              </w:rPr>
              <w:t>Неудовлетвори</w:t>
            </w:r>
            <w:proofErr w:type="spellEnd"/>
            <w:r w:rsidR="00344B2F" w:rsidRPr="00344B2F">
              <w:rPr>
                <w:rFonts w:ascii="Times New Roman" w:hAnsi="Times New Roman"/>
                <w:color w:val="0D0D0D" w:themeColor="text1" w:themeTint="F2"/>
                <w:szCs w:val="18"/>
              </w:rPr>
              <w:t>-</w:t>
            </w:r>
            <w:r w:rsidRPr="002B1CF8">
              <w:rPr>
                <w:rFonts w:ascii="Times New Roman" w:hAnsi="Times New Roman"/>
                <w:color w:val="0D0D0D" w:themeColor="text1" w:themeTint="F2"/>
                <w:szCs w:val="18"/>
              </w:rPr>
              <w:t>тельная организация производства работ</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D562FE" w:rsidRPr="002B1CF8" w:rsidRDefault="00D562FE" w:rsidP="00FD137F">
            <w:pPr>
              <w:jc w:val="center"/>
              <w:rPr>
                <w:rFonts w:ascii="Times New Roman" w:hAnsi="Times New Roman"/>
                <w:color w:val="0D0D0D" w:themeColor="text1" w:themeTint="F2"/>
                <w:szCs w:val="18"/>
              </w:rPr>
            </w:pPr>
            <w:r w:rsidRPr="002B1CF8">
              <w:rPr>
                <w:rFonts w:ascii="Times New Roman" w:hAnsi="Times New Roman"/>
                <w:color w:val="0D0D0D" w:themeColor="text1" w:themeTint="F2"/>
                <w:szCs w:val="18"/>
              </w:rPr>
              <w:t>58</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62FE" w:rsidRPr="002B1CF8" w:rsidRDefault="00D562FE" w:rsidP="00FD137F">
            <w:pPr>
              <w:jc w:val="center"/>
              <w:rPr>
                <w:rFonts w:ascii="Times New Roman" w:hAnsi="Times New Roman"/>
                <w:color w:val="0D0D0D" w:themeColor="text1" w:themeTint="F2"/>
              </w:rPr>
            </w:pPr>
            <w:r w:rsidRPr="002B1CF8">
              <w:rPr>
                <w:rFonts w:ascii="Times New Roman" w:eastAsia="Calibri" w:hAnsi="Times New Roman"/>
                <w:color w:val="0D0D0D" w:themeColor="text1" w:themeTint="F2"/>
                <w:szCs w:val="18"/>
              </w:rPr>
              <w:t>1 полугодие 2024 г.</w:t>
            </w:r>
          </w:p>
        </w:tc>
      </w:tr>
      <w:tr w:rsidR="00D562FE" w:rsidRPr="002B1CF8" w:rsidTr="0052027D">
        <w:trPr>
          <w:trHeight w:val="173"/>
          <w:jc w:val="center"/>
        </w:trPr>
        <w:tc>
          <w:tcPr>
            <w:tcW w:w="5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562FE" w:rsidRPr="002B1CF8" w:rsidRDefault="00D562FE" w:rsidP="00FD137F">
            <w:pPr>
              <w:rPr>
                <w:rFonts w:ascii="Times New Roman" w:eastAsia="Calibri" w:hAnsi="Times New Roman"/>
                <w:color w:val="0D0D0D" w:themeColor="text1" w:themeTint="F2"/>
                <w:szCs w:val="18"/>
                <w:lang w:eastAsia="en-US"/>
              </w:rPr>
            </w:pPr>
            <w:r w:rsidRPr="002B1CF8">
              <w:rPr>
                <w:rFonts w:ascii="Times New Roman" w:eastAsia="Calibri" w:hAnsi="Times New Roman"/>
                <w:color w:val="0D0D0D" w:themeColor="text1" w:themeTint="F2"/>
                <w:szCs w:val="18"/>
                <w:lang w:eastAsia="en-US"/>
              </w:rPr>
              <w:t xml:space="preserve">Нарушение требований к работникам, осуществляющим производство, хранение и применение взрывчатых материалов </w:t>
            </w:r>
            <w:r w:rsidRPr="002B1CF8">
              <w:rPr>
                <w:rFonts w:ascii="Times New Roman" w:eastAsia="Calibri" w:hAnsi="Times New Roman"/>
                <w:color w:val="0D0D0D" w:themeColor="text1" w:themeTint="F2"/>
                <w:szCs w:val="18"/>
                <w:lang w:eastAsia="en-US"/>
              </w:rPr>
              <w:lastRenderedPageBreak/>
              <w:t>промышленного назначения</w:t>
            </w: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D562FE" w:rsidRPr="002B1CF8" w:rsidRDefault="00D562FE" w:rsidP="00FD137F">
            <w:pPr>
              <w:jc w:val="center"/>
              <w:rPr>
                <w:rFonts w:ascii="Times New Roman" w:eastAsia="Calibri" w:hAnsi="Times New Roman"/>
                <w:color w:val="0D0D0D" w:themeColor="text1" w:themeTint="F2"/>
                <w:szCs w:val="18"/>
                <w:lang w:eastAsia="en-US"/>
              </w:rPr>
            </w:pPr>
            <w:r w:rsidRPr="002B1CF8">
              <w:rPr>
                <w:rFonts w:ascii="Times New Roman" w:eastAsia="Calibri" w:hAnsi="Times New Roman"/>
                <w:color w:val="0D0D0D" w:themeColor="text1" w:themeTint="F2"/>
                <w:szCs w:val="18"/>
                <w:lang w:eastAsia="en-US"/>
              </w:rPr>
              <w:lastRenderedPageBreak/>
              <w:t>Федеральный закон от 21.07.1997 №116-ФЗ; ФНП</w:t>
            </w:r>
          </w:p>
          <w:p w:rsidR="00D562FE" w:rsidRPr="002B1CF8" w:rsidRDefault="00D562FE" w:rsidP="00FD137F">
            <w:pPr>
              <w:jc w:val="center"/>
              <w:rPr>
                <w:rFonts w:ascii="Times New Roman" w:eastAsia="Calibri" w:hAnsi="Times New Roman"/>
                <w:color w:val="0D0D0D" w:themeColor="text1" w:themeTint="F2"/>
                <w:szCs w:val="18"/>
                <w:lang w:eastAsia="en-US"/>
              </w:rPr>
            </w:pPr>
            <w:r w:rsidRPr="002B1CF8">
              <w:rPr>
                <w:rFonts w:ascii="Times New Roman" w:eastAsia="Calibri" w:hAnsi="Times New Roman"/>
                <w:color w:val="0D0D0D" w:themeColor="text1" w:themeTint="F2"/>
                <w:szCs w:val="18"/>
                <w:lang w:eastAsia="en-US"/>
              </w:rPr>
              <w:t xml:space="preserve">«Правила безопасности при производстве, хранении </w:t>
            </w:r>
            <w:r w:rsidRPr="002B1CF8">
              <w:rPr>
                <w:rFonts w:ascii="Times New Roman" w:eastAsia="Calibri" w:hAnsi="Times New Roman"/>
                <w:color w:val="0D0D0D" w:themeColor="text1" w:themeTint="F2"/>
                <w:szCs w:val="18"/>
                <w:lang w:eastAsia="en-US"/>
              </w:rPr>
              <w:lastRenderedPageBreak/>
              <w:t>и применении взрывчатых материалов промышленного назначения», утверждённых приказом Ростехнадзора от 3 декабря 2020 г. № 494</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62FE" w:rsidRPr="002B1CF8" w:rsidRDefault="00D562FE" w:rsidP="00FD137F">
            <w:pPr>
              <w:jc w:val="center"/>
              <w:rPr>
                <w:rFonts w:ascii="Times New Roman" w:eastAsia="Calibri" w:hAnsi="Times New Roman"/>
                <w:color w:val="0D0D0D" w:themeColor="text1" w:themeTint="F2"/>
                <w:szCs w:val="18"/>
                <w:lang w:eastAsia="en-US"/>
              </w:rPr>
            </w:pPr>
            <w:r w:rsidRPr="002B1CF8">
              <w:rPr>
                <w:rFonts w:ascii="Times New Roman" w:eastAsia="Calibri" w:hAnsi="Times New Roman"/>
                <w:color w:val="0D0D0D" w:themeColor="text1" w:themeTint="F2"/>
                <w:szCs w:val="18"/>
                <w:lang w:eastAsia="en-US"/>
              </w:rPr>
              <w:lastRenderedPageBreak/>
              <w:t>ч. 2 ст. 9.1 КоАП РФ</w:t>
            </w:r>
          </w:p>
        </w:tc>
        <w:tc>
          <w:tcPr>
            <w:tcW w:w="14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62FE" w:rsidRPr="002B1CF8" w:rsidRDefault="00D562FE" w:rsidP="00FD137F">
            <w:pPr>
              <w:jc w:val="center"/>
              <w:rPr>
                <w:rFonts w:ascii="Times New Roman" w:eastAsia="Calibri" w:hAnsi="Times New Roman"/>
                <w:color w:val="0D0D0D" w:themeColor="text1" w:themeTint="F2"/>
                <w:szCs w:val="18"/>
                <w:lang w:eastAsia="en-US"/>
              </w:rPr>
            </w:pPr>
            <w:r w:rsidRPr="002B1CF8">
              <w:rPr>
                <w:rFonts w:ascii="Times New Roman" w:eastAsia="Calibri" w:hAnsi="Times New Roman"/>
                <w:color w:val="0D0D0D" w:themeColor="text1" w:themeTint="F2"/>
                <w:szCs w:val="18"/>
                <w:lang w:eastAsia="en-US"/>
              </w:rPr>
              <w:t>Средняя</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62FE" w:rsidRPr="002B1CF8" w:rsidRDefault="00D562FE" w:rsidP="00FD137F">
            <w:pPr>
              <w:jc w:val="center"/>
              <w:rPr>
                <w:rFonts w:ascii="Times New Roman" w:eastAsia="Calibri" w:hAnsi="Times New Roman"/>
                <w:color w:val="0D0D0D" w:themeColor="text1" w:themeTint="F2"/>
                <w:szCs w:val="18"/>
                <w:lang w:eastAsia="en-US"/>
              </w:rPr>
            </w:pPr>
            <w:r w:rsidRPr="002B1CF8">
              <w:rPr>
                <w:rFonts w:ascii="Times New Roman" w:eastAsia="Calibri" w:hAnsi="Times New Roman"/>
                <w:color w:val="0D0D0D" w:themeColor="text1" w:themeTint="F2"/>
                <w:szCs w:val="18"/>
                <w:lang w:eastAsia="en-US"/>
              </w:rPr>
              <w:t>Средняя тяжесть</w:t>
            </w:r>
          </w:p>
        </w:tc>
        <w:tc>
          <w:tcPr>
            <w:tcW w:w="20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62FE" w:rsidRPr="002B1CF8" w:rsidRDefault="00D562FE" w:rsidP="00FD137F">
            <w:pPr>
              <w:jc w:val="center"/>
              <w:rPr>
                <w:rFonts w:ascii="Times New Roman" w:eastAsia="Calibri" w:hAnsi="Times New Roman"/>
                <w:color w:val="0D0D0D" w:themeColor="text1" w:themeTint="F2"/>
                <w:szCs w:val="18"/>
                <w:lang w:eastAsia="en-US"/>
              </w:rPr>
            </w:pPr>
            <w:proofErr w:type="spellStart"/>
            <w:r w:rsidRPr="002B1CF8">
              <w:rPr>
                <w:rFonts w:ascii="Times New Roman" w:eastAsia="Calibri" w:hAnsi="Times New Roman"/>
                <w:color w:val="0D0D0D" w:themeColor="text1" w:themeTint="F2"/>
                <w:szCs w:val="18"/>
                <w:lang w:eastAsia="en-US"/>
              </w:rPr>
              <w:t>Неудовлетвори</w:t>
            </w:r>
            <w:proofErr w:type="spellEnd"/>
            <w:r w:rsidR="00344B2F" w:rsidRPr="00344B2F">
              <w:rPr>
                <w:rFonts w:ascii="Times New Roman" w:eastAsia="Calibri" w:hAnsi="Times New Roman"/>
                <w:color w:val="0D0D0D" w:themeColor="text1" w:themeTint="F2"/>
                <w:szCs w:val="18"/>
                <w:lang w:eastAsia="en-US"/>
              </w:rPr>
              <w:t>-</w:t>
            </w:r>
            <w:r w:rsidRPr="002B1CF8">
              <w:rPr>
                <w:rFonts w:ascii="Times New Roman" w:eastAsia="Calibri" w:hAnsi="Times New Roman"/>
                <w:color w:val="0D0D0D" w:themeColor="text1" w:themeTint="F2"/>
                <w:szCs w:val="18"/>
                <w:lang w:eastAsia="en-US"/>
              </w:rPr>
              <w:t>тельная организация производства работ</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D562FE" w:rsidRPr="002B1CF8" w:rsidRDefault="00D562FE" w:rsidP="00FD137F">
            <w:pPr>
              <w:jc w:val="center"/>
              <w:rPr>
                <w:rFonts w:ascii="Times New Roman" w:hAnsi="Times New Roman"/>
                <w:color w:val="0D0D0D" w:themeColor="text1" w:themeTint="F2"/>
                <w:szCs w:val="18"/>
              </w:rPr>
            </w:pPr>
            <w:r w:rsidRPr="002B1CF8">
              <w:rPr>
                <w:rFonts w:ascii="Times New Roman" w:hAnsi="Times New Roman"/>
                <w:color w:val="0D0D0D" w:themeColor="text1" w:themeTint="F2"/>
                <w:szCs w:val="18"/>
              </w:rPr>
              <w:t>18</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62FE" w:rsidRPr="002B1CF8" w:rsidRDefault="00D562FE" w:rsidP="00FD137F">
            <w:pPr>
              <w:jc w:val="center"/>
              <w:rPr>
                <w:rFonts w:ascii="Times New Roman" w:hAnsi="Times New Roman"/>
                <w:color w:val="0D0D0D" w:themeColor="text1" w:themeTint="F2"/>
              </w:rPr>
            </w:pPr>
            <w:r w:rsidRPr="002B1CF8">
              <w:rPr>
                <w:rFonts w:ascii="Times New Roman" w:eastAsia="Calibri" w:hAnsi="Times New Roman"/>
                <w:color w:val="0D0D0D" w:themeColor="text1" w:themeTint="F2"/>
                <w:szCs w:val="18"/>
              </w:rPr>
              <w:t>1 полугодие 2024 г.</w:t>
            </w:r>
          </w:p>
        </w:tc>
      </w:tr>
      <w:tr w:rsidR="00D562FE" w:rsidRPr="002B1CF8" w:rsidTr="0052027D">
        <w:trPr>
          <w:jc w:val="center"/>
        </w:trPr>
        <w:tc>
          <w:tcPr>
            <w:tcW w:w="15365" w:type="dxa"/>
            <w:gridSpan w:val="19"/>
            <w:tcBorders>
              <w:top w:val="single" w:sz="4" w:space="0" w:color="auto"/>
              <w:left w:val="single" w:sz="4" w:space="0" w:color="auto"/>
              <w:bottom w:val="single" w:sz="4" w:space="0" w:color="auto"/>
            </w:tcBorders>
            <w:shd w:val="clear" w:color="auto" w:fill="auto"/>
            <w:vAlign w:val="center"/>
          </w:tcPr>
          <w:p w:rsidR="00D562FE" w:rsidRPr="002B1CF8" w:rsidRDefault="00D562FE" w:rsidP="00FD137F">
            <w:pPr>
              <w:pStyle w:val="2"/>
              <w:spacing w:line="240" w:lineRule="auto"/>
              <w:rPr>
                <w:b w:val="0"/>
                <w:i w:val="0"/>
                <w:color w:val="0D0D0D" w:themeColor="text1" w:themeTint="F2"/>
                <w:szCs w:val="22"/>
              </w:rPr>
            </w:pPr>
            <w:bookmarkStart w:id="45" w:name="_Toc176430241"/>
            <w:bookmarkStart w:id="46" w:name="_Toc177134658"/>
            <w:r w:rsidRPr="002B1CF8">
              <w:rPr>
                <w:b w:val="0"/>
                <w:i w:val="0"/>
                <w:color w:val="0D0D0D" w:themeColor="text1" w:themeTint="F2"/>
                <w:sz w:val="24"/>
                <w:szCs w:val="22"/>
              </w:rPr>
              <w:t>Часто встречающиеся нарушения на объектах металлургических производств</w:t>
            </w:r>
            <w:bookmarkEnd w:id="45"/>
            <w:bookmarkEnd w:id="46"/>
          </w:p>
        </w:tc>
      </w:tr>
      <w:tr w:rsidR="00D562FE" w:rsidRPr="002B1CF8" w:rsidTr="000D2294">
        <w:trPr>
          <w:trHeight w:val="109"/>
          <w:jc w:val="center"/>
        </w:trPr>
        <w:tc>
          <w:tcPr>
            <w:tcW w:w="5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r w:rsidRPr="00DC348D">
              <w:rPr>
                <w:rFonts w:ascii="Times New Roman" w:hAnsi="Times New Roman"/>
                <w:sz w:val="24"/>
              </w:rPr>
              <w:t>9</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562FE" w:rsidRPr="002B1CF8" w:rsidRDefault="00D562FE" w:rsidP="00FD137F">
            <w:pPr>
              <w:rPr>
                <w:rFonts w:ascii="Times New Roman" w:eastAsia="Calibri" w:hAnsi="Times New Roman"/>
                <w:color w:val="0D0D0D" w:themeColor="text1" w:themeTint="F2"/>
                <w:szCs w:val="24"/>
              </w:rPr>
            </w:pPr>
            <w:r w:rsidRPr="002B1CF8">
              <w:rPr>
                <w:rFonts w:ascii="Times New Roman" w:hAnsi="Times New Roman"/>
                <w:color w:val="0D0D0D" w:themeColor="text1" w:themeTint="F2"/>
                <w:szCs w:val="24"/>
              </w:rPr>
              <w:t>Выполнение технологических операций, порядок которых не предусмотрен технологическими регламентами и инструкциями</w:t>
            </w: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Федеральный закон № 116-ФЗ; ФНП «Правила безопасности процессов получения или применения металлов», утвержденные приказом Ростехнадзора от 09.12.2020 № 512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62FE" w:rsidRPr="002B1CF8" w:rsidRDefault="00D562FE" w:rsidP="00FD137F">
            <w:pPr>
              <w:jc w:val="center"/>
              <w:rPr>
                <w:rFonts w:ascii="Times New Roman" w:eastAsia="Calibri" w:hAnsi="Times New Roman"/>
                <w:color w:val="0D0D0D" w:themeColor="text1" w:themeTint="F2"/>
                <w:szCs w:val="24"/>
              </w:rPr>
            </w:pPr>
            <w:r w:rsidRPr="002B1CF8">
              <w:rPr>
                <w:rFonts w:ascii="Times New Roman" w:eastAsia="Calibri" w:hAnsi="Times New Roman"/>
                <w:color w:val="0D0D0D" w:themeColor="text1" w:themeTint="F2"/>
                <w:szCs w:val="24"/>
              </w:rPr>
              <w:t>Ст. 9.1 КоАП РФ</w:t>
            </w:r>
          </w:p>
        </w:tc>
        <w:tc>
          <w:tcPr>
            <w:tcW w:w="14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62FE" w:rsidRPr="002B1CF8" w:rsidRDefault="00D562FE" w:rsidP="00FD137F">
            <w:pPr>
              <w:jc w:val="center"/>
              <w:rPr>
                <w:rFonts w:ascii="Times New Roman" w:eastAsia="Calibri" w:hAnsi="Times New Roman"/>
                <w:color w:val="0D0D0D" w:themeColor="text1" w:themeTint="F2"/>
                <w:szCs w:val="24"/>
              </w:rPr>
            </w:pPr>
            <w:r w:rsidRPr="002B1CF8">
              <w:rPr>
                <w:rFonts w:ascii="Times New Roman" w:eastAsia="Calibri" w:hAnsi="Times New Roman"/>
                <w:color w:val="0D0D0D" w:themeColor="text1" w:themeTint="F2"/>
                <w:szCs w:val="24"/>
              </w:rPr>
              <w:t>средняя</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62FE" w:rsidRPr="002B1CF8" w:rsidRDefault="00D562FE" w:rsidP="00FD137F">
            <w:pPr>
              <w:jc w:val="center"/>
              <w:rPr>
                <w:rFonts w:ascii="Times New Roman" w:eastAsia="Calibri" w:hAnsi="Times New Roman"/>
                <w:color w:val="0D0D0D" w:themeColor="text1" w:themeTint="F2"/>
                <w:szCs w:val="24"/>
              </w:rPr>
            </w:pPr>
            <w:r w:rsidRPr="002B1CF8">
              <w:rPr>
                <w:rFonts w:ascii="Times New Roman" w:eastAsia="Calibri" w:hAnsi="Times New Roman"/>
                <w:color w:val="0D0D0D" w:themeColor="text1" w:themeTint="F2"/>
                <w:szCs w:val="24"/>
              </w:rPr>
              <w:t>средней тяжести</w:t>
            </w:r>
          </w:p>
        </w:tc>
        <w:tc>
          <w:tcPr>
            <w:tcW w:w="20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62FE" w:rsidRPr="002B1CF8" w:rsidRDefault="00D562FE" w:rsidP="00FD137F">
            <w:pPr>
              <w:jc w:val="center"/>
              <w:rPr>
                <w:rFonts w:ascii="Times New Roman" w:eastAsia="Calibri" w:hAnsi="Times New Roman"/>
                <w:color w:val="0D0D0D" w:themeColor="text1" w:themeTint="F2"/>
                <w:szCs w:val="24"/>
              </w:rPr>
            </w:pPr>
            <w:r w:rsidRPr="002B1CF8">
              <w:rPr>
                <w:rFonts w:ascii="Times New Roman" w:eastAsia="Calibri" w:hAnsi="Times New Roman"/>
                <w:color w:val="0D0D0D" w:themeColor="text1" w:themeTint="F2"/>
                <w:szCs w:val="24"/>
              </w:rPr>
              <w:t>Иные основания</w:t>
            </w:r>
          </w:p>
          <w:p w:rsidR="00D562FE" w:rsidRPr="002B1CF8" w:rsidRDefault="00D562FE" w:rsidP="00FD137F">
            <w:pPr>
              <w:jc w:val="center"/>
              <w:rPr>
                <w:rFonts w:ascii="Times New Roman" w:eastAsia="Calibri" w:hAnsi="Times New Roman"/>
                <w:color w:val="0D0D0D" w:themeColor="text1" w:themeTint="F2"/>
                <w:szCs w:val="24"/>
              </w:rPr>
            </w:pPr>
            <w:r w:rsidRPr="002B1CF8">
              <w:rPr>
                <w:rFonts w:ascii="Times New Roman" w:eastAsia="Calibri" w:hAnsi="Times New Roman"/>
                <w:color w:val="0D0D0D" w:themeColor="text1" w:themeTint="F2"/>
                <w:szCs w:val="24"/>
              </w:rPr>
              <w:t>(низкий уровень производственно</w:t>
            </w:r>
            <w:r w:rsidR="00542FE4">
              <w:rPr>
                <w:rFonts w:ascii="Times New Roman" w:eastAsia="Calibri" w:hAnsi="Times New Roman"/>
                <w:color w:val="0D0D0D" w:themeColor="text1" w:themeTint="F2"/>
                <w:szCs w:val="24"/>
              </w:rPr>
              <w:t>-</w:t>
            </w:r>
            <w:proofErr w:type="spellStart"/>
            <w:r w:rsidRPr="002B1CF8">
              <w:rPr>
                <w:rFonts w:ascii="Times New Roman" w:eastAsia="Calibri" w:hAnsi="Times New Roman"/>
                <w:color w:val="0D0D0D" w:themeColor="text1" w:themeTint="F2"/>
                <w:szCs w:val="24"/>
              </w:rPr>
              <w:t>го</w:t>
            </w:r>
            <w:proofErr w:type="spellEnd"/>
            <w:r w:rsidRPr="002B1CF8">
              <w:rPr>
                <w:rFonts w:ascii="Times New Roman" w:eastAsia="Calibri" w:hAnsi="Times New Roman"/>
                <w:color w:val="0D0D0D" w:themeColor="text1" w:themeTint="F2"/>
                <w:szCs w:val="24"/>
              </w:rPr>
              <w:t xml:space="preserve"> контроля)</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D562FE" w:rsidRPr="002B1CF8" w:rsidRDefault="00D562FE" w:rsidP="00FD137F">
            <w:pPr>
              <w:jc w:val="center"/>
              <w:rPr>
                <w:rFonts w:ascii="Times New Roman" w:eastAsia="Calibri" w:hAnsi="Times New Roman"/>
                <w:color w:val="0D0D0D" w:themeColor="text1" w:themeTint="F2"/>
                <w:szCs w:val="24"/>
              </w:rPr>
            </w:pPr>
            <w:r w:rsidRPr="002B1CF8">
              <w:rPr>
                <w:rFonts w:ascii="Times New Roman" w:eastAsia="Calibri" w:hAnsi="Times New Roman"/>
                <w:color w:val="0D0D0D" w:themeColor="text1" w:themeTint="F2"/>
                <w:szCs w:val="24"/>
              </w:rPr>
              <w:t>33</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62FE" w:rsidRPr="002B1CF8" w:rsidRDefault="00D562FE" w:rsidP="00FD137F">
            <w:pPr>
              <w:jc w:val="center"/>
              <w:rPr>
                <w:rFonts w:ascii="Times New Roman" w:hAnsi="Times New Roman"/>
                <w:color w:val="0D0D0D" w:themeColor="text1" w:themeTint="F2"/>
              </w:rPr>
            </w:pPr>
            <w:r w:rsidRPr="002B1CF8">
              <w:rPr>
                <w:rFonts w:ascii="Times New Roman" w:eastAsia="Calibri" w:hAnsi="Times New Roman"/>
                <w:color w:val="0D0D0D" w:themeColor="text1" w:themeTint="F2"/>
                <w:szCs w:val="18"/>
              </w:rPr>
              <w:t>1 полугодие 2024 г.</w:t>
            </w:r>
          </w:p>
        </w:tc>
      </w:tr>
      <w:tr w:rsidR="00D562FE" w:rsidRPr="002B1CF8" w:rsidTr="0052027D">
        <w:trPr>
          <w:trHeight w:val="3909"/>
          <w:jc w:val="center"/>
        </w:trPr>
        <w:tc>
          <w:tcPr>
            <w:tcW w:w="5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562FE" w:rsidRPr="002B1CF8" w:rsidRDefault="00D562FE" w:rsidP="00FD137F">
            <w:pPr>
              <w:rPr>
                <w:rFonts w:ascii="Times New Roman" w:hAnsi="Times New Roman"/>
                <w:color w:val="0D0D0D" w:themeColor="text1" w:themeTint="F2"/>
                <w:szCs w:val="24"/>
              </w:rPr>
            </w:pPr>
            <w:r w:rsidRPr="002B1CF8">
              <w:rPr>
                <w:rFonts w:ascii="Times New Roman" w:hAnsi="Times New Roman"/>
                <w:color w:val="0D0D0D" w:themeColor="text1" w:themeTint="F2"/>
                <w:szCs w:val="24"/>
              </w:rPr>
              <w:t>Нарушения в части наличия и качества разработанной производственной документации (инструкций)</w:t>
            </w: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Федеральный закон № 116-ФЗ; ФНП «Правила безопасности процессов получения или применения металлов», утвержденные приказом Ростехнадзора от 09.12.2020 № 512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62FE" w:rsidRPr="002B1CF8" w:rsidRDefault="00D562FE" w:rsidP="00FD137F">
            <w:pPr>
              <w:jc w:val="center"/>
              <w:rPr>
                <w:rFonts w:ascii="Times New Roman" w:eastAsia="Calibri" w:hAnsi="Times New Roman"/>
                <w:color w:val="0D0D0D" w:themeColor="text1" w:themeTint="F2"/>
                <w:szCs w:val="24"/>
              </w:rPr>
            </w:pPr>
            <w:r w:rsidRPr="002B1CF8">
              <w:rPr>
                <w:rFonts w:ascii="Times New Roman" w:eastAsia="Calibri" w:hAnsi="Times New Roman"/>
                <w:color w:val="0D0D0D" w:themeColor="text1" w:themeTint="F2"/>
                <w:szCs w:val="24"/>
              </w:rPr>
              <w:t>Ст. 9.1 КоАП РФ</w:t>
            </w:r>
          </w:p>
        </w:tc>
        <w:tc>
          <w:tcPr>
            <w:tcW w:w="14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62FE" w:rsidRPr="002B1CF8" w:rsidRDefault="00D562FE" w:rsidP="00FD137F">
            <w:pPr>
              <w:jc w:val="center"/>
              <w:rPr>
                <w:rFonts w:ascii="Times New Roman" w:eastAsia="Calibri" w:hAnsi="Times New Roman"/>
                <w:color w:val="0D0D0D" w:themeColor="text1" w:themeTint="F2"/>
                <w:szCs w:val="24"/>
              </w:rPr>
            </w:pPr>
            <w:r w:rsidRPr="002B1CF8">
              <w:rPr>
                <w:rFonts w:ascii="Times New Roman" w:eastAsia="Calibri" w:hAnsi="Times New Roman"/>
                <w:color w:val="0D0D0D" w:themeColor="text1" w:themeTint="F2"/>
                <w:szCs w:val="24"/>
              </w:rPr>
              <w:t>средняя</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62FE" w:rsidRPr="002B1CF8" w:rsidRDefault="00D562FE" w:rsidP="00FD137F">
            <w:pPr>
              <w:jc w:val="center"/>
              <w:rPr>
                <w:rFonts w:ascii="Times New Roman" w:eastAsia="Calibri" w:hAnsi="Times New Roman"/>
                <w:color w:val="0D0D0D" w:themeColor="text1" w:themeTint="F2"/>
                <w:szCs w:val="24"/>
              </w:rPr>
            </w:pPr>
            <w:r w:rsidRPr="002B1CF8">
              <w:rPr>
                <w:rFonts w:ascii="Times New Roman" w:eastAsia="Calibri" w:hAnsi="Times New Roman"/>
                <w:color w:val="0D0D0D" w:themeColor="text1" w:themeTint="F2"/>
                <w:szCs w:val="24"/>
              </w:rPr>
              <w:t>средней тяжести</w:t>
            </w:r>
          </w:p>
        </w:tc>
        <w:tc>
          <w:tcPr>
            <w:tcW w:w="20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62FE" w:rsidRPr="002B1CF8" w:rsidRDefault="00D562FE" w:rsidP="00FD137F">
            <w:pPr>
              <w:jc w:val="center"/>
              <w:rPr>
                <w:rFonts w:ascii="Times New Roman" w:eastAsia="Calibri" w:hAnsi="Times New Roman"/>
                <w:color w:val="0D0D0D" w:themeColor="text1" w:themeTint="F2"/>
                <w:szCs w:val="24"/>
              </w:rPr>
            </w:pPr>
            <w:r w:rsidRPr="002B1CF8">
              <w:rPr>
                <w:rFonts w:ascii="Times New Roman" w:eastAsia="Calibri" w:hAnsi="Times New Roman"/>
                <w:color w:val="0D0D0D" w:themeColor="text1" w:themeTint="F2"/>
                <w:szCs w:val="24"/>
              </w:rPr>
              <w:t>Иные основания</w:t>
            </w:r>
          </w:p>
          <w:p w:rsidR="00D562FE" w:rsidRPr="002B1CF8" w:rsidRDefault="00D562FE" w:rsidP="00FD137F">
            <w:pPr>
              <w:jc w:val="center"/>
              <w:rPr>
                <w:rFonts w:ascii="Times New Roman" w:eastAsia="Calibri" w:hAnsi="Times New Roman"/>
                <w:color w:val="0D0D0D" w:themeColor="text1" w:themeTint="F2"/>
                <w:szCs w:val="24"/>
              </w:rPr>
            </w:pPr>
            <w:r w:rsidRPr="002B1CF8">
              <w:rPr>
                <w:rFonts w:ascii="Times New Roman" w:eastAsia="Calibri" w:hAnsi="Times New Roman"/>
                <w:color w:val="0D0D0D" w:themeColor="text1" w:themeTint="F2"/>
                <w:szCs w:val="24"/>
              </w:rPr>
              <w:t>(низкий уровень производственно</w:t>
            </w:r>
            <w:r w:rsidR="00542FE4">
              <w:rPr>
                <w:rFonts w:ascii="Times New Roman" w:eastAsia="Calibri" w:hAnsi="Times New Roman"/>
                <w:color w:val="0D0D0D" w:themeColor="text1" w:themeTint="F2"/>
                <w:szCs w:val="24"/>
              </w:rPr>
              <w:t>-</w:t>
            </w:r>
            <w:proofErr w:type="spellStart"/>
            <w:r w:rsidRPr="002B1CF8">
              <w:rPr>
                <w:rFonts w:ascii="Times New Roman" w:eastAsia="Calibri" w:hAnsi="Times New Roman"/>
                <w:color w:val="0D0D0D" w:themeColor="text1" w:themeTint="F2"/>
                <w:szCs w:val="24"/>
              </w:rPr>
              <w:t>го</w:t>
            </w:r>
            <w:proofErr w:type="spellEnd"/>
            <w:r w:rsidRPr="002B1CF8">
              <w:rPr>
                <w:rFonts w:ascii="Times New Roman" w:eastAsia="Calibri" w:hAnsi="Times New Roman"/>
                <w:color w:val="0D0D0D" w:themeColor="text1" w:themeTint="F2"/>
                <w:szCs w:val="24"/>
              </w:rPr>
              <w:t xml:space="preserve"> контроля)</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D562FE" w:rsidRPr="002B1CF8" w:rsidRDefault="00D562FE" w:rsidP="00FD137F">
            <w:pPr>
              <w:jc w:val="center"/>
              <w:rPr>
                <w:rFonts w:ascii="Times New Roman" w:eastAsia="Calibri" w:hAnsi="Times New Roman"/>
                <w:color w:val="0D0D0D" w:themeColor="text1" w:themeTint="F2"/>
                <w:szCs w:val="24"/>
              </w:rPr>
            </w:pPr>
            <w:r w:rsidRPr="002B1CF8">
              <w:rPr>
                <w:rFonts w:ascii="Times New Roman" w:eastAsia="Calibri" w:hAnsi="Times New Roman"/>
                <w:color w:val="0D0D0D" w:themeColor="text1" w:themeTint="F2"/>
                <w:szCs w:val="24"/>
              </w:rPr>
              <w:t>15</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62FE" w:rsidRPr="002B1CF8" w:rsidRDefault="00D562FE" w:rsidP="00FD137F">
            <w:pPr>
              <w:jc w:val="center"/>
              <w:rPr>
                <w:rFonts w:ascii="Times New Roman" w:hAnsi="Times New Roman"/>
                <w:color w:val="0D0D0D" w:themeColor="text1" w:themeTint="F2"/>
              </w:rPr>
            </w:pPr>
            <w:r w:rsidRPr="002B1CF8">
              <w:rPr>
                <w:rFonts w:ascii="Times New Roman" w:eastAsia="Calibri" w:hAnsi="Times New Roman"/>
                <w:color w:val="0D0D0D" w:themeColor="text1" w:themeTint="F2"/>
                <w:szCs w:val="18"/>
              </w:rPr>
              <w:t>1 полугодие 2024 г.</w:t>
            </w:r>
          </w:p>
        </w:tc>
      </w:tr>
      <w:tr w:rsidR="00D562FE" w:rsidRPr="002B1CF8" w:rsidTr="0052027D">
        <w:trPr>
          <w:trHeight w:hRule="exact" w:val="2835"/>
          <w:jc w:val="center"/>
        </w:trPr>
        <w:tc>
          <w:tcPr>
            <w:tcW w:w="5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562FE" w:rsidRPr="00181DDD" w:rsidRDefault="00D562FE" w:rsidP="00FD137F">
            <w:pPr>
              <w:rPr>
                <w:rFonts w:ascii="Times New Roman" w:eastAsia="Calibri" w:hAnsi="Times New Roman"/>
                <w:color w:val="0D0D0D" w:themeColor="text1" w:themeTint="F2"/>
                <w:szCs w:val="22"/>
                <w:lang w:eastAsia="en-US"/>
              </w:rPr>
            </w:pPr>
            <w:r w:rsidRPr="00181DDD">
              <w:rPr>
                <w:rFonts w:ascii="Times New Roman" w:eastAsia="Calibri" w:hAnsi="Times New Roman"/>
                <w:color w:val="0D0D0D" w:themeColor="text1" w:themeTint="F2"/>
                <w:szCs w:val="22"/>
                <w:lang w:eastAsia="en-US"/>
              </w:rPr>
              <w:t xml:space="preserve">Не выполнены условия дальнейшей безопасной эксплуатации зданий, сооружений, технических устройств, установленные по результатам проведения экспертиз промышленной безопасности </w:t>
            </w: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D562FE" w:rsidRPr="00181DDD" w:rsidRDefault="00D562FE" w:rsidP="00FD137F">
            <w:pPr>
              <w:jc w:val="center"/>
              <w:rPr>
                <w:rFonts w:ascii="Times New Roman" w:eastAsia="Calibri" w:hAnsi="Times New Roman"/>
                <w:color w:val="0D0D0D" w:themeColor="text1" w:themeTint="F2"/>
                <w:szCs w:val="22"/>
                <w:lang w:eastAsia="en-US"/>
              </w:rPr>
            </w:pPr>
            <w:r w:rsidRPr="00181DDD">
              <w:rPr>
                <w:rFonts w:ascii="Times New Roman" w:eastAsia="Calibri" w:hAnsi="Times New Roman"/>
                <w:color w:val="0D0D0D" w:themeColor="text1" w:themeTint="F2"/>
                <w:szCs w:val="22"/>
                <w:lang w:eastAsia="en-US"/>
              </w:rPr>
              <w:t>Федеральный закон № 116-ФЗ; ФНП «Правила безопасности процессов получения или применения металлов», утвержденные приказом Ростехнадзора от 09.12.2020 № 512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62FE" w:rsidRPr="00181DDD" w:rsidRDefault="00D562FE" w:rsidP="00FD137F">
            <w:pPr>
              <w:jc w:val="center"/>
              <w:rPr>
                <w:rFonts w:ascii="Times New Roman" w:eastAsia="Calibri" w:hAnsi="Times New Roman"/>
                <w:color w:val="0D0D0D" w:themeColor="text1" w:themeTint="F2"/>
                <w:szCs w:val="22"/>
                <w:lang w:eastAsia="en-US"/>
              </w:rPr>
            </w:pPr>
            <w:r w:rsidRPr="00181DDD">
              <w:rPr>
                <w:rFonts w:ascii="Times New Roman" w:eastAsia="Calibri" w:hAnsi="Times New Roman"/>
                <w:color w:val="0D0D0D" w:themeColor="text1" w:themeTint="F2"/>
                <w:szCs w:val="22"/>
                <w:lang w:eastAsia="en-US"/>
              </w:rPr>
              <w:t>Ст. 9.1 КоАП РФ</w:t>
            </w:r>
          </w:p>
        </w:tc>
        <w:tc>
          <w:tcPr>
            <w:tcW w:w="14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62FE" w:rsidRPr="00181DDD" w:rsidRDefault="00D562FE" w:rsidP="00FD137F">
            <w:pPr>
              <w:jc w:val="center"/>
              <w:rPr>
                <w:rFonts w:ascii="Times New Roman" w:eastAsia="Calibri" w:hAnsi="Times New Roman"/>
                <w:color w:val="0D0D0D" w:themeColor="text1" w:themeTint="F2"/>
                <w:szCs w:val="22"/>
                <w:lang w:eastAsia="en-US"/>
              </w:rPr>
            </w:pPr>
            <w:r w:rsidRPr="00181DDD">
              <w:rPr>
                <w:rFonts w:ascii="Times New Roman" w:eastAsia="Calibri" w:hAnsi="Times New Roman"/>
                <w:color w:val="0D0D0D" w:themeColor="text1" w:themeTint="F2"/>
                <w:szCs w:val="22"/>
                <w:lang w:eastAsia="en-US"/>
              </w:rPr>
              <w:t>средняя</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62FE" w:rsidRPr="00181DDD" w:rsidRDefault="00D562FE" w:rsidP="00FD137F">
            <w:pPr>
              <w:jc w:val="center"/>
              <w:rPr>
                <w:rFonts w:ascii="Times New Roman" w:eastAsia="Calibri" w:hAnsi="Times New Roman"/>
                <w:color w:val="0D0D0D" w:themeColor="text1" w:themeTint="F2"/>
                <w:szCs w:val="22"/>
                <w:lang w:eastAsia="en-US"/>
              </w:rPr>
            </w:pPr>
            <w:r w:rsidRPr="00181DDD">
              <w:rPr>
                <w:rFonts w:ascii="Times New Roman" w:eastAsia="Calibri" w:hAnsi="Times New Roman"/>
                <w:color w:val="0D0D0D" w:themeColor="text1" w:themeTint="F2"/>
                <w:szCs w:val="22"/>
                <w:lang w:eastAsia="en-US"/>
              </w:rPr>
              <w:t>средней тяжести</w:t>
            </w:r>
          </w:p>
        </w:tc>
        <w:tc>
          <w:tcPr>
            <w:tcW w:w="20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62FE" w:rsidRPr="00181DDD" w:rsidRDefault="00D562FE" w:rsidP="00FD137F">
            <w:pPr>
              <w:jc w:val="center"/>
              <w:rPr>
                <w:rFonts w:ascii="Times New Roman" w:eastAsia="Calibri" w:hAnsi="Times New Roman"/>
                <w:color w:val="0D0D0D" w:themeColor="text1" w:themeTint="F2"/>
                <w:szCs w:val="22"/>
                <w:lang w:eastAsia="en-US"/>
              </w:rPr>
            </w:pPr>
            <w:r w:rsidRPr="00181DDD">
              <w:rPr>
                <w:rFonts w:ascii="Times New Roman" w:eastAsia="Calibri" w:hAnsi="Times New Roman"/>
                <w:color w:val="0D0D0D" w:themeColor="text1" w:themeTint="F2"/>
                <w:szCs w:val="22"/>
                <w:lang w:eastAsia="en-US"/>
              </w:rPr>
              <w:t>Иные основания</w:t>
            </w:r>
          </w:p>
          <w:p w:rsidR="00D562FE" w:rsidRPr="00181DDD" w:rsidRDefault="00D562FE" w:rsidP="00FD137F">
            <w:pPr>
              <w:jc w:val="center"/>
              <w:rPr>
                <w:rFonts w:ascii="Times New Roman" w:eastAsia="Calibri" w:hAnsi="Times New Roman"/>
                <w:color w:val="0D0D0D" w:themeColor="text1" w:themeTint="F2"/>
                <w:szCs w:val="22"/>
                <w:lang w:eastAsia="en-US"/>
              </w:rPr>
            </w:pPr>
            <w:r w:rsidRPr="00181DDD">
              <w:rPr>
                <w:rFonts w:ascii="Times New Roman" w:eastAsia="Calibri" w:hAnsi="Times New Roman"/>
                <w:color w:val="0D0D0D" w:themeColor="text1" w:themeTint="F2"/>
                <w:szCs w:val="22"/>
                <w:lang w:eastAsia="en-US"/>
              </w:rPr>
              <w:t>(низкий уровень производственно</w:t>
            </w:r>
            <w:r w:rsidR="00542FE4">
              <w:rPr>
                <w:rFonts w:ascii="Times New Roman" w:eastAsia="Calibri" w:hAnsi="Times New Roman"/>
                <w:color w:val="0D0D0D" w:themeColor="text1" w:themeTint="F2"/>
                <w:szCs w:val="22"/>
                <w:lang w:eastAsia="en-US"/>
              </w:rPr>
              <w:t>-</w:t>
            </w:r>
            <w:proofErr w:type="spellStart"/>
            <w:r w:rsidRPr="00181DDD">
              <w:rPr>
                <w:rFonts w:ascii="Times New Roman" w:eastAsia="Calibri" w:hAnsi="Times New Roman"/>
                <w:color w:val="0D0D0D" w:themeColor="text1" w:themeTint="F2"/>
                <w:szCs w:val="22"/>
                <w:lang w:eastAsia="en-US"/>
              </w:rPr>
              <w:t>го</w:t>
            </w:r>
            <w:proofErr w:type="spellEnd"/>
            <w:r w:rsidRPr="00181DDD">
              <w:rPr>
                <w:rFonts w:ascii="Times New Roman" w:eastAsia="Calibri" w:hAnsi="Times New Roman"/>
                <w:color w:val="0D0D0D" w:themeColor="text1" w:themeTint="F2"/>
                <w:szCs w:val="22"/>
                <w:lang w:eastAsia="en-US"/>
              </w:rPr>
              <w:t xml:space="preserve"> контроля)</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D562FE" w:rsidRPr="00181DDD" w:rsidRDefault="00D562FE" w:rsidP="00FD137F">
            <w:pPr>
              <w:jc w:val="center"/>
              <w:rPr>
                <w:rFonts w:ascii="Times New Roman" w:eastAsia="Calibri" w:hAnsi="Times New Roman"/>
                <w:color w:val="0D0D0D" w:themeColor="text1" w:themeTint="F2"/>
                <w:szCs w:val="22"/>
                <w:lang w:eastAsia="en-US"/>
              </w:rPr>
            </w:pPr>
            <w:r w:rsidRPr="00181DDD">
              <w:rPr>
                <w:rFonts w:ascii="Times New Roman" w:eastAsia="Calibri" w:hAnsi="Times New Roman"/>
                <w:color w:val="0D0D0D" w:themeColor="text1" w:themeTint="F2"/>
                <w:szCs w:val="22"/>
                <w:lang w:eastAsia="en-US"/>
              </w:rPr>
              <w:t>22</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62FE" w:rsidRPr="00181DDD" w:rsidRDefault="00D562FE" w:rsidP="00FD137F">
            <w:pPr>
              <w:jc w:val="center"/>
              <w:rPr>
                <w:rFonts w:ascii="Times New Roman" w:eastAsia="Calibri" w:hAnsi="Times New Roman"/>
                <w:color w:val="0D0D0D" w:themeColor="text1" w:themeTint="F2"/>
                <w:szCs w:val="22"/>
                <w:lang w:eastAsia="en-US"/>
              </w:rPr>
            </w:pPr>
            <w:r w:rsidRPr="00181DDD">
              <w:rPr>
                <w:rFonts w:ascii="Times New Roman" w:eastAsia="Calibri" w:hAnsi="Times New Roman"/>
                <w:color w:val="0D0D0D" w:themeColor="text1" w:themeTint="F2"/>
                <w:szCs w:val="22"/>
                <w:lang w:eastAsia="en-US"/>
              </w:rPr>
              <w:t>1 полугодие 2024 г.</w:t>
            </w:r>
          </w:p>
        </w:tc>
      </w:tr>
      <w:tr w:rsidR="00D562FE" w:rsidRPr="002B1CF8" w:rsidTr="0052027D">
        <w:trPr>
          <w:trHeight w:hRule="exact" w:val="6610"/>
          <w:jc w:val="center"/>
        </w:trPr>
        <w:tc>
          <w:tcPr>
            <w:tcW w:w="5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562FE" w:rsidRPr="002B1CF8" w:rsidRDefault="00D562FE" w:rsidP="00542FE4">
            <w:pPr>
              <w:pStyle w:val="Default"/>
              <w:jc w:val="left"/>
              <w:rPr>
                <w:color w:val="0D0D0D" w:themeColor="text1" w:themeTint="F2"/>
              </w:rPr>
            </w:pPr>
            <w:r w:rsidRPr="002B1CF8">
              <w:rPr>
                <w:color w:val="0D0D0D" w:themeColor="text1" w:themeTint="F2"/>
              </w:rPr>
              <w:t>Не проводится экспертиза промышленной безопасности технических устройств, зданий и сооружений на</w:t>
            </w:r>
            <w:r w:rsidR="00542FE4">
              <w:rPr>
                <w:color w:val="0D0D0D" w:themeColor="text1" w:themeTint="F2"/>
              </w:rPr>
              <w:t> </w:t>
            </w:r>
            <w:r w:rsidRPr="002B1CF8">
              <w:rPr>
                <w:color w:val="0D0D0D" w:themeColor="text1" w:themeTint="F2"/>
              </w:rPr>
              <w:t>опасном производственном объекте и допускается эксплуатация технических устройств в отсутствие документов, подтверждающих соответствие обязательным требованиям промышленной безопасности по истечении срока службы, установленного производителем.</w:t>
            </w: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D562FE" w:rsidRPr="002B1CF8" w:rsidRDefault="00D562FE" w:rsidP="00542FE4">
            <w:pPr>
              <w:pStyle w:val="Default"/>
              <w:rPr>
                <w:color w:val="0D0D0D" w:themeColor="text1" w:themeTint="F2"/>
              </w:rPr>
            </w:pPr>
            <w:r w:rsidRPr="002B1CF8">
              <w:rPr>
                <w:color w:val="0D0D0D" w:themeColor="text1" w:themeTint="F2"/>
              </w:rPr>
              <w:t>Федеральный закон № 116-ФЗ; ФНП «Правила безопасности процессов получения или применения металлов», утвержденные приказом Ростехнадзора от</w:t>
            </w:r>
            <w:r w:rsidR="00542FE4">
              <w:rPr>
                <w:color w:val="0D0D0D" w:themeColor="text1" w:themeTint="F2"/>
              </w:rPr>
              <w:t> </w:t>
            </w:r>
            <w:r w:rsidRPr="002B1CF8">
              <w:rPr>
                <w:color w:val="0D0D0D" w:themeColor="text1" w:themeTint="F2"/>
              </w:rPr>
              <w:t>09.12.2020 № 512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62FE" w:rsidRPr="002B1CF8" w:rsidRDefault="00D562FE" w:rsidP="00FD137F">
            <w:pPr>
              <w:autoSpaceDE w:val="0"/>
              <w:autoSpaceDN w:val="0"/>
              <w:adjustRightInd w:val="0"/>
              <w:jc w:val="center"/>
              <w:rPr>
                <w:rFonts w:ascii="Times New Roman" w:hAnsi="Times New Roman"/>
                <w:color w:val="0D0D0D" w:themeColor="text1" w:themeTint="F2"/>
                <w:szCs w:val="24"/>
              </w:rPr>
            </w:pPr>
            <w:r w:rsidRPr="002B1CF8">
              <w:rPr>
                <w:rFonts w:ascii="Times New Roman" w:eastAsia="Calibri" w:hAnsi="Times New Roman"/>
                <w:color w:val="0D0D0D" w:themeColor="text1" w:themeTint="F2"/>
                <w:szCs w:val="24"/>
              </w:rPr>
              <w:t>Ст. 9.1 КоАП РФ</w:t>
            </w:r>
          </w:p>
        </w:tc>
        <w:tc>
          <w:tcPr>
            <w:tcW w:w="14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62FE" w:rsidRPr="002B1CF8" w:rsidRDefault="00D562FE" w:rsidP="00FD137F">
            <w:pPr>
              <w:jc w:val="center"/>
              <w:rPr>
                <w:rFonts w:ascii="Times New Roman" w:eastAsia="Calibri" w:hAnsi="Times New Roman"/>
                <w:color w:val="0D0D0D" w:themeColor="text1" w:themeTint="F2"/>
                <w:szCs w:val="24"/>
              </w:rPr>
            </w:pPr>
            <w:r w:rsidRPr="002B1CF8">
              <w:rPr>
                <w:rFonts w:ascii="Times New Roman" w:eastAsia="Calibri" w:hAnsi="Times New Roman"/>
                <w:color w:val="0D0D0D" w:themeColor="text1" w:themeTint="F2"/>
                <w:szCs w:val="24"/>
              </w:rPr>
              <w:t>высокая</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62FE" w:rsidRPr="002B1CF8" w:rsidRDefault="00D562FE" w:rsidP="00FD137F">
            <w:pPr>
              <w:jc w:val="center"/>
              <w:rPr>
                <w:rFonts w:ascii="Times New Roman" w:eastAsia="Calibri" w:hAnsi="Times New Roman"/>
                <w:color w:val="0D0D0D" w:themeColor="text1" w:themeTint="F2"/>
                <w:szCs w:val="24"/>
              </w:rPr>
            </w:pPr>
            <w:r w:rsidRPr="002B1CF8">
              <w:rPr>
                <w:rFonts w:ascii="Times New Roman" w:eastAsia="Calibri" w:hAnsi="Times New Roman"/>
                <w:color w:val="0D0D0D" w:themeColor="text1" w:themeTint="F2"/>
                <w:szCs w:val="24"/>
              </w:rPr>
              <w:t>тяжкая</w:t>
            </w:r>
          </w:p>
        </w:tc>
        <w:tc>
          <w:tcPr>
            <w:tcW w:w="20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62FE" w:rsidRPr="002B1CF8" w:rsidRDefault="00D562FE" w:rsidP="00FD137F">
            <w:pPr>
              <w:jc w:val="center"/>
              <w:rPr>
                <w:rFonts w:ascii="Times New Roman" w:eastAsia="Calibri" w:hAnsi="Times New Roman"/>
                <w:color w:val="0D0D0D" w:themeColor="text1" w:themeTint="F2"/>
                <w:szCs w:val="24"/>
              </w:rPr>
            </w:pPr>
            <w:r w:rsidRPr="002B1CF8">
              <w:rPr>
                <w:rFonts w:ascii="Times New Roman" w:eastAsia="Calibri" w:hAnsi="Times New Roman"/>
                <w:color w:val="0D0D0D" w:themeColor="text1" w:themeTint="F2"/>
                <w:szCs w:val="24"/>
              </w:rPr>
              <w:t>Иные основания</w:t>
            </w:r>
          </w:p>
          <w:p w:rsidR="00D562FE" w:rsidRPr="002B1CF8" w:rsidRDefault="00D562FE" w:rsidP="00FD137F">
            <w:pPr>
              <w:jc w:val="center"/>
              <w:rPr>
                <w:rFonts w:ascii="Times New Roman" w:eastAsia="Calibri" w:hAnsi="Times New Roman"/>
                <w:color w:val="0D0D0D" w:themeColor="text1" w:themeTint="F2"/>
                <w:szCs w:val="24"/>
              </w:rPr>
            </w:pPr>
            <w:r w:rsidRPr="002B1CF8">
              <w:rPr>
                <w:rFonts w:ascii="Times New Roman" w:eastAsia="Calibri" w:hAnsi="Times New Roman"/>
                <w:color w:val="0D0D0D" w:themeColor="text1" w:themeTint="F2"/>
                <w:szCs w:val="24"/>
              </w:rPr>
              <w:t>(низкий уровень производственно</w:t>
            </w:r>
            <w:r w:rsidR="0070217D">
              <w:rPr>
                <w:rFonts w:ascii="Times New Roman" w:eastAsia="Calibri" w:hAnsi="Times New Roman"/>
                <w:color w:val="0D0D0D" w:themeColor="text1" w:themeTint="F2"/>
                <w:szCs w:val="24"/>
              </w:rPr>
              <w:t>-</w:t>
            </w:r>
            <w:proofErr w:type="spellStart"/>
            <w:r w:rsidRPr="002B1CF8">
              <w:rPr>
                <w:rFonts w:ascii="Times New Roman" w:eastAsia="Calibri" w:hAnsi="Times New Roman"/>
                <w:color w:val="0D0D0D" w:themeColor="text1" w:themeTint="F2"/>
                <w:szCs w:val="24"/>
              </w:rPr>
              <w:t>го</w:t>
            </w:r>
            <w:proofErr w:type="spellEnd"/>
            <w:r w:rsidRPr="002B1CF8">
              <w:rPr>
                <w:rFonts w:ascii="Times New Roman" w:eastAsia="Calibri" w:hAnsi="Times New Roman"/>
                <w:color w:val="0D0D0D" w:themeColor="text1" w:themeTint="F2"/>
                <w:szCs w:val="24"/>
              </w:rPr>
              <w:t xml:space="preserve"> контроля)</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D562FE" w:rsidRPr="002B1CF8" w:rsidRDefault="00D562FE" w:rsidP="00FD137F">
            <w:pPr>
              <w:jc w:val="center"/>
              <w:rPr>
                <w:rFonts w:ascii="Times New Roman" w:eastAsia="Calibri" w:hAnsi="Times New Roman"/>
                <w:color w:val="0D0D0D" w:themeColor="text1" w:themeTint="F2"/>
                <w:szCs w:val="24"/>
              </w:rPr>
            </w:pPr>
            <w:r w:rsidRPr="002B1CF8">
              <w:rPr>
                <w:rFonts w:ascii="Times New Roman" w:eastAsia="Calibri" w:hAnsi="Times New Roman"/>
                <w:color w:val="0D0D0D" w:themeColor="text1" w:themeTint="F2"/>
                <w:szCs w:val="24"/>
              </w:rPr>
              <w:t>12</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62FE" w:rsidRPr="002B1CF8" w:rsidRDefault="00D562FE" w:rsidP="00FD137F">
            <w:pPr>
              <w:jc w:val="center"/>
              <w:rPr>
                <w:rFonts w:ascii="Times New Roman" w:hAnsi="Times New Roman"/>
                <w:color w:val="0D0D0D" w:themeColor="text1" w:themeTint="F2"/>
              </w:rPr>
            </w:pPr>
            <w:r w:rsidRPr="002B1CF8">
              <w:rPr>
                <w:rFonts w:ascii="Times New Roman" w:eastAsia="Calibri" w:hAnsi="Times New Roman"/>
                <w:color w:val="0D0D0D" w:themeColor="text1" w:themeTint="F2"/>
                <w:szCs w:val="18"/>
              </w:rPr>
              <w:t>1 полугодие 2024 г.</w:t>
            </w:r>
          </w:p>
        </w:tc>
      </w:tr>
      <w:tr w:rsidR="00D562FE" w:rsidRPr="002B1CF8" w:rsidTr="0052027D">
        <w:trPr>
          <w:trHeight w:val="693"/>
          <w:jc w:val="center"/>
        </w:trPr>
        <w:tc>
          <w:tcPr>
            <w:tcW w:w="5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562FE" w:rsidRPr="002B1CF8" w:rsidRDefault="00D562FE" w:rsidP="00FD137F">
            <w:pPr>
              <w:pStyle w:val="dash041e0431044b0447043d0430044f0020044204300431043b043804460430"/>
              <w:spacing w:before="0" w:beforeAutospacing="0" w:after="0" w:afterAutospacing="0"/>
              <w:rPr>
                <w:color w:val="0D0D0D" w:themeColor="text1" w:themeTint="F2"/>
              </w:rPr>
            </w:pPr>
            <w:r w:rsidRPr="002B1CF8">
              <w:rPr>
                <w:color w:val="0D0D0D" w:themeColor="text1" w:themeTint="F2"/>
              </w:rPr>
              <w:t>Не обеспечена полнота и достоверность сведений, представленных при регистрации (перерегистрации) ОПО в государственном реестре опасных производственных объектов.</w:t>
            </w:r>
          </w:p>
          <w:p w:rsidR="00D562FE" w:rsidRPr="002B1CF8" w:rsidRDefault="00D562FE" w:rsidP="00FD137F">
            <w:pPr>
              <w:pStyle w:val="Default"/>
              <w:jc w:val="left"/>
              <w:rPr>
                <w:color w:val="0D0D0D" w:themeColor="text1" w:themeTint="F2"/>
              </w:rPr>
            </w:pPr>
            <w:r w:rsidRPr="002B1CF8">
              <w:rPr>
                <w:color w:val="0D0D0D" w:themeColor="text1" w:themeTint="F2"/>
              </w:rPr>
              <w:t xml:space="preserve">В сведениях, характеризующих ОПО не учтены при проведении идентификации опасного производственного объекта, количественные и качественные характеристики, а также не внесены сооружения, технические устройства и сведения о </w:t>
            </w:r>
            <w:r w:rsidRPr="002B1CF8">
              <w:rPr>
                <w:color w:val="0D0D0D" w:themeColor="text1" w:themeTint="F2"/>
              </w:rPr>
              <w:lastRenderedPageBreak/>
              <w:t>применяемом опасном веществе.</w:t>
            </w: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D562FE" w:rsidRPr="002B1CF8" w:rsidRDefault="00D562FE" w:rsidP="00FD137F">
            <w:pPr>
              <w:pStyle w:val="Default"/>
              <w:rPr>
                <w:color w:val="0D0D0D" w:themeColor="text1" w:themeTint="F2"/>
              </w:rPr>
            </w:pPr>
            <w:r w:rsidRPr="002B1CF8">
              <w:rPr>
                <w:color w:val="0D0D0D" w:themeColor="text1" w:themeTint="F2"/>
              </w:rPr>
              <w:lastRenderedPageBreak/>
              <w:t>Федеральный закон № 116-ФЗ; ФНП «Правила безопасности процессов получения или применения металлов», утвержденные приказом Ростехнадзора от 09.12.2020 № 512</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62FE" w:rsidRPr="002B1CF8" w:rsidRDefault="00D562FE" w:rsidP="00FD137F">
            <w:pPr>
              <w:autoSpaceDE w:val="0"/>
              <w:autoSpaceDN w:val="0"/>
              <w:adjustRightInd w:val="0"/>
              <w:jc w:val="center"/>
              <w:rPr>
                <w:rFonts w:ascii="Times New Roman" w:hAnsi="Times New Roman"/>
                <w:color w:val="0D0D0D" w:themeColor="text1" w:themeTint="F2"/>
                <w:szCs w:val="24"/>
              </w:rPr>
            </w:pPr>
            <w:r w:rsidRPr="002B1CF8">
              <w:rPr>
                <w:rFonts w:ascii="Times New Roman" w:eastAsia="Calibri" w:hAnsi="Times New Roman"/>
                <w:color w:val="0D0D0D" w:themeColor="text1" w:themeTint="F2"/>
                <w:szCs w:val="24"/>
              </w:rPr>
              <w:t>Ст. 9.1 КоАП РФ</w:t>
            </w:r>
          </w:p>
        </w:tc>
        <w:tc>
          <w:tcPr>
            <w:tcW w:w="14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62FE" w:rsidRPr="002B1CF8" w:rsidRDefault="00D562FE" w:rsidP="00FD137F">
            <w:pPr>
              <w:jc w:val="center"/>
              <w:rPr>
                <w:rFonts w:ascii="Times New Roman" w:eastAsia="Calibri" w:hAnsi="Times New Roman"/>
                <w:color w:val="0D0D0D" w:themeColor="text1" w:themeTint="F2"/>
                <w:szCs w:val="24"/>
              </w:rPr>
            </w:pPr>
            <w:r w:rsidRPr="002B1CF8">
              <w:rPr>
                <w:rFonts w:ascii="Times New Roman" w:eastAsia="Calibri" w:hAnsi="Times New Roman"/>
                <w:color w:val="0D0D0D" w:themeColor="text1" w:themeTint="F2"/>
                <w:szCs w:val="24"/>
              </w:rPr>
              <w:t>средняя</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62FE" w:rsidRPr="002B1CF8" w:rsidRDefault="00D562FE" w:rsidP="00FD137F">
            <w:pPr>
              <w:jc w:val="center"/>
              <w:rPr>
                <w:rFonts w:ascii="Times New Roman" w:eastAsia="Calibri" w:hAnsi="Times New Roman"/>
                <w:color w:val="0D0D0D" w:themeColor="text1" w:themeTint="F2"/>
                <w:szCs w:val="24"/>
              </w:rPr>
            </w:pPr>
            <w:r w:rsidRPr="002B1CF8">
              <w:rPr>
                <w:rFonts w:ascii="Times New Roman" w:eastAsia="Calibri" w:hAnsi="Times New Roman"/>
                <w:color w:val="0D0D0D" w:themeColor="text1" w:themeTint="F2"/>
                <w:szCs w:val="24"/>
              </w:rPr>
              <w:t>средней тяжести</w:t>
            </w:r>
          </w:p>
        </w:tc>
        <w:tc>
          <w:tcPr>
            <w:tcW w:w="20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62FE" w:rsidRPr="002B1CF8" w:rsidRDefault="00D562FE" w:rsidP="00FD137F">
            <w:pPr>
              <w:jc w:val="center"/>
              <w:rPr>
                <w:rFonts w:ascii="Times New Roman" w:eastAsia="Calibri" w:hAnsi="Times New Roman"/>
                <w:color w:val="0D0D0D" w:themeColor="text1" w:themeTint="F2"/>
                <w:szCs w:val="24"/>
              </w:rPr>
            </w:pPr>
            <w:r w:rsidRPr="002B1CF8">
              <w:rPr>
                <w:rFonts w:ascii="Times New Roman" w:eastAsia="Calibri" w:hAnsi="Times New Roman"/>
                <w:color w:val="0D0D0D" w:themeColor="text1" w:themeTint="F2"/>
                <w:szCs w:val="24"/>
              </w:rPr>
              <w:t>Иные основания</w:t>
            </w:r>
          </w:p>
          <w:p w:rsidR="00D562FE" w:rsidRPr="002B1CF8" w:rsidRDefault="00D562FE" w:rsidP="00FD137F">
            <w:pPr>
              <w:jc w:val="center"/>
              <w:rPr>
                <w:rFonts w:ascii="Times New Roman" w:eastAsia="Calibri" w:hAnsi="Times New Roman"/>
                <w:color w:val="0D0D0D" w:themeColor="text1" w:themeTint="F2"/>
                <w:szCs w:val="24"/>
              </w:rPr>
            </w:pPr>
            <w:r w:rsidRPr="002B1CF8">
              <w:rPr>
                <w:rFonts w:ascii="Times New Roman" w:eastAsia="Calibri" w:hAnsi="Times New Roman"/>
                <w:color w:val="0D0D0D" w:themeColor="text1" w:themeTint="F2"/>
                <w:szCs w:val="24"/>
              </w:rPr>
              <w:t>(низкий уровень производственно</w:t>
            </w:r>
            <w:r w:rsidR="00F37E60">
              <w:rPr>
                <w:rFonts w:ascii="Times New Roman" w:eastAsia="Calibri" w:hAnsi="Times New Roman"/>
                <w:color w:val="0D0D0D" w:themeColor="text1" w:themeTint="F2"/>
                <w:szCs w:val="24"/>
              </w:rPr>
              <w:t>-</w:t>
            </w:r>
            <w:proofErr w:type="spellStart"/>
            <w:r w:rsidRPr="002B1CF8">
              <w:rPr>
                <w:rFonts w:ascii="Times New Roman" w:eastAsia="Calibri" w:hAnsi="Times New Roman"/>
                <w:color w:val="0D0D0D" w:themeColor="text1" w:themeTint="F2"/>
                <w:szCs w:val="24"/>
              </w:rPr>
              <w:t>го</w:t>
            </w:r>
            <w:proofErr w:type="spellEnd"/>
            <w:r w:rsidRPr="002B1CF8">
              <w:rPr>
                <w:rFonts w:ascii="Times New Roman" w:eastAsia="Calibri" w:hAnsi="Times New Roman"/>
                <w:color w:val="0D0D0D" w:themeColor="text1" w:themeTint="F2"/>
                <w:szCs w:val="24"/>
              </w:rPr>
              <w:t xml:space="preserve"> контроля)</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D562FE" w:rsidRPr="002B1CF8" w:rsidRDefault="00D562FE" w:rsidP="00FD137F">
            <w:pPr>
              <w:jc w:val="center"/>
              <w:rPr>
                <w:rFonts w:ascii="Times New Roman" w:eastAsia="Calibri" w:hAnsi="Times New Roman"/>
                <w:color w:val="0D0D0D" w:themeColor="text1" w:themeTint="F2"/>
                <w:szCs w:val="24"/>
              </w:rPr>
            </w:pPr>
            <w:r w:rsidRPr="002B1CF8">
              <w:rPr>
                <w:rFonts w:ascii="Times New Roman" w:eastAsia="Calibri" w:hAnsi="Times New Roman"/>
                <w:color w:val="0D0D0D" w:themeColor="text1" w:themeTint="F2"/>
                <w:szCs w:val="24"/>
              </w:rPr>
              <w:t>12</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D562FE" w:rsidRPr="002B1CF8" w:rsidRDefault="00D562FE" w:rsidP="00FD137F">
            <w:pPr>
              <w:jc w:val="center"/>
              <w:rPr>
                <w:rFonts w:ascii="Times New Roman" w:hAnsi="Times New Roman"/>
                <w:color w:val="0D0D0D" w:themeColor="text1" w:themeTint="F2"/>
              </w:rPr>
            </w:pPr>
            <w:r w:rsidRPr="002B1CF8">
              <w:rPr>
                <w:rFonts w:ascii="Times New Roman" w:eastAsia="Calibri" w:hAnsi="Times New Roman"/>
                <w:color w:val="0D0D0D" w:themeColor="text1" w:themeTint="F2"/>
                <w:szCs w:val="18"/>
              </w:rPr>
              <w:t>1 полугодие 2024 г.</w:t>
            </w:r>
          </w:p>
        </w:tc>
      </w:tr>
      <w:tr w:rsidR="00D562FE" w:rsidRPr="002B1CF8" w:rsidTr="0052027D">
        <w:trPr>
          <w:jc w:val="center"/>
        </w:trPr>
        <w:tc>
          <w:tcPr>
            <w:tcW w:w="15365" w:type="dxa"/>
            <w:gridSpan w:val="19"/>
            <w:shd w:val="clear" w:color="auto" w:fill="auto"/>
            <w:vAlign w:val="center"/>
          </w:tcPr>
          <w:p w:rsidR="00D562FE" w:rsidRPr="002B1CF8" w:rsidRDefault="00D562FE" w:rsidP="00FD137F">
            <w:pPr>
              <w:pStyle w:val="2"/>
              <w:spacing w:line="240" w:lineRule="auto"/>
              <w:rPr>
                <w:rFonts w:eastAsia="Calibri"/>
                <w:b w:val="0"/>
                <w:i w:val="0"/>
                <w:color w:val="0D0D0D" w:themeColor="text1" w:themeTint="F2"/>
                <w:sz w:val="24"/>
                <w:szCs w:val="24"/>
                <w:lang w:eastAsia="en-US"/>
              </w:rPr>
            </w:pPr>
            <w:bookmarkStart w:id="47" w:name="_Toc177134659"/>
            <w:r w:rsidRPr="002B1CF8">
              <w:rPr>
                <w:rFonts w:eastAsia="Calibri"/>
                <w:b w:val="0"/>
                <w:i w:val="0"/>
                <w:color w:val="0D0D0D" w:themeColor="text1" w:themeTint="F2"/>
                <w:sz w:val="24"/>
                <w:szCs w:val="24"/>
                <w:lang w:eastAsia="en-US"/>
              </w:rPr>
              <w:t>Часто встречающиеся нарушения на объектах котлонадзора</w:t>
            </w:r>
            <w:bookmarkEnd w:id="47"/>
          </w:p>
        </w:tc>
      </w:tr>
      <w:tr w:rsidR="00D562FE" w:rsidRPr="002B1CF8" w:rsidTr="0052027D">
        <w:trPr>
          <w:trHeight w:val="2337"/>
          <w:jc w:val="center"/>
        </w:trPr>
        <w:tc>
          <w:tcPr>
            <w:tcW w:w="543" w:type="dxa"/>
            <w:shd w:val="clear" w:color="auto" w:fill="auto"/>
            <w:vAlign w:val="center"/>
          </w:tcPr>
          <w:p w:rsidR="00D562FE" w:rsidRPr="00DC348D" w:rsidRDefault="00D562FE" w:rsidP="00DC348D">
            <w:pPr>
              <w:pStyle w:val="af1"/>
              <w:numPr>
                <w:ilvl w:val="0"/>
                <w:numId w:val="20"/>
              </w:numPr>
              <w:pBdr>
                <w:top w:val="single" w:sz="6" w:space="1" w:color="FFFFFF"/>
                <w:left w:val="single" w:sz="6" w:space="1" w:color="FFFFFF"/>
                <w:bottom w:val="single" w:sz="6" w:space="1" w:color="FFFFFF"/>
                <w:right w:val="single" w:sz="6" w:space="1" w:color="FFFFFF"/>
              </w:pBdr>
              <w:tabs>
                <w:tab w:val="clear" w:pos="57"/>
                <w:tab w:val="num" w:pos="220"/>
              </w:tabs>
              <w:spacing w:after="0"/>
              <w:rPr>
                <w:rFonts w:ascii="Times New Roman" w:hAnsi="Times New Roman"/>
                <w:sz w:val="24"/>
              </w:rPr>
            </w:pPr>
            <w:r w:rsidRPr="00DC348D">
              <w:rPr>
                <w:rFonts w:ascii="Times New Roman" w:hAnsi="Times New Roman"/>
                <w:sz w:val="24"/>
              </w:rPr>
              <w:br w:type="page"/>
            </w:r>
          </w:p>
        </w:tc>
        <w:tc>
          <w:tcPr>
            <w:tcW w:w="2699" w:type="dxa"/>
            <w:gridSpan w:val="5"/>
            <w:shd w:val="clear" w:color="auto" w:fill="auto"/>
            <w:vAlign w:val="center"/>
          </w:tcPr>
          <w:p w:rsidR="00D562FE" w:rsidRPr="002B1CF8" w:rsidRDefault="00D562FE" w:rsidP="00FD137F">
            <w:pPr>
              <w:pStyle w:val="Default"/>
              <w:contextualSpacing/>
              <w:jc w:val="left"/>
              <w:rPr>
                <w:color w:val="0D0D0D" w:themeColor="text1" w:themeTint="F2"/>
              </w:rPr>
            </w:pPr>
            <w:r w:rsidRPr="002B1CF8">
              <w:rPr>
                <w:color w:val="0D0D0D" w:themeColor="text1" w:themeTint="F2"/>
              </w:rPr>
              <w:t>Не достоверно представляется информация в сведениях, характеризующих опасный производственный объект</w:t>
            </w:r>
          </w:p>
        </w:tc>
        <w:tc>
          <w:tcPr>
            <w:tcW w:w="2282" w:type="dxa"/>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ч. 5 ст. 2. Федерального закона № 116-ФЗ «О промышленной безопасности опасных производственных объектов», от 21.07.1997 (далее - Федеральный закон № 116-ФЗ), п. 7 Требований к регистрации объектов в </w:t>
            </w:r>
          </w:p>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государственном реестре опасных производственных объектов и ведению государственного реестра опасных </w:t>
            </w:r>
            <w:r w:rsidRPr="002B1CF8">
              <w:rPr>
                <w:rFonts w:ascii="Times New Roman" w:hAnsi="Times New Roman"/>
                <w:color w:val="0D0D0D" w:themeColor="text1" w:themeTint="F2"/>
                <w:szCs w:val="24"/>
              </w:rPr>
              <w:lastRenderedPageBreak/>
              <w:t>производственных объектов, утвержденных приказом Ростехнадзора от 30.11.2020 № 471 (далее – Требования от 30.11.2020 № 471)</w:t>
            </w:r>
          </w:p>
        </w:tc>
        <w:tc>
          <w:tcPr>
            <w:tcW w:w="1876" w:type="dxa"/>
            <w:shd w:val="clear" w:color="auto" w:fill="auto"/>
            <w:vAlign w:val="center"/>
          </w:tcPr>
          <w:p w:rsidR="00D562FE" w:rsidRPr="002B1CF8" w:rsidRDefault="00D562FE" w:rsidP="00FD137F">
            <w:pPr>
              <w:pStyle w:val="Default"/>
              <w:contextualSpacing/>
              <w:rPr>
                <w:color w:val="0D0D0D" w:themeColor="text1" w:themeTint="F2"/>
              </w:rPr>
            </w:pPr>
            <w:r w:rsidRPr="002B1CF8">
              <w:rPr>
                <w:color w:val="0D0D0D" w:themeColor="text1" w:themeTint="F2"/>
              </w:rPr>
              <w:lastRenderedPageBreak/>
              <w:t>ст. 9.1 КоАП РФ</w:t>
            </w:r>
          </w:p>
        </w:tc>
        <w:tc>
          <w:tcPr>
            <w:tcW w:w="1474" w:type="dxa"/>
            <w:gridSpan w:val="3"/>
            <w:shd w:val="clear" w:color="auto" w:fill="auto"/>
            <w:vAlign w:val="center"/>
          </w:tcPr>
          <w:p w:rsidR="00D562FE" w:rsidRPr="002B1CF8" w:rsidRDefault="00D562FE" w:rsidP="00FD137F">
            <w:pPr>
              <w:contextualSpacing/>
              <w:jc w:val="center"/>
              <w:rPr>
                <w:rFonts w:ascii="Times New Roman" w:eastAsia="Arial Unicode MS" w:hAnsi="Times New Roman"/>
                <w:color w:val="0D0D0D" w:themeColor="text1" w:themeTint="F2"/>
                <w:szCs w:val="24"/>
              </w:rPr>
            </w:pPr>
            <w:r w:rsidRPr="002B1CF8">
              <w:rPr>
                <w:rFonts w:ascii="Times New Roman" w:hAnsi="Times New Roman"/>
                <w:color w:val="0D0D0D" w:themeColor="text1" w:themeTint="F2"/>
                <w:szCs w:val="24"/>
              </w:rPr>
              <w:t>Средняя</w:t>
            </w:r>
          </w:p>
        </w:tc>
        <w:tc>
          <w:tcPr>
            <w:tcW w:w="1417" w:type="dxa"/>
            <w:gridSpan w:val="3"/>
            <w:shd w:val="clear" w:color="auto" w:fill="auto"/>
            <w:vAlign w:val="center"/>
          </w:tcPr>
          <w:p w:rsidR="00D562FE" w:rsidRPr="002B1CF8" w:rsidRDefault="00D562FE" w:rsidP="00FD137F">
            <w:pPr>
              <w:contextualSpacing/>
              <w:jc w:val="center"/>
              <w:rPr>
                <w:rFonts w:ascii="Times New Roman" w:eastAsia="Arial Unicode MS" w:hAnsi="Times New Roman"/>
                <w:color w:val="0D0D0D" w:themeColor="text1" w:themeTint="F2"/>
                <w:szCs w:val="24"/>
              </w:rPr>
            </w:pPr>
            <w:r w:rsidRPr="002B1CF8">
              <w:rPr>
                <w:rFonts w:ascii="Times New Roman" w:hAnsi="Times New Roman"/>
                <w:color w:val="0D0D0D" w:themeColor="text1" w:themeTint="F2"/>
                <w:szCs w:val="24"/>
              </w:rPr>
              <w:t>Средняя</w:t>
            </w:r>
          </w:p>
        </w:tc>
        <w:tc>
          <w:tcPr>
            <w:tcW w:w="2064" w:type="dxa"/>
            <w:gridSpan w:val="3"/>
            <w:shd w:val="clear" w:color="auto" w:fill="auto"/>
            <w:vAlign w:val="center"/>
          </w:tcPr>
          <w:p w:rsidR="00D562FE" w:rsidRPr="002B1CF8" w:rsidRDefault="00D562FE" w:rsidP="00FD137F">
            <w:pPr>
              <w:jc w:val="center"/>
              <w:rPr>
                <w:rFonts w:ascii="Times New Roman" w:eastAsia="Arial Unicode MS" w:hAnsi="Times New Roman"/>
                <w:color w:val="0D0D0D" w:themeColor="text1" w:themeTint="F2"/>
                <w:szCs w:val="24"/>
              </w:rPr>
            </w:pPr>
            <w:r w:rsidRPr="002B1CF8">
              <w:rPr>
                <w:rFonts w:ascii="Times New Roman" w:eastAsia="Calibri" w:hAnsi="Times New Roman"/>
                <w:color w:val="0D0D0D" w:themeColor="text1" w:themeTint="F2"/>
                <w:szCs w:val="24"/>
              </w:rPr>
              <w:t>несоблюдение установленных обязательных требований</w:t>
            </w:r>
          </w:p>
        </w:tc>
        <w:tc>
          <w:tcPr>
            <w:tcW w:w="1470" w:type="dxa"/>
            <w:shd w:val="clear" w:color="auto" w:fill="auto"/>
            <w:vAlign w:val="center"/>
          </w:tcPr>
          <w:p w:rsidR="00D562FE" w:rsidRPr="002B1CF8" w:rsidRDefault="00D562FE" w:rsidP="00FD137F">
            <w:pPr>
              <w:contextualSpacing/>
              <w:jc w:val="center"/>
              <w:rPr>
                <w:rFonts w:ascii="Times New Roman" w:eastAsia="Arial Unicode MS" w:hAnsi="Times New Roman"/>
                <w:color w:val="0D0D0D" w:themeColor="text1" w:themeTint="F2"/>
                <w:szCs w:val="24"/>
              </w:rPr>
            </w:pPr>
            <w:r w:rsidRPr="002B1CF8">
              <w:rPr>
                <w:rFonts w:ascii="Times New Roman" w:hAnsi="Times New Roman"/>
                <w:color w:val="0D0D0D" w:themeColor="text1" w:themeTint="F2"/>
                <w:szCs w:val="24"/>
              </w:rPr>
              <w:t>-</w:t>
            </w:r>
          </w:p>
        </w:tc>
        <w:tc>
          <w:tcPr>
            <w:tcW w:w="1540" w:type="dxa"/>
            <w:shd w:val="clear" w:color="auto" w:fill="auto"/>
            <w:vAlign w:val="center"/>
          </w:tcPr>
          <w:p w:rsidR="00D562FE" w:rsidRPr="002B1CF8" w:rsidRDefault="00D562FE" w:rsidP="00FD137F">
            <w:pPr>
              <w:contextualSpacing/>
              <w:jc w:val="center"/>
              <w:rPr>
                <w:rFonts w:ascii="Times New Roman" w:eastAsia="Arial Unicode MS" w:hAnsi="Times New Roman"/>
                <w:color w:val="0D0D0D" w:themeColor="text1" w:themeTint="F2"/>
                <w:szCs w:val="24"/>
              </w:rPr>
            </w:pPr>
            <w:r w:rsidRPr="002B1CF8">
              <w:rPr>
                <w:rFonts w:ascii="Times New Roman" w:eastAsia="Arial Unicode MS" w:hAnsi="Times New Roman"/>
                <w:color w:val="0D0D0D" w:themeColor="text1" w:themeTint="F2"/>
                <w:szCs w:val="24"/>
              </w:rPr>
              <w:t>-</w:t>
            </w:r>
          </w:p>
        </w:tc>
      </w:tr>
      <w:tr w:rsidR="00D562FE" w:rsidRPr="002B1CF8" w:rsidTr="0052027D">
        <w:trPr>
          <w:trHeight w:val="2551"/>
          <w:jc w:val="center"/>
        </w:trPr>
        <w:tc>
          <w:tcPr>
            <w:tcW w:w="543" w:type="dxa"/>
            <w:shd w:val="clear" w:color="auto" w:fill="auto"/>
            <w:vAlign w:val="center"/>
          </w:tcPr>
          <w:p w:rsidR="00D562FE" w:rsidRPr="00DC348D" w:rsidRDefault="00D562FE" w:rsidP="00DC348D">
            <w:pPr>
              <w:pStyle w:val="af1"/>
              <w:numPr>
                <w:ilvl w:val="0"/>
                <w:numId w:val="20"/>
              </w:numPr>
              <w:pBdr>
                <w:top w:val="single" w:sz="6" w:space="1" w:color="FFFFFF"/>
                <w:left w:val="single" w:sz="6" w:space="1" w:color="FFFFFF"/>
                <w:bottom w:val="single" w:sz="6" w:space="1" w:color="FFFFFF"/>
                <w:right w:val="single" w:sz="6" w:space="1" w:color="FFFFFF"/>
              </w:pBdr>
              <w:tabs>
                <w:tab w:val="clear" w:pos="57"/>
                <w:tab w:val="num" w:pos="220"/>
              </w:tabs>
              <w:spacing w:after="0"/>
              <w:rPr>
                <w:rFonts w:ascii="Times New Roman" w:hAnsi="Times New Roman"/>
                <w:sz w:val="24"/>
              </w:rPr>
            </w:pPr>
          </w:p>
        </w:tc>
        <w:tc>
          <w:tcPr>
            <w:tcW w:w="2699" w:type="dxa"/>
            <w:gridSpan w:val="5"/>
            <w:shd w:val="clear" w:color="auto" w:fill="auto"/>
            <w:vAlign w:val="center"/>
          </w:tcPr>
          <w:p w:rsidR="00D562FE" w:rsidRPr="002B1CF8" w:rsidRDefault="00D562FE" w:rsidP="00FD137F">
            <w:pPr>
              <w:pStyle w:val="Default"/>
              <w:contextualSpacing/>
              <w:jc w:val="left"/>
              <w:rPr>
                <w:color w:val="0D0D0D" w:themeColor="text1" w:themeTint="F2"/>
              </w:rPr>
            </w:pPr>
            <w:r w:rsidRPr="002B1CF8">
              <w:rPr>
                <w:color w:val="0D0D0D" w:themeColor="text1" w:themeTint="F2"/>
              </w:rPr>
              <w:t>Отсутствуют паспорта на оборудование, работающее под избыточным давлением</w:t>
            </w:r>
          </w:p>
        </w:tc>
        <w:tc>
          <w:tcPr>
            <w:tcW w:w="2282" w:type="dxa"/>
            <w:shd w:val="clear" w:color="auto" w:fill="auto"/>
            <w:vAlign w:val="center"/>
          </w:tcPr>
          <w:p w:rsidR="00D562FE" w:rsidRPr="002B1CF8" w:rsidRDefault="00D562FE" w:rsidP="00FD137F">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п.17 Технического регламента Таможенного союза</w:t>
            </w:r>
          </w:p>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«О безопасности оборудования, работающего под избыточным давлением» ТР ТС032/2013</w:t>
            </w:r>
          </w:p>
        </w:tc>
        <w:tc>
          <w:tcPr>
            <w:tcW w:w="1876" w:type="dxa"/>
            <w:shd w:val="clear" w:color="auto" w:fill="auto"/>
            <w:vAlign w:val="center"/>
          </w:tcPr>
          <w:p w:rsidR="00D562FE" w:rsidRPr="002B1CF8" w:rsidRDefault="00D562FE" w:rsidP="00FD137F">
            <w:pPr>
              <w:pStyle w:val="Default"/>
              <w:contextualSpacing/>
              <w:rPr>
                <w:color w:val="0D0D0D" w:themeColor="text1" w:themeTint="F2"/>
              </w:rPr>
            </w:pPr>
            <w:r w:rsidRPr="002B1CF8">
              <w:rPr>
                <w:color w:val="0D0D0D" w:themeColor="text1" w:themeTint="F2"/>
              </w:rPr>
              <w:t>ст. 9.1 КоАП РФ</w:t>
            </w:r>
          </w:p>
        </w:tc>
        <w:tc>
          <w:tcPr>
            <w:tcW w:w="1474" w:type="dxa"/>
            <w:gridSpan w:val="3"/>
            <w:shd w:val="clear" w:color="auto" w:fill="auto"/>
            <w:vAlign w:val="center"/>
          </w:tcPr>
          <w:p w:rsidR="00D562FE" w:rsidRPr="002B1CF8" w:rsidRDefault="00D562FE" w:rsidP="00FD137F">
            <w:pPr>
              <w:contextualSpacing/>
              <w:jc w:val="center"/>
              <w:rPr>
                <w:rFonts w:ascii="Times New Roman" w:eastAsia="Arial Unicode MS" w:hAnsi="Times New Roman"/>
                <w:color w:val="0D0D0D" w:themeColor="text1" w:themeTint="F2"/>
                <w:szCs w:val="24"/>
              </w:rPr>
            </w:pPr>
            <w:r w:rsidRPr="002B1CF8">
              <w:rPr>
                <w:rFonts w:ascii="Times New Roman" w:hAnsi="Times New Roman"/>
                <w:color w:val="0D0D0D" w:themeColor="text1" w:themeTint="F2"/>
                <w:szCs w:val="24"/>
              </w:rPr>
              <w:t>Средняя</w:t>
            </w:r>
          </w:p>
        </w:tc>
        <w:tc>
          <w:tcPr>
            <w:tcW w:w="1417" w:type="dxa"/>
            <w:gridSpan w:val="3"/>
            <w:shd w:val="clear" w:color="auto" w:fill="auto"/>
            <w:vAlign w:val="center"/>
          </w:tcPr>
          <w:p w:rsidR="00D562FE" w:rsidRPr="002B1CF8" w:rsidRDefault="00D562FE" w:rsidP="00FD137F">
            <w:pPr>
              <w:contextualSpacing/>
              <w:jc w:val="center"/>
              <w:rPr>
                <w:rFonts w:ascii="Times New Roman" w:eastAsia="Arial Unicode MS" w:hAnsi="Times New Roman"/>
                <w:color w:val="0D0D0D" w:themeColor="text1" w:themeTint="F2"/>
                <w:szCs w:val="24"/>
              </w:rPr>
            </w:pPr>
            <w:r w:rsidRPr="002B1CF8">
              <w:rPr>
                <w:rFonts w:ascii="Times New Roman" w:hAnsi="Times New Roman"/>
                <w:color w:val="0D0D0D" w:themeColor="text1" w:themeTint="F2"/>
                <w:szCs w:val="24"/>
              </w:rPr>
              <w:t>Средняя</w:t>
            </w:r>
          </w:p>
        </w:tc>
        <w:tc>
          <w:tcPr>
            <w:tcW w:w="2064" w:type="dxa"/>
            <w:gridSpan w:val="3"/>
            <w:shd w:val="clear" w:color="auto" w:fill="auto"/>
            <w:vAlign w:val="center"/>
          </w:tcPr>
          <w:p w:rsidR="00D562FE" w:rsidRPr="002B1CF8" w:rsidRDefault="00D562FE" w:rsidP="00FD137F">
            <w:pPr>
              <w:jc w:val="center"/>
              <w:rPr>
                <w:rFonts w:ascii="Times New Roman" w:eastAsia="Arial Unicode MS" w:hAnsi="Times New Roman"/>
                <w:color w:val="0D0D0D" w:themeColor="text1" w:themeTint="F2"/>
                <w:szCs w:val="24"/>
              </w:rPr>
            </w:pPr>
            <w:r w:rsidRPr="002B1CF8">
              <w:rPr>
                <w:rFonts w:ascii="Times New Roman" w:eastAsia="Calibri" w:hAnsi="Times New Roman"/>
                <w:color w:val="0D0D0D" w:themeColor="text1" w:themeTint="F2"/>
                <w:szCs w:val="24"/>
              </w:rPr>
              <w:t>несоблюдение установленных обязательных требований</w:t>
            </w:r>
          </w:p>
        </w:tc>
        <w:tc>
          <w:tcPr>
            <w:tcW w:w="1470" w:type="dxa"/>
            <w:shd w:val="clear" w:color="auto" w:fill="auto"/>
            <w:vAlign w:val="center"/>
          </w:tcPr>
          <w:p w:rsidR="00D562FE" w:rsidRPr="002B1CF8" w:rsidRDefault="00D562FE" w:rsidP="00FD137F">
            <w:pPr>
              <w:contextualSpacing/>
              <w:jc w:val="center"/>
              <w:rPr>
                <w:rFonts w:ascii="Times New Roman" w:eastAsia="Arial Unicode MS" w:hAnsi="Times New Roman"/>
                <w:color w:val="0D0D0D" w:themeColor="text1" w:themeTint="F2"/>
                <w:szCs w:val="24"/>
              </w:rPr>
            </w:pPr>
            <w:r w:rsidRPr="002B1CF8">
              <w:rPr>
                <w:rFonts w:ascii="Times New Roman" w:hAnsi="Times New Roman"/>
                <w:color w:val="0D0D0D" w:themeColor="text1" w:themeTint="F2"/>
                <w:szCs w:val="24"/>
              </w:rPr>
              <w:t>-</w:t>
            </w:r>
          </w:p>
        </w:tc>
        <w:tc>
          <w:tcPr>
            <w:tcW w:w="1540" w:type="dxa"/>
            <w:shd w:val="clear" w:color="auto" w:fill="auto"/>
            <w:vAlign w:val="center"/>
          </w:tcPr>
          <w:p w:rsidR="00D562FE" w:rsidRPr="002B1CF8" w:rsidRDefault="00D562FE" w:rsidP="00FD137F">
            <w:pPr>
              <w:contextualSpacing/>
              <w:jc w:val="center"/>
              <w:rPr>
                <w:rFonts w:ascii="Times New Roman" w:eastAsia="Arial Unicode MS" w:hAnsi="Times New Roman"/>
                <w:color w:val="0D0D0D" w:themeColor="text1" w:themeTint="F2"/>
                <w:szCs w:val="24"/>
              </w:rPr>
            </w:pPr>
            <w:r w:rsidRPr="002B1CF8">
              <w:rPr>
                <w:rFonts w:ascii="Times New Roman" w:eastAsia="Arial Unicode MS" w:hAnsi="Times New Roman"/>
                <w:color w:val="0D0D0D" w:themeColor="text1" w:themeTint="F2"/>
                <w:szCs w:val="24"/>
              </w:rPr>
              <w:t>-</w:t>
            </w:r>
          </w:p>
        </w:tc>
      </w:tr>
      <w:tr w:rsidR="00D562FE" w:rsidRPr="002B1CF8" w:rsidTr="0052027D">
        <w:trPr>
          <w:trHeight w:val="353"/>
          <w:jc w:val="center"/>
        </w:trPr>
        <w:tc>
          <w:tcPr>
            <w:tcW w:w="543" w:type="dxa"/>
            <w:shd w:val="clear" w:color="auto" w:fill="auto"/>
            <w:vAlign w:val="center"/>
          </w:tcPr>
          <w:p w:rsidR="00D562FE" w:rsidRPr="00DC348D" w:rsidRDefault="00D562FE" w:rsidP="00DC348D">
            <w:pPr>
              <w:pStyle w:val="af1"/>
              <w:numPr>
                <w:ilvl w:val="0"/>
                <w:numId w:val="20"/>
              </w:numPr>
              <w:pBdr>
                <w:top w:val="single" w:sz="6" w:space="1" w:color="FFFFFF"/>
                <w:left w:val="single" w:sz="6" w:space="1" w:color="FFFFFF"/>
                <w:bottom w:val="single" w:sz="6" w:space="1" w:color="FFFFFF"/>
                <w:right w:val="single" w:sz="6" w:space="1" w:color="FFFFFF"/>
              </w:pBdr>
              <w:tabs>
                <w:tab w:val="clear" w:pos="57"/>
                <w:tab w:val="num" w:pos="220"/>
              </w:tabs>
              <w:spacing w:after="0"/>
              <w:rPr>
                <w:rFonts w:ascii="Times New Roman" w:hAnsi="Times New Roman"/>
                <w:sz w:val="24"/>
              </w:rPr>
            </w:pPr>
          </w:p>
        </w:tc>
        <w:tc>
          <w:tcPr>
            <w:tcW w:w="2699" w:type="dxa"/>
            <w:gridSpan w:val="5"/>
            <w:shd w:val="clear" w:color="auto" w:fill="auto"/>
            <w:vAlign w:val="center"/>
          </w:tcPr>
          <w:p w:rsidR="00D562FE" w:rsidRPr="002B1CF8" w:rsidRDefault="00D562FE" w:rsidP="00FD137F">
            <w:pPr>
              <w:pStyle w:val="Default"/>
              <w:contextualSpacing/>
              <w:jc w:val="left"/>
              <w:rPr>
                <w:color w:val="0D0D0D" w:themeColor="text1" w:themeTint="F2"/>
              </w:rPr>
            </w:pPr>
            <w:r w:rsidRPr="002B1CF8">
              <w:rPr>
                <w:color w:val="0D0D0D" w:themeColor="text1" w:themeTint="F2"/>
              </w:rPr>
              <w:t xml:space="preserve">Отсутствует заключение экспертизы промышленной безопасности технических устройств, зданий и сооружений </w:t>
            </w:r>
            <w:r w:rsidRPr="002B1CF8">
              <w:rPr>
                <w:color w:val="0D0D0D" w:themeColor="text1" w:themeTint="F2"/>
              </w:rPr>
              <w:lastRenderedPageBreak/>
              <w:t>зарегистрированное в реестре заключений ЭПБ, в связи с окончанием срока, установленного предыдущим экспертным обследованием</w:t>
            </w:r>
          </w:p>
        </w:tc>
        <w:tc>
          <w:tcPr>
            <w:tcW w:w="2282" w:type="dxa"/>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lastRenderedPageBreak/>
              <w:t>ч. 1, ч. 5 ст.13</w:t>
            </w:r>
            <w:r w:rsidRPr="002B1CF8">
              <w:rPr>
                <w:rFonts w:ascii="Times New Roman" w:hAnsi="Times New Roman"/>
                <w:color w:val="0D0D0D" w:themeColor="text1" w:themeTint="F2"/>
                <w:kern w:val="1"/>
                <w:szCs w:val="24"/>
              </w:rPr>
              <w:t xml:space="preserve"> Федерального закона № 116-ФЗ «О промышленной безопасности опасных </w:t>
            </w:r>
            <w:r w:rsidRPr="002B1CF8">
              <w:rPr>
                <w:rFonts w:ascii="Times New Roman" w:hAnsi="Times New Roman"/>
                <w:color w:val="0D0D0D" w:themeColor="text1" w:themeTint="F2"/>
                <w:kern w:val="1"/>
                <w:szCs w:val="24"/>
              </w:rPr>
              <w:lastRenderedPageBreak/>
              <w:t>производственных объектов», утвержден Президентом Российской Федерации 21.07.1997</w:t>
            </w:r>
          </w:p>
        </w:tc>
        <w:tc>
          <w:tcPr>
            <w:tcW w:w="1876" w:type="dxa"/>
            <w:shd w:val="clear" w:color="auto" w:fill="auto"/>
            <w:vAlign w:val="center"/>
          </w:tcPr>
          <w:p w:rsidR="00D562FE" w:rsidRPr="002B1CF8" w:rsidRDefault="00D562FE" w:rsidP="00FD137F">
            <w:pPr>
              <w:pStyle w:val="Default"/>
              <w:contextualSpacing/>
              <w:rPr>
                <w:color w:val="0D0D0D" w:themeColor="text1" w:themeTint="F2"/>
              </w:rPr>
            </w:pPr>
            <w:r w:rsidRPr="002B1CF8">
              <w:rPr>
                <w:color w:val="0D0D0D" w:themeColor="text1" w:themeTint="F2"/>
              </w:rPr>
              <w:lastRenderedPageBreak/>
              <w:t>ч.1, ст. 9.1 КоАП</w:t>
            </w:r>
          </w:p>
        </w:tc>
        <w:tc>
          <w:tcPr>
            <w:tcW w:w="1474" w:type="dxa"/>
            <w:gridSpan w:val="3"/>
            <w:shd w:val="clear" w:color="auto" w:fill="auto"/>
            <w:vAlign w:val="center"/>
          </w:tcPr>
          <w:p w:rsidR="00D562FE" w:rsidRPr="002B1CF8" w:rsidRDefault="00D562FE" w:rsidP="00FD137F">
            <w:pPr>
              <w:contextualSpacing/>
              <w:jc w:val="center"/>
              <w:rPr>
                <w:rFonts w:ascii="Times New Roman" w:eastAsia="Arial Unicode MS" w:hAnsi="Times New Roman"/>
                <w:color w:val="0D0D0D" w:themeColor="text1" w:themeTint="F2"/>
                <w:szCs w:val="24"/>
              </w:rPr>
            </w:pPr>
            <w:r w:rsidRPr="002B1CF8">
              <w:rPr>
                <w:rFonts w:ascii="Times New Roman" w:hAnsi="Times New Roman"/>
                <w:color w:val="0D0D0D" w:themeColor="text1" w:themeTint="F2"/>
                <w:szCs w:val="24"/>
              </w:rPr>
              <w:t>Высокая</w:t>
            </w:r>
          </w:p>
        </w:tc>
        <w:tc>
          <w:tcPr>
            <w:tcW w:w="1417" w:type="dxa"/>
            <w:gridSpan w:val="3"/>
            <w:shd w:val="clear" w:color="auto" w:fill="auto"/>
            <w:vAlign w:val="center"/>
          </w:tcPr>
          <w:p w:rsidR="00D562FE" w:rsidRPr="002B1CF8" w:rsidRDefault="00D562FE" w:rsidP="00FD137F">
            <w:pPr>
              <w:contextualSpacing/>
              <w:jc w:val="center"/>
              <w:rPr>
                <w:rFonts w:ascii="Times New Roman" w:eastAsia="Arial Unicode MS" w:hAnsi="Times New Roman"/>
                <w:color w:val="0D0D0D" w:themeColor="text1" w:themeTint="F2"/>
                <w:szCs w:val="24"/>
              </w:rPr>
            </w:pPr>
            <w:r w:rsidRPr="002B1CF8">
              <w:rPr>
                <w:rFonts w:ascii="Times New Roman" w:hAnsi="Times New Roman"/>
                <w:color w:val="0D0D0D" w:themeColor="text1" w:themeTint="F2"/>
                <w:szCs w:val="24"/>
              </w:rPr>
              <w:t>Тяжёлая</w:t>
            </w:r>
          </w:p>
        </w:tc>
        <w:tc>
          <w:tcPr>
            <w:tcW w:w="2064" w:type="dxa"/>
            <w:gridSpan w:val="3"/>
            <w:shd w:val="clear" w:color="auto" w:fill="auto"/>
            <w:vAlign w:val="center"/>
          </w:tcPr>
          <w:p w:rsidR="00D562FE" w:rsidRPr="002B1CF8" w:rsidRDefault="00D562FE" w:rsidP="00FD137F">
            <w:pPr>
              <w:jc w:val="center"/>
              <w:rPr>
                <w:rFonts w:ascii="Times New Roman" w:eastAsia="Arial Unicode MS" w:hAnsi="Times New Roman"/>
                <w:color w:val="0D0D0D" w:themeColor="text1" w:themeTint="F2"/>
                <w:szCs w:val="24"/>
              </w:rPr>
            </w:pPr>
            <w:r w:rsidRPr="002B1CF8">
              <w:rPr>
                <w:rFonts w:ascii="Times New Roman" w:eastAsia="Calibri" w:hAnsi="Times New Roman"/>
                <w:color w:val="0D0D0D" w:themeColor="text1" w:themeTint="F2"/>
                <w:szCs w:val="24"/>
              </w:rPr>
              <w:t>несоблюдение установленных обязательных требований</w:t>
            </w:r>
          </w:p>
        </w:tc>
        <w:tc>
          <w:tcPr>
            <w:tcW w:w="1470" w:type="dxa"/>
            <w:shd w:val="clear" w:color="auto" w:fill="auto"/>
            <w:vAlign w:val="center"/>
          </w:tcPr>
          <w:p w:rsidR="00D562FE" w:rsidRPr="002B1CF8" w:rsidRDefault="00D562FE" w:rsidP="00FD137F">
            <w:pPr>
              <w:contextualSpacing/>
              <w:jc w:val="center"/>
              <w:rPr>
                <w:rFonts w:ascii="Times New Roman" w:eastAsia="Arial Unicode MS" w:hAnsi="Times New Roman"/>
                <w:color w:val="0D0D0D" w:themeColor="text1" w:themeTint="F2"/>
                <w:szCs w:val="24"/>
              </w:rPr>
            </w:pPr>
            <w:r w:rsidRPr="002B1CF8">
              <w:rPr>
                <w:rFonts w:ascii="Times New Roman" w:hAnsi="Times New Roman"/>
                <w:color w:val="0D0D0D" w:themeColor="text1" w:themeTint="F2"/>
                <w:szCs w:val="24"/>
              </w:rPr>
              <w:t>-</w:t>
            </w:r>
          </w:p>
        </w:tc>
        <w:tc>
          <w:tcPr>
            <w:tcW w:w="1540" w:type="dxa"/>
            <w:shd w:val="clear" w:color="auto" w:fill="auto"/>
            <w:vAlign w:val="center"/>
          </w:tcPr>
          <w:p w:rsidR="00D562FE" w:rsidRPr="002B1CF8" w:rsidRDefault="00D562FE" w:rsidP="00FD137F">
            <w:pPr>
              <w:contextualSpacing/>
              <w:jc w:val="center"/>
              <w:rPr>
                <w:rFonts w:ascii="Times New Roman" w:eastAsia="Arial Unicode MS" w:hAnsi="Times New Roman"/>
                <w:color w:val="0D0D0D" w:themeColor="text1" w:themeTint="F2"/>
                <w:szCs w:val="24"/>
              </w:rPr>
            </w:pPr>
            <w:r w:rsidRPr="002B1CF8">
              <w:rPr>
                <w:rFonts w:ascii="Times New Roman" w:eastAsia="Arial Unicode MS" w:hAnsi="Times New Roman"/>
                <w:color w:val="0D0D0D" w:themeColor="text1" w:themeTint="F2"/>
                <w:szCs w:val="24"/>
              </w:rPr>
              <w:t>-</w:t>
            </w:r>
          </w:p>
        </w:tc>
      </w:tr>
      <w:tr w:rsidR="00D562FE" w:rsidRPr="002B1CF8" w:rsidTr="0052027D">
        <w:trPr>
          <w:trHeight w:val="4592"/>
          <w:jc w:val="center"/>
        </w:trPr>
        <w:tc>
          <w:tcPr>
            <w:tcW w:w="543" w:type="dxa"/>
            <w:shd w:val="clear" w:color="auto" w:fill="auto"/>
            <w:vAlign w:val="center"/>
          </w:tcPr>
          <w:p w:rsidR="00D562FE" w:rsidRPr="00DC348D" w:rsidRDefault="00D562FE" w:rsidP="00DC348D">
            <w:pPr>
              <w:pStyle w:val="af1"/>
              <w:numPr>
                <w:ilvl w:val="0"/>
                <w:numId w:val="20"/>
              </w:numPr>
              <w:pBdr>
                <w:top w:val="single" w:sz="6" w:space="1" w:color="FFFFFF"/>
                <w:left w:val="single" w:sz="6" w:space="1" w:color="FFFFFF"/>
                <w:bottom w:val="single" w:sz="6" w:space="1" w:color="FFFFFF"/>
                <w:right w:val="single" w:sz="6" w:space="1" w:color="FFFFFF"/>
              </w:pBdr>
              <w:tabs>
                <w:tab w:val="clear" w:pos="57"/>
                <w:tab w:val="num" w:pos="220"/>
              </w:tabs>
              <w:spacing w:after="0"/>
              <w:rPr>
                <w:rFonts w:ascii="Times New Roman" w:hAnsi="Times New Roman"/>
                <w:sz w:val="24"/>
              </w:rPr>
            </w:pPr>
          </w:p>
        </w:tc>
        <w:tc>
          <w:tcPr>
            <w:tcW w:w="2699" w:type="dxa"/>
            <w:gridSpan w:val="5"/>
            <w:shd w:val="clear" w:color="auto" w:fill="auto"/>
            <w:vAlign w:val="center"/>
          </w:tcPr>
          <w:p w:rsidR="00D562FE" w:rsidRPr="002B1CF8" w:rsidRDefault="00D562FE" w:rsidP="00F37E60">
            <w:pPr>
              <w:pStyle w:val="Default"/>
              <w:contextualSpacing/>
              <w:jc w:val="left"/>
              <w:rPr>
                <w:color w:val="0D0D0D" w:themeColor="text1" w:themeTint="F2"/>
              </w:rPr>
            </w:pPr>
            <w:r w:rsidRPr="002B1CF8">
              <w:rPr>
                <w:color w:val="0D0D0D" w:themeColor="text1" w:themeTint="F2"/>
              </w:rPr>
              <w:t>Не выполнены в</w:t>
            </w:r>
            <w:r w:rsidR="00F37E60">
              <w:rPr>
                <w:color w:val="0D0D0D" w:themeColor="text1" w:themeTint="F2"/>
              </w:rPr>
              <w:t> </w:t>
            </w:r>
            <w:r w:rsidRPr="002B1CF8">
              <w:rPr>
                <w:color w:val="0D0D0D" w:themeColor="text1" w:themeTint="F2"/>
              </w:rPr>
              <w:t>установленный срок мероприятия по результатам экспертизы промышленной безопасности</w:t>
            </w:r>
          </w:p>
        </w:tc>
        <w:tc>
          <w:tcPr>
            <w:tcW w:w="2282" w:type="dxa"/>
            <w:shd w:val="clear" w:color="auto" w:fill="auto"/>
            <w:vAlign w:val="center"/>
          </w:tcPr>
          <w:p w:rsidR="00D562FE" w:rsidRPr="002B1CF8" w:rsidRDefault="00D562FE" w:rsidP="00FD137F">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ч. 1 ст. 9 ФЗ-116, п. 28. ФНП Правила промышленной безопасности при использовании оборудования, работающего под избыточным давлением», утверждены приказом Ростехнадзора от</w:t>
            </w:r>
            <w:r w:rsidR="00F37E60">
              <w:rPr>
                <w:rFonts w:ascii="Times New Roman" w:hAnsi="Times New Roman"/>
                <w:color w:val="0D0D0D" w:themeColor="text1" w:themeTint="F2"/>
                <w:szCs w:val="24"/>
              </w:rPr>
              <w:t> </w:t>
            </w:r>
            <w:r w:rsidRPr="002B1CF8">
              <w:rPr>
                <w:rFonts w:ascii="Times New Roman" w:hAnsi="Times New Roman"/>
                <w:color w:val="0D0D0D" w:themeColor="text1" w:themeTint="F2"/>
                <w:szCs w:val="24"/>
              </w:rPr>
              <w:t>15.12.2020</w:t>
            </w:r>
          </w:p>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536 (далее – ФНП № 536)</w:t>
            </w:r>
          </w:p>
        </w:tc>
        <w:tc>
          <w:tcPr>
            <w:tcW w:w="1876" w:type="dxa"/>
            <w:shd w:val="clear" w:color="auto" w:fill="auto"/>
            <w:vAlign w:val="center"/>
          </w:tcPr>
          <w:p w:rsidR="00D562FE" w:rsidRPr="002B1CF8" w:rsidRDefault="00D562FE" w:rsidP="00FD137F">
            <w:pPr>
              <w:pStyle w:val="Default"/>
              <w:contextualSpacing/>
              <w:rPr>
                <w:color w:val="0D0D0D" w:themeColor="text1" w:themeTint="F2"/>
              </w:rPr>
            </w:pPr>
            <w:r w:rsidRPr="002B1CF8">
              <w:rPr>
                <w:color w:val="0D0D0D" w:themeColor="text1" w:themeTint="F2"/>
              </w:rPr>
              <w:t>ст.9.1 КоАП РФ</w:t>
            </w:r>
          </w:p>
        </w:tc>
        <w:tc>
          <w:tcPr>
            <w:tcW w:w="1474" w:type="dxa"/>
            <w:gridSpan w:val="3"/>
            <w:shd w:val="clear" w:color="auto" w:fill="auto"/>
            <w:vAlign w:val="center"/>
          </w:tcPr>
          <w:p w:rsidR="00D562FE" w:rsidRPr="002B1CF8" w:rsidRDefault="00D562FE" w:rsidP="00FD137F">
            <w:pPr>
              <w:contextualSpacing/>
              <w:jc w:val="center"/>
              <w:rPr>
                <w:rFonts w:ascii="Times New Roman" w:eastAsia="Arial Unicode MS" w:hAnsi="Times New Roman"/>
                <w:color w:val="0D0D0D" w:themeColor="text1" w:themeTint="F2"/>
                <w:szCs w:val="24"/>
              </w:rPr>
            </w:pPr>
            <w:r w:rsidRPr="002B1CF8">
              <w:rPr>
                <w:rFonts w:ascii="Times New Roman" w:hAnsi="Times New Roman"/>
                <w:color w:val="0D0D0D" w:themeColor="text1" w:themeTint="F2"/>
                <w:szCs w:val="24"/>
              </w:rPr>
              <w:t>Высокая</w:t>
            </w:r>
          </w:p>
        </w:tc>
        <w:tc>
          <w:tcPr>
            <w:tcW w:w="1417" w:type="dxa"/>
            <w:gridSpan w:val="3"/>
            <w:shd w:val="clear" w:color="auto" w:fill="auto"/>
            <w:vAlign w:val="center"/>
          </w:tcPr>
          <w:p w:rsidR="00D562FE" w:rsidRPr="002B1CF8" w:rsidRDefault="00D562FE" w:rsidP="00FD137F">
            <w:pPr>
              <w:contextualSpacing/>
              <w:jc w:val="center"/>
              <w:rPr>
                <w:rFonts w:ascii="Times New Roman" w:eastAsia="Arial Unicode MS" w:hAnsi="Times New Roman"/>
                <w:color w:val="0D0D0D" w:themeColor="text1" w:themeTint="F2"/>
                <w:szCs w:val="24"/>
              </w:rPr>
            </w:pPr>
            <w:r w:rsidRPr="002B1CF8">
              <w:rPr>
                <w:rFonts w:ascii="Times New Roman" w:hAnsi="Times New Roman"/>
                <w:color w:val="0D0D0D" w:themeColor="text1" w:themeTint="F2"/>
                <w:szCs w:val="24"/>
              </w:rPr>
              <w:t>Тяжёлая</w:t>
            </w:r>
          </w:p>
        </w:tc>
        <w:tc>
          <w:tcPr>
            <w:tcW w:w="2064" w:type="dxa"/>
            <w:gridSpan w:val="3"/>
            <w:shd w:val="clear" w:color="auto" w:fill="auto"/>
            <w:vAlign w:val="center"/>
          </w:tcPr>
          <w:p w:rsidR="00D562FE" w:rsidRPr="002B1CF8" w:rsidRDefault="00D562FE" w:rsidP="00FD137F">
            <w:pPr>
              <w:jc w:val="center"/>
              <w:rPr>
                <w:rFonts w:ascii="Times New Roman" w:eastAsia="Arial Unicode MS" w:hAnsi="Times New Roman"/>
                <w:color w:val="0D0D0D" w:themeColor="text1" w:themeTint="F2"/>
                <w:szCs w:val="24"/>
              </w:rPr>
            </w:pPr>
            <w:r w:rsidRPr="002B1CF8">
              <w:rPr>
                <w:rFonts w:ascii="Times New Roman" w:eastAsia="Calibri" w:hAnsi="Times New Roman"/>
                <w:color w:val="0D0D0D" w:themeColor="text1" w:themeTint="F2"/>
                <w:szCs w:val="24"/>
              </w:rPr>
              <w:t>несоблюдение установленных обязательных требований</w:t>
            </w:r>
          </w:p>
        </w:tc>
        <w:tc>
          <w:tcPr>
            <w:tcW w:w="1470" w:type="dxa"/>
            <w:shd w:val="clear" w:color="auto" w:fill="auto"/>
            <w:vAlign w:val="center"/>
          </w:tcPr>
          <w:p w:rsidR="00D562FE" w:rsidRPr="002B1CF8" w:rsidRDefault="00D562FE" w:rsidP="00FD137F">
            <w:pPr>
              <w:contextualSpacing/>
              <w:jc w:val="center"/>
              <w:rPr>
                <w:rFonts w:ascii="Times New Roman" w:eastAsia="Arial Unicode MS" w:hAnsi="Times New Roman"/>
                <w:color w:val="0D0D0D" w:themeColor="text1" w:themeTint="F2"/>
                <w:szCs w:val="24"/>
              </w:rPr>
            </w:pPr>
            <w:r w:rsidRPr="002B1CF8">
              <w:rPr>
                <w:rFonts w:ascii="Times New Roman" w:hAnsi="Times New Roman"/>
                <w:color w:val="0D0D0D" w:themeColor="text1" w:themeTint="F2"/>
                <w:szCs w:val="24"/>
              </w:rPr>
              <w:t>-</w:t>
            </w:r>
          </w:p>
        </w:tc>
        <w:tc>
          <w:tcPr>
            <w:tcW w:w="1540" w:type="dxa"/>
            <w:shd w:val="clear" w:color="auto" w:fill="auto"/>
            <w:vAlign w:val="center"/>
          </w:tcPr>
          <w:p w:rsidR="00D562FE" w:rsidRPr="002B1CF8" w:rsidRDefault="00D562FE" w:rsidP="00FD137F">
            <w:pPr>
              <w:contextualSpacing/>
              <w:jc w:val="center"/>
              <w:rPr>
                <w:rFonts w:ascii="Times New Roman" w:eastAsia="Arial Unicode MS" w:hAnsi="Times New Roman"/>
                <w:color w:val="0D0D0D" w:themeColor="text1" w:themeTint="F2"/>
                <w:szCs w:val="24"/>
              </w:rPr>
            </w:pPr>
            <w:r w:rsidRPr="002B1CF8">
              <w:rPr>
                <w:rFonts w:ascii="Times New Roman" w:eastAsia="Arial Unicode MS" w:hAnsi="Times New Roman"/>
                <w:color w:val="0D0D0D" w:themeColor="text1" w:themeTint="F2"/>
                <w:szCs w:val="24"/>
              </w:rPr>
              <w:t>-</w:t>
            </w:r>
          </w:p>
        </w:tc>
      </w:tr>
      <w:tr w:rsidR="00D562FE" w:rsidRPr="002B1CF8" w:rsidTr="0052027D">
        <w:trPr>
          <w:trHeight w:val="109"/>
          <w:jc w:val="center"/>
        </w:trPr>
        <w:tc>
          <w:tcPr>
            <w:tcW w:w="543" w:type="dxa"/>
            <w:shd w:val="clear" w:color="auto" w:fill="auto"/>
            <w:vAlign w:val="center"/>
          </w:tcPr>
          <w:p w:rsidR="00D562FE" w:rsidRPr="00DC348D" w:rsidRDefault="00D562FE" w:rsidP="00DC348D">
            <w:pPr>
              <w:pStyle w:val="af1"/>
              <w:numPr>
                <w:ilvl w:val="0"/>
                <w:numId w:val="20"/>
              </w:numPr>
              <w:pBdr>
                <w:top w:val="single" w:sz="6" w:space="1" w:color="FFFFFF"/>
                <w:left w:val="single" w:sz="6" w:space="1" w:color="FFFFFF"/>
                <w:bottom w:val="single" w:sz="6" w:space="1" w:color="FFFFFF"/>
                <w:right w:val="single" w:sz="6" w:space="1" w:color="FFFFFF"/>
              </w:pBdr>
              <w:tabs>
                <w:tab w:val="clear" w:pos="57"/>
                <w:tab w:val="num" w:pos="220"/>
              </w:tabs>
              <w:spacing w:after="0"/>
              <w:rPr>
                <w:rFonts w:ascii="Times New Roman" w:hAnsi="Times New Roman"/>
                <w:sz w:val="24"/>
              </w:rPr>
            </w:pPr>
          </w:p>
        </w:tc>
        <w:tc>
          <w:tcPr>
            <w:tcW w:w="2699" w:type="dxa"/>
            <w:gridSpan w:val="5"/>
            <w:shd w:val="clear" w:color="auto" w:fill="auto"/>
            <w:vAlign w:val="center"/>
          </w:tcPr>
          <w:p w:rsidR="00D562FE" w:rsidRPr="002B1CF8" w:rsidRDefault="00D562FE" w:rsidP="00FD137F">
            <w:pPr>
              <w:pStyle w:val="Default"/>
              <w:contextualSpacing/>
              <w:jc w:val="left"/>
              <w:rPr>
                <w:color w:val="0D0D0D" w:themeColor="text1" w:themeTint="F2"/>
              </w:rPr>
            </w:pPr>
            <w:r w:rsidRPr="002B1CF8">
              <w:rPr>
                <w:color w:val="0D0D0D" w:themeColor="text1" w:themeTint="F2"/>
              </w:rPr>
              <w:t>Не выполняются пункты предписания федерального органа исполнительной власти в области промышленной безопасности</w:t>
            </w:r>
          </w:p>
        </w:tc>
        <w:tc>
          <w:tcPr>
            <w:tcW w:w="2282" w:type="dxa"/>
            <w:shd w:val="clear" w:color="auto" w:fill="auto"/>
            <w:vAlign w:val="center"/>
          </w:tcPr>
          <w:p w:rsidR="00D562FE" w:rsidRPr="002B1CF8" w:rsidRDefault="00D562FE" w:rsidP="00FD137F">
            <w:pPr>
              <w:widowControl w:val="0"/>
              <w:jc w:val="center"/>
              <w:textAlignment w:val="baseline"/>
              <w:rPr>
                <w:rFonts w:ascii="Times New Roman" w:hAnsi="Times New Roman"/>
                <w:color w:val="0D0D0D" w:themeColor="text1" w:themeTint="F2"/>
                <w:szCs w:val="24"/>
              </w:rPr>
            </w:pPr>
            <w:r w:rsidRPr="002B1CF8">
              <w:rPr>
                <w:rFonts w:ascii="Times New Roman" w:hAnsi="Times New Roman"/>
                <w:color w:val="0D0D0D" w:themeColor="text1" w:themeTint="F2"/>
                <w:szCs w:val="24"/>
              </w:rPr>
              <w:t>п.1 ст. Федерального закона</w:t>
            </w:r>
          </w:p>
          <w:p w:rsidR="00D562FE" w:rsidRPr="002B1CF8" w:rsidRDefault="00D562FE" w:rsidP="00FD137F">
            <w:pPr>
              <w:widowControl w:val="0"/>
              <w:jc w:val="center"/>
              <w:textAlignment w:val="baseline"/>
              <w:rPr>
                <w:rFonts w:ascii="Times New Roman" w:hAnsi="Times New Roman"/>
                <w:color w:val="0D0D0D" w:themeColor="text1" w:themeTint="F2"/>
                <w:kern w:val="1"/>
                <w:szCs w:val="24"/>
              </w:rPr>
            </w:pPr>
            <w:r w:rsidRPr="002B1CF8">
              <w:rPr>
                <w:rFonts w:ascii="Times New Roman" w:hAnsi="Times New Roman"/>
                <w:color w:val="0D0D0D" w:themeColor="text1" w:themeTint="F2"/>
                <w:szCs w:val="24"/>
              </w:rPr>
              <w:t>№ 116-ФЗ</w:t>
            </w:r>
          </w:p>
        </w:tc>
        <w:tc>
          <w:tcPr>
            <w:tcW w:w="1876" w:type="dxa"/>
            <w:shd w:val="clear" w:color="auto" w:fill="auto"/>
            <w:vAlign w:val="center"/>
          </w:tcPr>
          <w:p w:rsidR="00D562FE" w:rsidRPr="002B1CF8" w:rsidRDefault="00D562FE" w:rsidP="00FD137F">
            <w:pPr>
              <w:pStyle w:val="Default"/>
              <w:contextualSpacing/>
              <w:rPr>
                <w:color w:val="0D0D0D" w:themeColor="text1" w:themeTint="F2"/>
              </w:rPr>
            </w:pPr>
            <w:r w:rsidRPr="002B1CF8">
              <w:rPr>
                <w:color w:val="0D0D0D" w:themeColor="text1" w:themeTint="F2"/>
              </w:rPr>
              <w:t>п.11 ст. 19.5 КоАП</w:t>
            </w:r>
          </w:p>
        </w:tc>
        <w:tc>
          <w:tcPr>
            <w:tcW w:w="1474" w:type="dxa"/>
            <w:gridSpan w:val="3"/>
            <w:shd w:val="clear" w:color="auto" w:fill="auto"/>
            <w:vAlign w:val="center"/>
          </w:tcPr>
          <w:p w:rsidR="00D562FE" w:rsidRPr="002B1CF8" w:rsidRDefault="00D562FE" w:rsidP="00FD137F">
            <w:pPr>
              <w:contextualSpacing/>
              <w:jc w:val="center"/>
              <w:rPr>
                <w:rFonts w:ascii="Times New Roman" w:eastAsia="Arial Unicode MS" w:hAnsi="Times New Roman"/>
                <w:color w:val="0D0D0D" w:themeColor="text1" w:themeTint="F2"/>
                <w:szCs w:val="24"/>
              </w:rPr>
            </w:pPr>
            <w:r w:rsidRPr="002B1CF8">
              <w:rPr>
                <w:rFonts w:ascii="Times New Roman" w:hAnsi="Times New Roman"/>
                <w:color w:val="0D0D0D" w:themeColor="text1" w:themeTint="F2"/>
                <w:szCs w:val="24"/>
              </w:rPr>
              <w:t>Средняя</w:t>
            </w:r>
          </w:p>
        </w:tc>
        <w:tc>
          <w:tcPr>
            <w:tcW w:w="1417" w:type="dxa"/>
            <w:gridSpan w:val="3"/>
            <w:shd w:val="clear" w:color="auto" w:fill="auto"/>
            <w:vAlign w:val="center"/>
          </w:tcPr>
          <w:p w:rsidR="00D562FE" w:rsidRPr="002B1CF8" w:rsidRDefault="00D562FE" w:rsidP="00FD137F">
            <w:pPr>
              <w:contextualSpacing/>
              <w:jc w:val="center"/>
              <w:rPr>
                <w:rFonts w:ascii="Times New Roman" w:eastAsia="Arial Unicode MS" w:hAnsi="Times New Roman"/>
                <w:color w:val="0D0D0D" w:themeColor="text1" w:themeTint="F2"/>
                <w:szCs w:val="24"/>
              </w:rPr>
            </w:pPr>
            <w:r w:rsidRPr="002B1CF8">
              <w:rPr>
                <w:rFonts w:ascii="Times New Roman" w:hAnsi="Times New Roman"/>
                <w:color w:val="0D0D0D" w:themeColor="text1" w:themeTint="F2"/>
                <w:szCs w:val="24"/>
              </w:rPr>
              <w:t>Средняя</w:t>
            </w:r>
          </w:p>
        </w:tc>
        <w:tc>
          <w:tcPr>
            <w:tcW w:w="2064" w:type="dxa"/>
            <w:gridSpan w:val="3"/>
            <w:shd w:val="clear" w:color="auto" w:fill="auto"/>
            <w:vAlign w:val="center"/>
          </w:tcPr>
          <w:p w:rsidR="00D562FE" w:rsidRPr="002B1CF8" w:rsidRDefault="00D562FE" w:rsidP="00FD137F">
            <w:pPr>
              <w:jc w:val="center"/>
              <w:rPr>
                <w:rFonts w:ascii="Times New Roman" w:eastAsia="Arial Unicode MS" w:hAnsi="Times New Roman"/>
                <w:color w:val="0D0D0D" w:themeColor="text1" w:themeTint="F2"/>
                <w:szCs w:val="24"/>
              </w:rPr>
            </w:pPr>
            <w:r w:rsidRPr="002B1CF8">
              <w:rPr>
                <w:rFonts w:ascii="Times New Roman" w:eastAsia="Calibri" w:hAnsi="Times New Roman"/>
                <w:color w:val="0D0D0D" w:themeColor="text1" w:themeTint="F2"/>
                <w:szCs w:val="24"/>
              </w:rPr>
              <w:t>несоблюдение установленных обязательных требований</w:t>
            </w:r>
          </w:p>
        </w:tc>
        <w:tc>
          <w:tcPr>
            <w:tcW w:w="1470" w:type="dxa"/>
            <w:shd w:val="clear" w:color="auto" w:fill="auto"/>
            <w:vAlign w:val="center"/>
          </w:tcPr>
          <w:p w:rsidR="00D562FE" w:rsidRPr="002B1CF8" w:rsidRDefault="00D562FE" w:rsidP="00FD137F">
            <w:pPr>
              <w:contextualSpacing/>
              <w:jc w:val="center"/>
              <w:rPr>
                <w:rFonts w:ascii="Times New Roman" w:eastAsia="Arial Unicode MS" w:hAnsi="Times New Roman"/>
                <w:color w:val="0D0D0D" w:themeColor="text1" w:themeTint="F2"/>
                <w:szCs w:val="24"/>
              </w:rPr>
            </w:pPr>
            <w:r w:rsidRPr="002B1CF8">
              <w:rPr>
                <w:rFonts w:ascii="Times New Roman" w:hAnsi="Times New Roman"/>
                <w:color w:val="0D0D0D" w:themeColor="text1" w:themeTint="F2"/>
                <w:szCs w:val="24"/>
              </w:rPr>
              <w:t>-</w:t>
            </w:r>
          </w:p>
        </w:tc>
        <w:tc>
          <w:tcPr>
            <w:tcW w:w="1540" w:type="dxa"/>
            <w:shd w:val="clear" w:color="auto" w:fill="auto"/>
            <w:vAlign w:val="center"/>
          </w:tcPr>
          <w:p w:rsidR="00D562FE" w:rsidRPr="002B1CF8" w:rsidRDefault="00D562FE" w:rsidP="00FD137F">
            <w:pPr>
              <w:contextualSpacing/>
              <w:jc w:val="center"/>
              <w:rPr>
                <w:rFonts w:ascii="Times New Roman" w:eastAsia="Arial Unicode MS" w:hAnsi="Times New Roman"/>
                <w:color w:val="0D0D0D" w:themeColor="text1" w:themeTint="F2"/>
                <w:szCs w:val="24"/>
              </w:rPr>
            </w:pPr>
            <w:r w:rsidRPr="002B1CF8">
              <w:rPr>
                <w:rFonts w:ascii="Times New Roman" w:eastAsia="Arial Unicode MS" w:hAnsi="Times New Roman"/>
                <w:color w:val="0D0D0D" w:themeColor="text1" w:themeTint="F2"/>
                <w:szCs w:val="24"/>
              </w:rPr>
              <w:t>-</w:t>
            </w:r>
          </w:p>
        </w:tc>
      </w:tr>
      <w:tr w:rsidR="00D562FE" w:rsidRPr="002B1CF8" w:rsidTr="0052027D">
        <w:trPr>
          <w:jc w:val="center"/>
        </w:trPr>
        <w:tc>
          <w:tcPr>
            <w:tcW w:w="543" w:type="dxa"/>
            <w:shd w:val="clear" w:color="auto" w:fill="auto"/>
            <w:vAlign w:val="center"/>
          </w:tcPr>
          <w:p w:rsidR="00D562FE" w:rsidRPr="00DC348D" w:rsidRDefault="00D562FE" w:rsidP="00DC348D">
            <w:pPr>
              <w:pStyle w:val="af1"/>
              <w:numPr>
                <w:ilvl w:val="0"/>
                <w:numId w:val="20"/>
              </w:numPr>
              <w:pBdr>
                <w:top w:val="single" w:sz="6" w:space="1" w:color="FFFFFF"/>
                <w:left w:val="single" w:sz="6" w:space="1" w:color="FFFFFF"/>
                <w:bottom w:val="single" w:sz="6" w:space="1" w:color="FFFFFF"/>
                <w:right w:val="single" w:sz="6" w:space="1" w:color="FFFFFF"/>
              </w:pBdr>
              <w:tabs>
                <w:tab w:val="clear" w:pos="57"/>
                <w:tab w:val="num" w:pos="220"/>
              </w:tabs>
              <w:spacing w:after="0"/>
              <w:rPr>
                <w:rFonts w:ascii="Times New Roman" w:hAnsi="Times New Roman"/>
                <w:sz w:val="24"/>
              </w:rPr>
            </w:pPr>
          </w:p>
        </w:tc>
        <w:tc>
          <w:tcPr>
            <w:tcW w:w="2699" w:type="dxa"/>
            <w:gridSpan w:val="5"/>
            <w:shd w:val="clear" w:color="auto" w:fill="auto"/>
            <w:vAlign w:val="center"/>
          </w:tcPr>
          <w:p w:rsidR="00D562FE" w:rsidRPr="002B1CF8" w:rsidRDefault="00D562FE" w:rsidP="00F37E60">
            <w:pPr>
              <w:pStyle w:val="Default"/>
              <w:contextualSpacing/>
              <w:jc w:val="left"/>
              <w:rPr>
                <w:color w:val="0D0D0D" w:themeColor="text1" w:themeTint="F2"/>
              </w:rPr>
            </w:pPr>
            <w:r w:rsidRPr="002B1CF8">
              <w:rPr>
                <w:color w:val="0D0D0D" w:themeColor="text1" w:themeTint="F2"/>
              </w:rPr>
              <w:t>Оборудование под давлением не поставлено на учет в</w:t>
            </w:r>
            <w:r w:rsidR="00F37E60">
              <w:rPr>
                <w:color w:val="0D0D0D" w:themeColor="text1" w:themeTint="F2"/>
              </w:rPr>
              <w:t> </w:t>
            </w:r>
            <w:r w:rsidRPr="002B1CF8">
              <w:rPr>
                <w:color w:val="0D0D0D" w:themeColor="text1" w:themeTint="F2"/>
              </w:rPr>
              <w:t>территориальном органе Ростехнадзора</w:t>
            </w:r>
          </w:p>
        </w:tc>
        <w:tc>
          <w:tcPr>
            <w:tcW w:w="2282" w:type="dxa"/>
            <w:shd w:val="clear" w:color="auto" w:fill="auto"/>
            <w:vAlign w:val="center"/>
          </w:tcPr>
          <w:p w:rsidR="00D562FE" w:rsidRPr="002B1CF8" w:rsidRDefault="00D562FE" w:rsidP="00FD137F">
            <w:pPr>
              <w:widowControl w:val="0"/>
              <w:jc w:val="center"/>
              <w:textAlignment w:val="baseline"/>
              <w:rPr>
                <w:rFonts w:ascii="Times New Roman" w:hAnsi="Times New Roman"/>
                <w:color w:val="0D0D0D" w:themeColor="text1" w:themeTint="F2"/>
                <w:kern w:val="1"/>
                <w:szCs w:val="24"/>
              </w:rPr>
            </w:pPr>
            <w:r w:rsidRPr="002B1CF8">
              <w:rPr>
                <w:rFonts w:ascii="Times New Roman" w:hAnsi="Times New Roman"/>
                <w:color w:val="0D0D0D" w:themeColor="text1" w:themeTint="F2"/>
                <w:kern w:val="1"/>
                <w:szCs w:val="24"/>
              </w:rPr>
              <w:t>ч. 1, ч.2 ст. 9 Федерального закона № 116-ФЗ</w:t>
            </w:r>
          </w:p>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п.6, п. 224 221ФНП № 536</w:t>
            </w:r>
          </w:p>
        </w:tc>
        <w:tc>
          <w:tcPr>
            <w:tcW w:w="1876" w:type="dxa"/>
            <w:shd w:val="clear" w:color="auto" w:fill="auto"/>
            <w:vAlign w:val="center"/>
          </w:tcPr>
          <w:p w:rsidR="00D562FE" w:rsidRPr="002B1CF8" w:rsidRDefault="00D562FE" w:rsidP="00FD137F">
            <w:pPr>
              <w:pStyle w:val="Default"/>
              <w:contextualSpacing/>
              <w:rPr>
                <w:color w:val="0D0D0D" w:themeColor="text1" w:themeTint="F2"/>
              </w:rPr>
            </w:pPr>
            <w:r w:rsidRPr="002B1CF8">
              <w:rPr>
                <w:color w:val="0D0D0D" w:themeColor="text1" w:themeTint="F2"/>
              </w:rPr>
              <w:t>ч.1, ст. 9.1 КоАП</w:t>
            </w:r>
          </w:p>
        </w:tc>
        <w:tc>
          <w:tcPr>
            <w:tcW w:w="1474" w:type="dxa"/>
            <w:gridSpan w:val="3"/>
            <w:shd w:val="clear" w:color="auto" w:fill="auto"/>
            <w:vAlign w:val="center"/>
          </w:tcPr>
          <w:p w:rsidR="00D562FE" w:rsidRPr="002B1CF8" w:rsidRDefault="00D562FE" w:rsidP="00FD137F">
            <w:pPr>
              <w:contextualSpacing/>
              <w:jc w:val="center"/>
              <w:rPr>
                <w:rFonts w:ascii="Times New Roman" w:eastAsia="Arial Unicode MS" w:hAnsi="Times New Roman"/>
                <w:color w:val="0D0D0D" w:themeColor="text1" w:themeTint="F2"/>
                <w:szCs w:val="24"/>
              </w:rPr>
            </w:pPr>
            <w:r w:rsidRPr="002B1CF8">
              <w:rPr>
                <w:rFonts w:ascii="Times New Roman" w:hAnsi="Times New Roman"/>
                <w:color w:val="0D0D0D" w:themeColor="text1" w:themeTint="F2"/>
                <w:szCs w:val="24"/>
              </w:rPr>
              <w:t>Средняя</w:t>
            </w:r>
          </w:p>
        </w:tc>
        <w:tc>
          <w:tcPr>
            <w:tcW w:w="1417" w:type="dxa"/>
            <w:gridSpan w:val="3"/>
            <w:shd w:val="clear" w:color="auto" w:fill="auto"/>
            <w:vAlign w:val="center"/>
          </w:tcPr>
          <w:p w:rsidR="00D562FE" w:rsidRPr="002B1CF8" w:rsidRDefault="00D562FE" w:rsidP="00FD137F">
            <w:pPr>
              <w:contextualSpacing/>
              <w:jc w:val="center"/>
              <w:rPr>
                <w:rFonts w:ascii="Times New Roman" w:eastAsia="Arial Unicode MS" w:hAnsi="Times New Roman"/>
                <w:color w:val="0D0D0D" w:themeColor="text1" w:themeTint="F2"/>
                <w:szCs w:val="24"/>
              </w:rPr>
            </w:pPr>
            <w:r w:rsidRPr="002B1CF8">
              <w:rPr>
                <w:rFonts w:ascii="Times New Roman" w:hAnsi="Times New Roman"/>
                <w:color w:val="0D0D0D" w:themeColor="text1" w:themeTint="F2"/>
                <w:szCs w:val="24"/>
              </w:rPr>
              <w:t>Низкая</w:t>
            </w:r>
          </w:p>
        </w:tc>
        <w:tc>
          <w:tcPr>
            <w:tcW w:w="2064" w:type="dxa"/>
            <w:gridSpan w:val="3"/>
            <w:shd w:val="clear" w:color="auto" w:fill="auto"/>
            <w:vAlign w:val="center"/>
          </w:tcPr>
          <w:p w:rsidR="00D562FE" w:rsidRPr="002B1CF8" w:rsidRDefault="00D562FE" w:rsidP="00FD137F">
            <w:pPr>
              <w:jc w:val="center"/>
              <w:rPr>
                <w:rFonts w:ascii="Times New Roman" w:eastAsia="Arial Unicode MS" w:hAnsi="Times New Roman"/>
                <w:color w:val="0D0D0D" w:themeColor="text1" w:themeTint="F2"/>
                <w:szCs w:val="24"/>
              </w:rPr>
            </w:pPr>
            <w:r w:rsidRPr="002B1CF8">
              <w:rPr>
                <w:rFonts w:ascii="Times New Roman" w:eastAsia="Calibri" w:hAnsi="Times New Roman"/>
                <w:color w:val="0D0D0D" w:themeColor="text1" w:themeTint="F2"/>
                <w:szCs w:val="24"/>
              </w:rPr>
              <w:t>несоблюдение установленных обязательных требований</w:t>
            </w:r>
          </w:p>
        </w:tc>
        <w:tc>
          <w:tcPr>
            <w:tcW w:w="1470" w:type="dxa"/>
            <w:shd w:val="clear" w:color="auto" w:fill="auto"/>
            <w:vAlign w:val="center"/>
          </w:tcPr>
          <w:p w:rsidR="00D562FE" w:rsidRPr="002B1CF8" w:rsidRDefault="00D562FE" w:rsidP="00FD137F">
            <w:pPr>
              <w:contextualSpacing/>
              <w:jc w:val="center"/>
              <w:rPr>
                <w:rFonts w:ascii="Times New Roman" w:eastAsia="Arial Unicode MS" w:hAnsi="Times New Roman"/>
                <w:color w:val="0D0D0D" w:themeColor="text1" w:themeTint="F2"/>
                <w:szCs w:val="24"/>
              </w:rPr>
            </w:pPr>
            <w:r w:rsidRPr="002B1CF8">
              <w:rPr>
                <w:rFonts w:ascii="Times New Roman" w:hAnsi="Times New Roman"/>
                <w:color w:val="0D0D0D" w:themeColor="text1" w:themeTint="F2"/>
                <w:szCs w:val="24"/>
              </w:rPr>
              <w:t>-</w:t>
            </w:r>
          </w:p>
        </w:tc>
        <w:tc>
          <w:tcPr>
            <w:tcW w:w="1540" w:type="dxa"/>
            <w:shd w:val="clear" w:color="auto" w:fill="auto"/>
            <w:vAlign w:val="center"/>
          </w:tcPr>
          <w:p w:rsidR="00D562FE" w:rsidRPr="002B1CF8" w:rsidRDefault="00D562FE" w:rsidP="00FD137F">
            <w:pPr>
              <w:contextualSpacing/>
              <w:jc w:val="center"/>
              <w:rPr>
                <w:rFonts w:ascii="Times New Roman" w:eastAsia="Arial Unicode MS" w:hAnsi="Times New Roman"/>
                <w:color w:val="0D0D0D" w:themeColor="text1" w:themeTint="F2"/>
                <w:szCs w:val="24"/>
              </w:rPr>
            </w:pPr>
            <w:r w:rsidRPr="002B1CF8">
              <w:rPr>
                <w:rFonts w:ascii="Times New Roman" w:eastAsia="Arial Unicode MS" w:hAnsi="Times New Roman"/>
                <w:color w:val="0D0D0D" w:themeColor="text1" w:themeTint="F2"/>
                <w:szCs w:val="24"/>
              </w:rPr>
              <w:t>-</w:t>
            </w:r>
          </w:p>
        </w:tc>
      </w:tr>
      <w:tr w:rsidR="00D562FE" w:rsidRPr="002B1CF8" w:rsidTr="0052027D">
        <w:trPr>
          <w:trHeight w:val="3402"/>
          <w:jc w:val="center"/>
        </w:trPr>
        <w:tc>
          <w:tcPr>
            <w:tcW w:w="543" w:type="dxa"/>
            <w:shd w:val="clear" w:color="auto" w:fill="auto"/>
            <w:vAlign w:val="center"/>
          </w:tcPr>
          <w:p w:rsidR="00D562FE" w:rsidRPr="00DC348D" w:rsidRDefault="00D562FE" w:rsidP="00DC348D">
            <w:pPr>
              <w:pStyle w:val="af1"/>
              <w:numPr>
                <w:ilvl w:val="0"/>
                <w:numId w:val="20"/>
              </w:numPr>
              <w:pBdr>
                <w:top w:val="single" w:sz="6" w:space="1" w:color="FFFFFF"/>
                <w:left w:val="single" w:sz="6" w:space="1" w:color="FFFFFF"/>
                <w:bottom w:val="single" w:sz="6" w:space="1" w:color="FFFFFF"/>
                <w:right w:val="single" w:sz="6" w:space="1" w:color="FFFFFF"/>
              </w:pBdr>
              <w:tabs>
                <w:tab w:val="clear" w:pos="57"/>
                <w:tab w:val="num" w:pos="220"/>
              </w:tabs>
              <w:spacing w:after="0"/>
              <w:rPr>
                <w:rFonts w:ascii="Times New Roman" w:hAnsi="Times New Roman"/>
                <w:sz w:val="24"/>
              </w:rPr>
            </w:pPr>
          </w:p>
        </w:tc>
        <w:tc>
          <w:tcPr>
            <w:tcW w:w="2699" w:type="dxa"/>
            <w:gridSpan w:val="5"/>
            <w:shd w:val="clear" w:color="auto" w:fill="auto"/>
            <w:vAlign w:val="center"/>
          </w:tcPr>
          <w:p w:rsidR="00D562FE" w:rsidRPr="002B1CF8" w:rsidRDefault="00D562FE" w:rsidP="00F37E60">
            <w:pPr>
              <w:pStyle w:val="Default"/>
              <w:contextualSpacing/>
              <w:jc w:val="left"/>
              <w:rPr>
                <w:color w:val="0D0D0D" w:themeColor="text1" w:themeTint="F2"/>
              </w:rPr>
            </w:pPr>
            <w:r w:rsidRPr="002B1CF8">
              <w:rPr>
                <w:color w:val="0D0D0D" w:themeColor="text1" w:themeTint="F2"/>
              </w:rPr>
              <w:t>Эксплуатация оборудования за</w:t>
            </w:r>
            <w:r w:rsidR="00F37E60">
              <w:rPr>
                <w:color w:val="0D0D0D" w:themeColor="text1" w:themeTint="F2"/>
              </w:rPr>
              <w:t> </w:t>
            </w:r>
            <w:r w:rsidRPr="002B1CF8">
              <w:rPr>
                <w:color w:val="0D0D0D" w:themeColor="text1" w:themeTint="F2"/>
              </w:rPr>
              <w:t>пределами расчетного срока службы, установленного изготовителем, без проведения экспертизы промышленной безопасности</w:t>
            </w:r>
          </w:p>
        </w:tc>
        <w:tc>
          <w:tcPr>
            <w:tcW w:w="2282" w:type="dxa"/>
            <w:shd w:val="clear" w:color="auto" w:fill="auto"/>
            <w:vAlign w:val="center"/>
          </w:tcPr>
          <w:p w:rsidR="00D562FE" w:rsidRPr="002B1CF8" w:rsidRDefault="00D562FE" w:rsidP="00F37E60">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ст. 9 Федерального закона «О промышленной безопасности опасных производственных объектов» от</w:t>
            </w:r>
            <w:r w:rsidR="00F37E60">
              <w:rPr>
                <w:rFonts w:ascii="Times New Roman" w:hAnsi="Times New Roman"/>
                <w:color w:val="0D0D0D" w:themeColor="text1" w:themeTint="F2"/>
                <w:szCs w:val="24"/>
              </w:rPr>
              <w:t> </w:t>
            </w:r>
            <w:r w:rsidRPr="002B1CF8">
              <w:rPr>
                <w:rFonts w:ascii="Times New Roman" w:hAnsi="Times New Roman"/>
                <w:color w:val="0D0D0D" w:themeColor="text1" w:themeTint="F2"/>
                <w:szCs w:val="24"/>
              </w:rPr>
              <w:t>21.07.1997 №116- ФЗ</w:t>
            </w:r>
          </w:p>
        </w:tc>
        <w:tc>
          <w:tcPr>
            <w:tcW w:w="1876" w:type="dxa"/>
            <w:shd w:val="clear" w:color="auto" w:fill="auto"/>
            <w:vAlign w:val="center"/>
          </w:tcPr>
          <w:p w:rsidR="00D562FE" w:rsidRPr="002B1CF8" w:rsidRDefault="00D562FE" w:rsidP="00FD137F">
            <w:pPr>
              <w:pStyle w:val="Default"/>
              <w:contextualSpacing/>
              <w:rPr>
                <w:color w:val="0D0D0D" w:themeColor="text1" w:themeTint="F2"/>
              </w:rPr>
            </w:pPr>
            <w:r w:rsidRPr="002B1CF8">
              <w:rPr>
                <w:color w:val="0D0D0D" w:themeColor="text1" w:themeTint="F2"/>
              </w:rPr>
              <w:t>ст. 9.1. КоАП РФ</w:t>
            </w:r>
          </w:p>
        </w:tc>
        <w:tc>
          <w:tcPr>
            <w:tcW w:w="1474" w:type="dxa"/>
            <w:gridSpan w:val="3"/>
            <w:shd w:val="clear" w:color="auto" w:fill="auto"/>
            <w:vAlign w:val="center"/>
          </w:tcPr>
          <w:p w:rsidR="00D562FE" w:rsidRPr="002B1CF8" w:rsidRDefault="00D562FE" w:rsidP="00FD137F">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Высокая/</w:t>
            </w:r>
          </w:p>
          <w:p w:rsidR="00D562FE" w:rsidRPr="002B1CF8" w:rsidRDefault="00D562FE" w:rsidP="00FD137F">
            <w:pPr>
              <w:contextualSpacing/>
              <w:jc w:val="center"/>
              <w:rPr>
                <w:rFonts w:ascii="Times New Roman" w:eastAsia="Arial Unicode MS" w:hAnsi="Times New Roman"/>
                <w:color w:val="0D0D0D" w:themeColor="text1" w:themeTint="F2"/>
                <w:szCs w:val="24"/>
              </w:rPr>
            </w:pPr>
            <w:r w:rsidRPr="002B1CF8">
              <w:rPr>
                <w:rFonts w:ascii="Times New Roman" w:hAnsi="Times New Roman"/>
                <w:color w:val="0D0D0D" w:themeColor="text1" w:themeTint="F2"/>
                <w:szCs w:val="24"/>
              </w:rPr>
              <w:t>тяжкая</w:t>
            </w:r>
          </w:p>
        </w:tc>
        <w:tc>
          <w:tcPr>
            <w:tcW w:w="1417" w:type="dxa"/>
            <w:gridSpan w:val="3"/>
            <w:shd w:val="clear" w:color="auto" w:fill="auto"/>
            <w:vAlign w:val="center"/>
          </w:tcPr>
          <w:p w:rsidR="00D562FE" w:rsidRPr="002B1CF8" w:rsidRDefault="00D562FE" w:rsidP="00FD137F">
            <w:pPr>
              <w:contextualSpacing/>
              <w:jc w:val="center"/>
              <w:rPr>
                <w:rFonts w:ascii="Times New Roman" w:hAnsi="Times New Roman"/>
                <w:color w:val="0D0D0D" w:themeColor="text1" w:themeTint="F2"/>
                <w:szCs w:val="24"/>
              </w:rPr>
            </w:pPr>
            <w:proofErr w:type="spellStart"/>
            <w:proofErr w:type="gramStart"/>
            <w:r w:rsidRPr="002B1CF8">
              <w:rPr>
                <w:rFonts w:ascii="Times New Roman" w:hAnsi="Times New Roman"/>
                <w:color w:val="0D0D0D" w:themeColor="text1" w:themeTint="F2"/>
                <w:szCs w:val="24"/>
              </w:rPr>
              <w:t>Неосущест</w:t>
            </w:r>
            <w:r w:rsidR="00F37E60">
              <w:rPr>
                <w:rFonts w:ascii="Times New Roman" w:hAnsi="Times New Roman"/>
                <w:color w:val="0D0D0D" w:themeColor="text1" w:themeTint="F2"/>
                <w:szCs w:val="24"/>
              </w:rPr>
              <w:t>-</w:t>
            </w:r>
            <w:r w:rsidRPr="002B1CF8">
              <w:rPr>
                <w:rFonts w:ascii="Times New Roman" w:hAnsi="Times New Roman"/>
                <w:color w:val="0D0D0D" w:themeColor="text1" w:themeTint="F2"/>
                <w:szCs w:val="24"/>
              </w:rPr>
              <w:t>вление</w:t>
            </w:r>
            <w:proofErr w:type="spellEnd"/>
            <w:proofErr w:type="gramEnd"/>
            <w:r w:rsidRPr="002B1CF8">
              <w:rPr>
                <w:rFonts w:ascii="Times New Roman" w:hAnsi="Times New Roman"/>
                <w:color w:val="0D0D0D" w:themeColor="text1" w:themeTint="F2"/>
                <w:szCs w:val="24"/>
              </w:rPr>
              <w:t xml:space="preserve"> </w:t>
            </w:r>
            <w:proofErr w:type="spellStart"/>
            <w:r w:rsidRPr="002B1CF8">
              <w:rPr>
                <w:rFonts w:ascii="Times New Roman" w:hAnsi="Times New Roman"/>
                <w:color w:val="0D0D0D" w:themeColor="text1" w:themeTint="F2"/>
                <w:szCs w:val="24"/>
              </w:rPr>
              <w:t>производст</w:t>
            </w:r>
            <w:proofErr w:type="spellEnd"/>
            <w:r w:rsidR="00F37E60">
              <w:rPr>
                <w:rFonts w:ascii="Times New Roman" w:hAnsi="Times New Roman"/>
                <w:color w:val="0D0D0D" w:themeColor="text1" w:themeTint="F2"/>
                <w:szCs w:val="24"/>
              </w:rPr>
              <w:t>-</w:t>
            </w:r>
          </w:p>
          <w:p w:rsidR="00D562FE" w:rsidRPr="002B1CF8" w:rsidRDefault="00D562FE" w:rsidP="00FD137F">
            <w:pPr>
              <w:contextualSpacing/>
              <w:jc w:val="center"/>
              <w:rPr>
                <w:rFonts w:ascii="Times New Roman" w:eastAsia="Arial Unicode MS" w:hAnsi="Times New Roman"/>
                <w:color w:val="0D0D0D" w:themeColor="text1" w:themeTint="F2"/>
                <w:szCs w:val="24"/>
              </w:rPr>
            </w:pPr>
            <w:r w:rsidRPr="002B1CF8">
              <w:rPr>
                <w:rFonts w:ascii="Times New Roman" w:hAnsi="Times New Roman"/>
                <w:color w:val="0D0D0D" w:themeColor="text1" w:themeTint="F2"/>
                <w:szCs w:val="24"/>
              </w:rPr>
              <w:t xml:space="preserve">венного контроля </w:t>
            </w:r>
            <w:proofErr w:type="spellStart"/>
            <w:r w:rsidRPr="002B1CF8">
              <w:rPr>
                <w:rFonts w:ascii="Times New Roman" w:hAnsi="Times New Roman"/>
                <w:color w:val="0D0D0D" w:themeColor="text1" w:themeTint="F2"/>
                <w:szCs w:val="24"/>
              </w:rPr>
              <w:t>надлежа</w:t>
            </w:r>
            <w:r w:rsidR="00F37E60">
              <w:rPr>
                <w:rFonts w:ascii="Times New Roman" w:hAnsi="Times New Roman"/>
                <w:color w:val="0D0D0D" w:themeColor="text1" w:themeTint="F2"/>
                <w:szCs w:val="24"/>
              </w:rPr>
              <w:t>-</w:t>
            </w:r>
            <w:r w:rsidRPr="002B1CF8">
              <w:rPr>
                <w:rFonts w:ascii="Times New Roman" w:hAnsi="Times New Roman"/>
                <w:color w:val="0D0D0D" w:themeColor="text1" w:themeTint="F2"/>
                <w:szCs w:val="24"/>
              </w:rPr>
              <w:t>щим</w:t>
            </w:r>
            <w:proofErr w:type="spellEnd"/>
            <w:r w:rsidRPr="002B1CF8">
              <w:rPr>
                <w:rFonts w:ascii="Times New Roman" w:hAnsi="Times New Roman"/>
                <w:color w:val="0D0D0D" w:themeColor="text1" w:themeTint="F2"/>
                <w:szCs w:val="24"/>
              </w:rPr>
              <w:t xml:space="preserve"> образом, низкая </w:t>
            </w:r>
            <w:proofErr w:type="spellStart"/>
            <w:r w:rsidRPr="002B1CF8">
              <w:rPr>
                <w:rFonts w:ascii="Times New Roman" w:hAnsi="Times New Roman"/>
                <w:color w:val="0D0D0D" w:themeColor="text1" w:themeTint="F2"/>
                <w:szCs w:val="24"/>
              </w:rPr>
              <w:t>производст</w:t>
            </w:r>
            <w:proofErr w:type="spellEnd"/>
            <w:r w:rsidR="00F37E60">
              <w:rPr>
                <w:rFonts w:ascii="Times New Roman" w:hAnsi="Times New Roman"/>
                <w:color w:val="0D0D0D" w:themeColor="text1" w:themeTint="F2"/>
                <w:szCs w:val="24"/>
              </w:rPr>
              <w:t>-</w:t>
            </w:r>
            <w:r w:rsidRPr="002B1CF8">
              <w:rPr>
                <w:rFonts w:ascii="Times New Roman" w:hAnsi="Times New Roman"/>
                <w:color w:val="0D0D0D" w:themeColor="text1" w:themeTint="F2"/>
                <w:szCs w:val="24"/>
              </w:rPr>
              <w:t xml:space="preserve"> венная дисциплина</w:t>
            </w:r>
          </w:p>
        </w:tc>
        <w:tc>
          <w:tcPr>
            <w:tcW w:w="2064" w:type="dxa"/>
            <w:gridSpan w:val="3"/>
            <w:shd w:val="clear" w:color="auto" w:fill="auto"/>
            <w:vAlign w:val="center"/>
          </w:tcPr>
          <w:p w:rsidR="00D562FE" w:rsidRPr="002B1CF8" w:rsidRDefault="00D562FE" w:rsidP="00FD137F">
            <w:pPr>
              <w:jc w:val="center"/>
              <w:rPr>
                <w:rFonts w:ascii="Times New Roman" w:eastAsia="Arial Unicode MS" w:hAnsi="Times New Roman"/>
                <w:color w:val="0D0D0D" w:themeColor="text1" w:themeTint="F2"/>
                <w:szCs w:val="24"/>
              </w:rPr>
            </w:pPr>
            <w:r w:rsidRPr="002B1CF8">
              <w:rPr>
                <w:rFonts w:ascii="Times New Roman" w:eastAsia="Calibri" w:hAnsi="Times New Roman"/>
                <w:color w:val="0D0D0D" w:themeColor="text1" w:themeTint="F2"/>
                <w:szCs w:val="24"/>
              </w:rPr>
              <w:t>несоблюдение установленных обязательных требований</w:t>
            </w:r>
          </w:p>
        </w:tc>
        <w:tc>
          <w:tcPr>
            <w:tcW w:w="1470" w:type="dxa"/>
            <w:shd w:val="clear" w:color="auto" w:fill="auto"/>
            <w:vAlign w:val="center"/>
          </w:tcPr>
          <w:p w:rsidR="00D562FE" w:rsidRPr="002B1CF8" w:rsidRDefault="00D562FE" w:rsidP="00FD137F">
            <w:pPr>
              <w:contextualSpacing/>
              <w:jc w:val="center"/>
              <w:rPr>
                <w:rFonts w:ascii="Times New Roman" w:eastAsia="Arial Unicode MS" w:hAnsi="Times New Roman"/>
                <w:color w:val="0D0D0D" w:themeColor="text1" w:themeTint="F2"/>
                <w:szCs w:val="24"/>
              </w:rPr>
            </w:pPr>
            <w:r w:rsidRPr="002B1CF8">
              <w:rPr>
                <w:rFonts w:ascii="Times New Roman" w:hAnsi="Times New Roman"/>
                <w:color w:val="0D0D0D" w:themeColor="text1" w:themeTint="F2"/>
                <w:szCs w:val="24"/>
              </w:rPr>
              <w:t>-</w:t>
            </w:r>
          </w:p>
        </w:tc>
        <w:tc>
          <w:tcPr>
            <w:tcW w:w="1540" w:type="dxa"/>
            <w:shd w:val="clear" w:color="auto" w:fill="auto"/>
            <w:vAlign w:val="center"/>
          </w:tcPr>
          <w:p w:rsidR="00D562FE" w:rsidRPr="002B1CF8" w:rsidRDefault="00D562FE" w:rsidP="00FD137F">
            <w:pPr>
              <w:contextualSpacing/>
              <w:jc w:val="center"/>
              <w:rPr>
                <w:rFonts w:ascii="Times New Roman" w:eastAsia="Arial Unicode MS" w:hAnsi="Times New Roman"/>
                <w:color w:val="0D0D0D" w:themeColor="text1" w:themeTint="F2"/>
                <w:szCs w:val="24"/>
              </w:rPr>
            </w:pPr>
            <w:r w:rsidRPr="002B1CF8">
              <w:rPr>
                <w:rFonts w:ascii="Times New Roman" w:eastAsia="Arial Unicode MS" w:hAnsi="Times New Roman"/>
                <w:color w:val="0D0D0D" w:themeColor="text1" w:themeTint="F2"/>
                <w:szCs w:val="24"/>
              </w:rPr>
              <w:t>-</w:t>
            </w:r>
          </w:p>
        </w:tc>
      </w:tr>
      <w:tr w:rsidR="00D562FE" w:rsidRPr="002B1CF8" w:rsidTr="0052027D">
        <w:trPr>
          <w:jc w:val="center"/>
        </w:trPr>
        <w:tc>
          <w:tcPr>
            <w:tcW w:w="543" w:type="dxa"/>
            <w:shd w:val="clear" w:color="auto" w:fill="auto"/>
            <w:vAlign w:val="center"/>
          </w:tcPr>
          <w:p w:rsidR="00D562FE" w:rsidRPr="00DC348D" w:rsidRDefault="00D562FE" w:rsidP="00DC348D">
            <w:pPr>
              <w:pStyle w:val="af1"/>
              <w:numPr>
                <w:ilvl w:val="0"/>
                <w:numId w:val="20"/>
              </w:numPr>
              <w:pBdr>
                <w:top w:val="single" w:sz="6" w:space="1" w:color="FFFFFF"/>
                <w:left w:val="single" w:sz="6" w:space="1" w:color="FFFFFF"/>
                <w:bottom w:val="single" w:sz="6" w:space="1" w:color="FFFFFF"/>
                <w:right w:val="single" w:sz="6" w:space="1" w:color="FFFFFF"/>
              </w:pBdr>
              <w:tabs>
                <w:tab w:val="clear" w:pos="57"/>
                <w:tab w:val="num" w:pos="220"/>
              </w:tabs>
              <w:spacing w:after="0"/>
              <w:rPr>
                <w:rFonts w:ascii="Times New Roman" w:hAnsi="Times New Roman"/>
                <w:sz w:val="24"/>
              </w:rPr>
            </w:pPr>
          </w:p>
        </w:tc>
        <w:tc>
          <w:tcPr>
            <w:tcW w:w="2699" w:type="dxa"/>
            <w:gridSpan w:val="5"/>
            <w:shd w:val="clear" w:color="auto" w:fill="auto"/>
            <w:vAlign w:val="center"/>
          </w:tcPr>
          <w:p w:rsidR="00D562FE" w:rsidRPr="002B1CF8" w:rsidRDefault="00D562FE" w:rsidP="00FD137F">
            <w:pPr>
              <w:pStyle w:val="Default"/>
              <w:contextualSpacing/>
              <w:jc w:val="left"/>
              <w:rPr>
                <w:color w:val="0D0D0D" w:themeColor="text1" w:themeTint="F2"/>
              </w:rPr>
            </w:pPr>
            <w:r w:rsidRPr="002B1CF8">
              <w:rPr>
                <w:color w:val="0D0D0D" w:themeColor="text1" w:themeTint="F2"/>
              </w:rPr>
              <w:t>Эксплуатация опасных производственных объектов (ОПО) без получения (переоформления) соответствующей лицензии</w:t>
            </w:r>
          </w:p>
        </w:tc>
        <w:tc>
          <w:tcPr>
            <w:tcW w:w="2282" w:type="dxa"/>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ст. 9 Федерального закона «О промышленной безопасности опасных производственных объектов» от 21.07.1997 №116- ФЗ</w:t>
            </w:r>
          </w:p>
        </w:tc>
        <w:tc>
          <w:tcPr>
            <w:tcW w:w="1876" w:type="dxa"/>
            <w:shd w:val="clear" w:color="auto" w:fill="auto"/>
            <w:vAlign w:val="center"/>
          </w:tcPr>
          <w:p w:rsidR="00D562FE" w:rsidRPr="002B1CF8" w:rsidRDefault="00D562FE" w:rsidP="00FD137F">
            <w:pPr>
              <w:pStyle w:val="Default"/>
              <w:contextualSpacing/>
              <w:rPr>
                <w:color w:val="0D0D0D" w:themeColor="text1" w:themeTint="F2"/>
              </w:rPr>
            </w:pPr>
            <w:r w:rsidRPr="002B1CF8">
              <w:rPr>
                <w:color w:val="0D0D0D" w:themeColor="text1" w:themeTint="F2"/>
              </w:rPr>
              <w:t>ст. 9.1. КоАП РФ</w:t>
            </w:r>
          </w:p>
        </w:tc>
        <w:tc>
          <w:tcPr>
            <w:tcW w:w="1474" w:type="dxa"/>
            <w:gridSpan w:val="3"/>
            <w:shd w:val="clear" w:color="auto" w:fill="auto"/>
            <w:vAlign w:val="center"/>
          </w:tcPr>
          <w:p w:rsidR="00D562FE" w:rsidRPr="002B1CF8" w:rsidRDefault="00D562FE" w:rsidP="00FD137F">
            <w:pPr>
              <w:contextualSpacing/>
              <w:jc w:val="center"/>
              <w:rPr>
                <w:rFonts w:ascii="Times New Roman" w:eastAsia="Arial Unicode MS" w:hAnsi="Times New Roman"/>
                <w:color w:val="0D0D0D" w:themeColor="text1" w:themeTint="F2"/>
                <w:szCs w:val="24"/>
              </w:rPr>
            </w:pPr>
            <w:r w:rsidRPr="002B1CF8">
              <w:rPr>
                <w:rFonts w:ascii="Times New Roman" w:hAnsi="Times New Roman"/>
                <w:color w:val="0D0D0D" w:themeColor="text1" w:themeTint="F2"/>
                <w:szCs w:val="24"/>
              </w:rPr>
              <w:t>Высокая/тяжкая</w:t>
            </w:r>
          </w:p>
        </w:tc>
        <w:tc>
          <w:tcPr>
            <w:tcW w:w="1417" w:type="dxa"/>
            <w:gridSpan w:val="3"/>
            <w:shd w:val="clear" w:color="auto" w:fill="auto"/>
            <w:vAlign w:val="center"/>
          </w:tcPr>
          <w:p w:rsidR="00F37E60" w:rsidRPr="002B1CF8" w:rsidRDefault="00F37E60" w:rsidP="00F37E60">
            <w:pPr>
              <w:contextualSpacing/>
              <w:jc w:val="center"/>
              <w:rPr>
                <w:rFonts w:ascii="Times New Roman" w:hAnsi="Times New Roman"/>
                <w:color w:val="0D0D0D" w:themeColor="text1" w:themeTint="F2"/>
                <w:szCs w:val="24"/>
              </w:rPr>
            </w:pPr>
            <w:proofErr w:type="spellStart"/>
            <w:proofErr w:type="gramStart"/>
            <w:r w:rsidRPr="002B1CF8">
              <w:rPr>
                <w:rFonts w:ascii="Times New Roman" w:hAnsi="Times New Roman"/>
                <w:color w:val="0D0D0D" w:themeColor="text1" w:themeTint="F2"/>
                <w:szCs w:val="24"/>
              </w:rPr>
              <w:t>Неосущест</w:t>
            </w:r>
            <w:r>
              <w:rPr>
                <w:rFonts w:ascii="Times New Roman" w:hAnsi="Times New Roman"/>
                <w:color w:val="0D0D0D" w:themeColor="text1" w:themeTint="F2"/>
                <w:szCs w:val="24"/>
              </w:rPr>
              <w:t>-</w:t>
            </w:r>
            <w:r w:rsidRPr="002B1CF8">
              <w:rPr>
                <w:rFonts w:ascii="Times New Roman" w:hAnsi="Times New Roman"/>
                <w:color w:val="0D0D0D" w:themeColor="text1" w:themeTint="F2"/>
                <w:szCs w:val="24"/>
              </w:rPr>
              <w:t>вление</w:t>
            </w:r>
            <w:proofErr w:type="spellEnd"/>
            <w:proofErr w:type="gramEnd"/>
            <w:r w:rsidRPr="002B1CF8">
              <w:rPr>
                <w:rFonts w:ascii="Times New Roman" w:hAnsi="Times New Roman"/>
                <w:color w:val="0D0D0D" w:themeColor="text1" w:themeTint="F2"/>
                <w:szCs w:val="24"/>
              </w:rPr>
              <w:t xml:space="preserve"> </w:t>
            </w:r>
            <w:proofErr w:type="spellStart"/>
            <w:r w:rsidRPr="002B1CF8">
              <w:rPr>
                <w:rFonts w:ascii="Times New Roman" w:hAnsi="Times New Roman"/>
                <w:color w:val="0D0D0D" w:themeColor="text1" w:themeTint="F2"/>
                <w:szCs w:val="24"/>
              </w:rPr>
              <w:t>производст</w:t>
            </w:r>
            <w:proofErr w:type="spellEnd"/>
            <w:r>
              <w:rPr>
                <w:rFonts w:ascii="Times New Roman" w:hAnsi="Times New Roman"/>
                <w:color w:val="0D0D0D" w:themeColor="text1" w:themeTint="F2"/>
                <w:szCs w:val="24"/>
              </w:rPr>
              <w:t>-</w:t>
            </w:r>
          </w:p>
          <w:p w:rsidR="00D562FE" w:rsidRPr="002B1CF8" w:rsidRDefault="00F37E60" w:rsidP="00F37E60">
            <w:pPr>
              <w:contextualSpacing/>
              <w:jc w:val="center"/>
              <w:rPr>
                <w:rFonts w:ascii="Times New Roman" w:eastAsia="Arial Unicode MS" w:hAnsi="Times New Roman"/>
                <w:color w:val="0D0D0D" w:themeColor="text1" w:themeTint="F2"/>
                <w:szCs w:val="24"/>
              </w:rPr>
            </w:pPr>
            <w:r w:rsidRPr="002B1CF8">
              <w:rPr>
                <w:rFonts w:ascii="Times New Roman" w:hAnsi="Times New Roman"/>
                <w:color w:val="0D0D0D" w:themeColor="text1" w:themeTint="F2"/>
                <w:szCs w:val="24"/>
              </w:rPr>
              <w:t xml:space="preserve">венного контроля </w:t>
            </w:r>
            <w:proofErr w:type="spellStart"/>
            <w:r w:rsidRPr="002B1CF8">
              <w:rPr>
                <w:rFonts w:ascii="Times New Roman" w:hAnsi="Times New Roman"/>
                <w:color w:val="0D0D0D" w:themeColor="text1" w:themeTint="F2"/>
                <w:szCs w:val="24"/>
              </w:rPr>
              <w:t>надлежа</w:t>
            </w:r>
            <w:r>
              <w:rPr>
                <w:rFonts w:ascii="Times New Roman" w:hAnsi="Times New Roman"/>
                <w:color w:val="0D0D0D" w:themeColor="text1" w:themeTint="F2"/>
                <w:szCs w:val="24"/>
              </w:rPr>
              <w:t>-</w:t>
            </w:r>
            <w:r w:rsidRPr="002B1CF8">
              <w:rPr>
                <w:rFonts w:ascii="Times New Roman" w:hAnsi="Times New Roman"/>
                <w:color w:val="0D0D0D" w:themeColor="text1" w:themeTint="F2"/>
                <w:szCs w:val="24"/>
              </w:rPr>
              <w:t>щим</w:t>
            </w:r>
            <w:proofErr w:type="spellEnd"/>
            <w:r w:rsidRPr="002B1CF8">
              <w:rPr>
                <w:rFonts w:ascii="Times New Roman" w:hAnsi="Times New Roman"/>
                <w:color w:val="0D0D0D" w:themeColor="text1" w:themeTint="F2"/>
                <w:szCs w:val="24"/>
              </w:rPr>
              <w:t xml:space="preserve"> образом, низкая </w:t>
            </w:r>
            <w:proofErr w:type="spellStart"/>
            <w:r w:rsidRPr="002B1CF8">
              <w:rPr>
                <w:rFonts w:ascii="Times New Roman" w:hAnsi="Times New Roman"/>
                <w:color w:val="0D0D0D" w:themeColor="text1" w:themeTint="F2"/>
                <w:szCs w:val="24"/>
              </w:rPr>
              <w:t>производст</w:t>
            </w:r>
            <w:proofErr w:type="spellEnd"/>
            <w:r>
              <w:rPr>
                <w:rFonts w:ascii="Times New Roman" w:hAnsi="Times New Roman"/>
                <w:color w:val="0D0D0D" w:themeColor="text1" w:themeTint="F2"/>
                <w:szCs w:val="24"/>
              </w:rPr>
              <w:t>-</w:t>
            </w:r>
            <w:r w:rsidRPr="002B1CF8">
              <w:rPr>
                <w:rFonts w:ascii="Times New Roman" w:hAnsi="Times New Roman"/>
                <w:color w:val="0D0D0D" w:themeColor="text1" w:themeTint="F2"/>
                <w:szCs w:val="24"/>
              </w:rPr>
              <w:t xml:space="preserve"> венная дисциплина</w:t>
            </w:r>
          </w:p>
        </w:tc>
        <w:tc>
          <w:tcPr>
            <w:tcW w:w="2064" w:type="dxa"/>
            <w:gridSpan w:val="3"/>
            <w:shd w:val="clear" w:color="auto" w:fill="auto"/>
            <w:vAlign w:val="center"/>
          </w:tcPr>
          <w:p w:rsidR="00D562FE" w:rsidRPr="002B1CF8" w:rsidRDefault="00D562FE" w:rsidP="00FD137F">
            <w:pPr>
              <w:jc w:val="center"/>
              <w:rPr>
                <w:rFonts w:ascii="Times New Roman" w:eastAsia="Arial Unicode MS" w:hAnsi="Times New Roman"/>
                <w:color w:val="0D0D0D" w:themeColor="text1" w:themeTint="F2"/>
                <w:szCs w:val="24"/>
              </w:rPr>
            </w:pPr>
            <w:r w:rsidRPr="002B1CF8">
              <w:rPr>
                <w:rFonts w:ascii="Times New Roman" w:eastAsia="Calibri" w:hAnsi="Times New Roman"/>
                <w:color w:val="0D0D0D" w:themeColor="text1" w:themeTint="F2"/>
                <w:szCs w:val="24"/>
              </w:rPr>
              <w:t>несоблюдение установленных обязательных требований</w:t>
            </w:r>
          </w:p>
        </w:tc>
        <w:tc>
          <w:tcPr>
            <w:tcW w:w="1470" w:type="dxa"/>
            <w:shd w:val="clear" w:color="auto" w:fill="auto"/>
            <w:vAlign w:val="center"/>
          </w:tcPr>
          <w:p w:rsidR="00D562FE" w:rsidRPr="002B1CF8" w:rsidRDefault="00D562FE" w:rsidP="00FD137F">
            <w:pPr>
              <w:contextualSpacing/>
              <w:jc w:val="center"/>
              <w:rPr>
                <w:rFonts w:ascii="Times New Roman" w:eastAsia="Arial Unicode MS" w:hAnsi="Times New Roman"/>
                <w:color w:val="0D0D0D" w:themeColor="text1" w:themeTint="F2"/>
                <w:szCs w:val="24"/>
              </w:rPr>
            </w:pPr>
            <w:r w:rsidRPr="002B1CF8">
              <w:rPr>
                <w:rFonts w:ascii="Times New Roman" w:hAnsi="Times New Roman"/>
                <w:color w:val="0D0D0D" w:themeColor="text1" w:themeTint="F2"/>
                <w:szCs w:val="24"/>
              </w:rPr>
              <w:t>-</w:t>
            </w:r>
          </w:p>
        </w:tc>
        <w:tc>
          <w:tcPr>
            <w:tcW w:w="1540" w:type="dxa"/>
            <w:shd w:val="clear" w:color="auto" w:fill="auto"/>
            <w:vAlign w:val="center"/>
          </w:tcPr>
          <w:p w:rsidR="00D562FE" w:rsidRPr="002B1CF8" w:rsidRDefault="00D562FE" w:rsidP="00FD137F">
            <w:pPr>
              <w:contextualSpacing/>
              <w:jc w:val="center"/>
              <w:rPr>
                <w:rFonts w:ascii="Times New Roman" w:eastAsia="Arial Unicode MS" w:hAnsi="Times New Roman"/>
                <w:color w:val="0D0D0D" w:themeColor="text1" w:themeTint="F2"/>
                <w:szCs w:val="24"/>
              </w:rPr>
            </w:pPr>
            <w:r w:rsidRPr="002B1CF8">
              <w:rPr>
                <w:rFonts w:ascii="Times New Roman" w:eastAsia="Arial Unicode MS" w:hAnsi="Times New Roman"/>
                <w:color w:val="0D0D0D" w:themeColor="text1" w:themeTint="F2"/>
                <w:szCs w:val="24"/>
              </w:rPr>
              <w:t>-</w:t>
            </w:r>
          </w:p>
        </w:tc>
      </w:tr>
      <w:tr w:rsidR="00D562FE" w:rsidRPr="002B1CF8" w:rsidTr="0052027D">
        <w:trPr>
          <w:jc w:val="center"/>
        </w:trPr>
        <w:tc>
          <w:tcPr>
            <w:tcW w:w="543" w:type="dxa"/>
            <w:shd w:val="clear" w:color="auto" w:fill="auto"/>
            <w:vAlign w:val="center"/>
          </w:tcPr>
          <w:p w:rsidR="00D562FE" w:rsidRPr="00DC348D" w:rsidRDefault="00D562FE" w:rsidP="00DC348D">
            <w:pPr>
              <w:pStyle w:val="af1"/>
              <w:numPr>
                <w:ilvl w:val="0"/>
                <w:numId w:val="20"/>
              </w:numPr>
              <w:pBdr>
                <w:top w:val="single" w:sz="6" w:space="1" w:color="FFFFFF"/>
                <w:left w:val="single" w:sz="6" w:space="1" w:color="FFFFFF"/>
                <w:bottom w:val="single" w:sz="6" w:space="1" w:color="FFFFFF"/>
                <w:right w:val="single" w:sz="6" w:space="1" w:color="FFFFFF"/>
              </w:pBdr>
              <w:tabs>
                <w:tab w:val="clear" w:pos="57"/>
                <w:tab w:val="num" w:pos="220"/>
              </w:tabs>
              <w:spacing w:after="0"/>
              <w:rPr>
                <w:rFonts w:ascii="Times New Roman" w:hAnsi="Times New Roman"/>
                <w:sz w:val="24"/>
              </w:rPr>
            </w:pPr>
          </w:p>
        </w:tc>
        <w:tc>
          <w:tcPr>
            <w:tcW w:w="2699" w:type="dxa"/>
            <w:gridSpan w:val="5"/>
            <w:shd w:val="clear" w:color="auto" w:fill="auto"/>
            <w:vAlign w:val="center"/>
          </w:tcPr>
          <w:p w:rsidR="00D562FE" w:rsidRPr="002B1CF8" w:rsidRDefault="00D562FE" w:rsidP="00FD137F">
            <w:pPr>
              <w:pStyle w:val="Default"/>
              <w:contextualSpacing/>
              <w:jc w:val="left"/>
              <w:rPr>
                <w:color w:val="0D0D0D" w:themeColor="text1" w:themeTint="F2"/>
              </w:rPr>
            </w:pPr>
            <w:r w:rsidRPr="002B1CF8">
              <w:rPr>
                <w:color w:val="0D0D0D" w:themeColor="text1" w:themeTint="F2"/>
              </w:rPr>
              <w:t xml:space="preserve">Не выполнение требований статьи 9 Федерального закона от 21.07.1997 № 116-ФЗ по ведению учета и анализа причин инцидентов при эксплуатации опасного производственного объекта (далее - ОПО) с принятием мер по </w:t>
            </w:r>
            <w:r w:rsidRPr="002B1CF8">
              <w:rPr>
                <w:color w:val="0D0D0D" w:themeColor="text1" w:themeTint="F2"/>
              </w:rPr>
              <w:lastRenderedPageBreak/>
              <w:t>недопущению их в дальнейшем</w:t>
            </w:r>
          </w:p>
        </w:tc>
        <w:tc>
          <w:tcPr>
            <w:tcW w:w="2282" w:type="dxa"/>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lastRenderedPageBreak/>
              <w:t>ст. 9 Федерального закона «О промышленной безопасности опасных производственных объектов» от 21.07.1997 №116- ФЗ</w:t>
            </w:r>
          </w:p>
        </w:tc>
        <w:tc>
          <w:tcPr>
            <w:tcW w:w="1876" w:type="dxa"/>
            <w:shd w:val="clear" w:color="auto" w:fill="auto"/>
            <w:vAlign w:val="center"/>
          </w:tcPr>
          <w:p w:rsidR="00D562FE" w:rsidRPr="002B1CF8" w:rsidRDefault="00D562FE" w:rsidP="00FD137F">
            <w:pPr>
              <w:pStyle w:val="Default"/>
              <w:contextualSpacing/>
              <w:rPr>
                <w:color w:val="0D0D0D" w:themeColor="text1" w:themeTint="F2"/>
              </w:rPr>
            </w:pPr>
            <w:r w:rsidRPr="002B1CF8">
              <w:rPr>
                <w:color w:val="0D0D0D" w:themeColor="text1" w:themeTint="F2"/>
              </w:rPr>
              <w:t>ст. 9.1. КоАП РФ</w:t>
            </w:r>
          </w:p>
        </w:tc>
        <w:tc>
          <w:tcPr>
            <w:tcW w:w="1474" w:type="dxa"/>
            <w:gridSpan w:val="3"/>
            <w:shd w:val="clear" w:color="auto" w:fill="auto"/>
            <w:vAlign w:val="center"/>
          </w:tcPr>
          <w:p w:rsidR="00D562FE" w:rsidRPr="002B1CF8" w:rsidRDefault="00D562FE" w:rsidP="00FD137F">
            <w:pPr>
              <w:contextualSpacing/>
              <w:jc w:val="center"/>
              <w:rPr>
                <w:rFonts w:ascii="Times New Roman" w:eastAsia="Arial Unicode MS" w:hAnsi="Times New Roman"/>
                <w:color w:val="0D0D0D" w:themeColor="text1" w:themeTint="F2"/>
                <w:szCs w:val="24"/>
              </w:rPr>
            </w:pPr>
            <w:r w:rsidRPr="002B1CF8">
              <w:rPr>
                <w:rFonts w:ascii="Times New Roman" w:hAnsi="Times New Roman"/>
                <w:color w:val="0D0D0D" w:themeColor="text1" w:themeTint="F2"/>
                <w:szCs w:val="24"/>
              </w:rPr>
              <w:t>Высокая/тяжкая</w:t>
            </w:r>
          </w:p>
        </w:tc>
        <w:tc>
          <w:tcPr>
            <w:tcW w:w="1417" w:type="dxa"/>
            <w:gridSpan w:val="3"/>
            <w:shd w:val="clear" w:color="auto" w:fill="auto"/>
            <w:vAlign w:val="center"/>
          </w:tcPr>
          <w:p w:rsidR="00F37E60" w:rsidRPr="002B1CF8" w:rsidRDefault="00F37E60" w:rsidP="00F37E60">
            <w:pPr>
              <w:contextualSpacing/>
              <w:jc w:val="center"/>
              <w:rPr>
                <w:rFonts w:ascii="Times New Roman" w:hAnsi="Times New Roman"/>
                <w:color w:val="0D0D0D" w:themeColor="text1" w:themeTint="F2"/>
                <w:szCs w:val="24"/>
              </w:rPr>
            </w:pPr>
            <w:proofErr w:type="spellStart"/>
            <w:proofErr w:type="gramStart"/>
            <w:r w:rsidRPr="002B1CF8">
              <w:rPr>
                <w:rFonts w:ascii="Times New Roman" w:hAnsi="Times New Roman"/>
                <w:color w:val="0D0D0D" w:themeColor="text1" w:themeTint="F2"/>
                <w:szCs w:val="24"/>
              </w:rPr>
              <w:t>Неосущест</w:t>
            </w:r>
            <w:r>
              <w:rPr>
                <w:rFonts w:ascii="Times New Roman" w:hAnsi="Times New Roman"/>
                <w:color w:val="0D0D0D" w:themeColor="text1" w:themeTint="F2"/>
                <w:szCs w:val="24"/>
              </w:rPr>
              <w:t>-</w:t>
            </w:r>
            <w:r w:rsidRPr="002B1CF8">
              <w:rPr>
                <w:rFonts w:ascii="Times New Roman" w:hAnsi="Times New Roman"/>
                <w:color w:val="0D0D0D" w:themeColor="text1" w:themeTint="F2"/>
                <w:szCs w:val="24"/>
              </w:rPr>
              <w:t>вление</w:t>
            </w:r>
            <w:proofErr w:type="spellEnd"/>
            <w:proofErr w:type="gramEnd"/>
            <w:r w:rsidRPr="002B1CF8">
              <w:rPr>
                <w:rFonts w:ascii="Times New Roman" w:hAnsi="Times New Roman"/>
                <w:color w:val="0D0D0D" w:themeColor="text1" w:themeTint="F2"/>
                <w:szCs w:val="24"/>
              </w:rPr>
              <w:t xml:space="preserve"> </w:t>
            </w:r>
            <w:proofErr w:type="spellStart"/>
            <w:r w:rsidRPr="002B1CF8">
              <w:rPr>
                <w:rFonts w:ascii="Times New Roman" w:hAnsi="Times New Roman"/>
                <w:color w:val="0D0D0D" w:themeColor="text1" w:themeTint="F2"/>
                <w:szCs w:val="24"/>
              </w:rPr>
              <w:t>производст</w:t>
            </w:r>
            <w:proofErr w:type="spellEnd"/>
            <w:r>
              <w:rPr>
                <w:rFonts w:ascii="Times New Roman" w:hAnsi="Times New Roman"/>
                <w:color w:val="0D0D0D" w:themeColor="text1" w:themeTint="F2"/>
                <w:szCs w:val="24"/>
              </w:rPr>
              <w:t>-</w:t>
            </w:r>
          </w:p>
          <w:p w:rsidR="00D562FE" w:rsidRPr="002B1CF8" w:rsidRDefault="00F37E60" w:rsidP="00F37E60">
            <w:pPr>
              <w:contextualSpacing/>
              <w:jc w:val="center"/>
              <w:rPr>
                <w:rFonts w:ascii="Times New Roman" w:eastAsia="Arial Unicode MS" w:hAnsi="Times New Roman"/>
                <w:color w:val="0D0D0D" w:themeColor="text1" w:themeTint="F2"/>
                <w:szCs w:val="24"/>
              </w:rPr>
            </w:pPr>
            <w:r w:rsidRPr="002B1CF8">
              <w:rPr>
                <w:rFonts w:ascii="Times New Roman" w:hAnsi="Times New Roman"/>
                <w:color w:val="0D0D0D" w:themeColor="text1" w:themeTint="F2"/>
                <w:szCs w:val="24"/>
              </w:rPr>
              <w:t xml:space="preserve">венного контроля </w:t>
            </w:r>
            <w:proofErr w:type="spellStart"/>
            <w:r w:rsidRPr="002B1CF8">
              <w:rPr>
                <w:rFonts w:ascii="Times New Roman" w:hAnsi="Times New Roman"/>
                <w:color w:val="0D0D0D" w:themeColor="text1" w:themeTint="F2"/>
                <w:szCs w:val="24"/>
              </w:rPr>
              <w:t>надлежа</w:t>
            </w:r>
            <w:r>
              <w:rPr>
                <w:rFonts w:ascii="Times New Roman" w:hAnsi="Times New Roman"/>
                <w:color w:val="0D0D0D" w:themeColor="text1" w:themeTint="F2"/>
                <w:szCs w:val="24"/>
              </w:rPr>
              <w:t>-</w:t>
            </w:r>
            <w:r w:rsidRPr="002B1CF8">
              <w:rPr>
                <w:rFonts w:ascii="Times New Roman" w:hAnsi="Times New Roman"/>
                <w:color w:val="0D0D0D" w:themeColor="text1" w:themeTint="F2"/>
                <w:szCs w:val="24"/>
              </w:rPr>
              <w:t>щим</w:t>
            </w:r>
            <w:proofErr w:type="spellEnd"/>
            <w:r w:rsidRPr="002B1CF8">
              <w:rPr>
                <w:rFonts w:ascii="Times New Roman" w:hAnsi="Times New Roman"/>
                <w:color w:val="0D0D0D" w:themeColor="text1" w:themeTint="F2"/>
                <w:szCs w:val="24"/>
              </w:rPr>
              <w:t xml:space="preserve"> образом, низкая </w:t>
            </w:r>
            <w:proofErr w:type="spellStart"/>
            <w:r w:rsidRPr="002B1CF8">
              <w:rPr>
                <w:rFonts w:ascii="Times New Roman" w:hAnsi="Times New Roman"/>
                <w:color w:val="0D0D0D" w:themeColor="text1" w:themeTint="F2"/>
                <w:szCs w:val="24"/>
              </w:rPr>
              <w:t>производст</w:t>
            </w:r>
            <w:proofErr w:type="spellEnd"/>
            <w:r>
              <w:rPr>
                <w:rFonts w:ascii="Times New Roman" w:hAnsi="Times New Roman"/>
                <w:color w:val="0D0D0D" w:themeColor="text1" w:themeTint="F2"/>
                <w:szCs w:val="24"/>
              </w:rPr>
              <w:t>-</w:t>
            </w:r>
            <w:r w:rsidRPr="002B1CF8">
              <w:rPr>
                <w:rFonts w:ascii="Times New Roman" w:hAnsi="Times New Roman"/>
                <w:color w:val="0D0D0D" w:themeColor="text1" w:themeTint="F2"/>
                <w:szCs w:val="24"/>
              </w:rPr>
              <w:t xml:space="preserve"> венная дисциплина</w:t>
            </w:r>
          </w:p>
        </w:tc>
        <w:tc>
          <w:tcPr>
            <w:tcW w:w="2064" w:type="dxa"/>
            <w:gridSpan w:val="3"/>
            <w:shd w:val="clear" w:color="auto" w:fill="auto"/>
            <w:vAlign w:val="center"/>
          </w:tcPr>
          <w:p w:rsidR="00D562FE" w:rsidRPr="002B1CF8" w:rsidRDefault="00D562FE" w:rsidP="00FD137F">
            <w:pPr>
              <w:jc w:val="center"/>
              <w:rPr>
                <w:rFonts w:ascii="Times New Roman" w:eastAsia="Arial Unicode MS" w:hAnsi="Times New Roman"/>
                <w:color w:val="0D0D0D" w:themeColor="text1" w:themeTint="F2"/>
                <w:szCs w:val="24"/>
              </w:rPr>
            </w:pPr>
            <w:r w:rsidRPr="002B1CF8">
              <w:rPr>
                <w:rFonts w:ascii="Times New Roman" w:eastAsia="Calibri" w:hAnsi="Times New Roman"/>
                <w:color w:val="0D0D0D" w:themeColor="text1" w:themeTint="F2"/>
                <w:szCs w:val="24"/>
              </w:rPr>
              <w:t>несоблюдение установленных обязательных требований</w:t>
            </w:r>
          </w:p>
        </w:tc>
        <w:tc>
          <w:tcPr>
            <w:tcW w:w="1470" w:type="dxa"/>
            <w:shd w:val="clear" w:color="auto" w:fill="auto"/>
            <w:vAlign w:val="center"/>
          </w:tcPr>
          <w:p w:rsidR="00D562FE" w:rsidRPr="002B1CF8" w:rsidRDefault="00D562FE" w:rsidP="00FD137F">
            <w:pPr>
              <w:contextualSpacing/>
              <w:jc w:val="center"/>
              <w:rPr>
                <w:rFonts w:ascii="Times New Roman" w:eastAsia="Arial Unicode MS" w:hAnsi="Times New Roman"/>
                <w:color w:val="0D0D0D" w:themeColor="text1" w:themeTint="F2"/>
                <w:szCs w:val="24"/>
              </w:rPr>
            </w:pPr>
            <w:r w:rsidRPr="002B1CF8">
              <w:rPr>
                <w:rFonts w:ascii="Times New Roman" w:hAnsi="Times New Roman"/>
                <w:color w:val="0D0D0D" w:themeColor="text1" w:themeTint="F2"/>
                <w:szCs w:val="24"/>
              </w:rPr>
              <w:t>-</w:t>
            </w:r>
          </w:p>
        </w:tc>
        <w:tc>
          <w:tcPr>
            <w:tcW w:w="1540" w:type="dxa"/>
            <w:shd w:val="clear" w:color="auto" w:fill="auto"/>
            <w:vAlign w:val="center"/>
          </w:tcPr>
          <w:p w:rsidR="00D562FE" w:rsidRPr="002B1CF8" w:rsidRDefault="00D562FE" w:rsidP="00FD137F">
            <w:pPr>
              <w:contextualSpacing/>
              <w:jc w:val="center"/>
              <w:rPr>
                <w:rFonts w:ascii="Times New Roman" w:eastAsia="Arial Unicode MS" w:hAnsi="Times New Roman"/>
                <w:color w:val="0D0D0D" w:themeColor="text1" w:themeTint="F2"/>
                <w:szCs w:val="24"/>
              </w:rPr>
            </w:pPr>
            <w:r w:rsidRPr="002B1CF8">
              <w:rPr>
                <w:rFonts w:ascii="Times New Roman" w:eastAsia="Arial Unicode MS" w:hAnsi="Times New Roman"/>
                <w:color w:val="0D0D0D" w:themeColor="text1" w:themeTint="F2"/>
                <w:szCs w:val="24"/>
              </w:rPr>
              <w:t>-</w:t>
            </w:r>
          </w:p>
        </w:tc>
      </w:tr>
      <w:tr w:rsidR="00D562FE" w:rsidRPr="002B1CF8" w:rsidTr="0052027D">
        <w:trPr>
          <w:jc w:val="center"/>
        </w:trPr>
        <w:tc>
          <w:tcPr>
            <w:tcW w:w="543" w:type="dxa"/>
            <w:shd w:val="clear" w:color="auto" w:fill="auto"/>
            <w:vAlign w:val="center"/>
          </w:tcPr>
          <w:p w:rsidR="00D562FE" w:rsidRPr="00DC348D" w:rsidRDefault="00D562FE" w:rsidP="00DC348D">
            <w:pPr>
              <w:pStyle w:val="af1"/>
              <w:numPr>
                <w:ilvl w:val="0"/>
                <w:numId w:val="20"/>
              </w:numPr>
              <w:pBdr>
                <w:top w:val="single" w:sz="6" w:space="1" w:color="FFFFFF"/>
                <w:left w:val="single" w:sz="6" w:space="1" w:color="FFFFFF"/>
                <w:bottom w:val="single" w:sz="6" w:space="1" w:color="FFFFFF"/>
                <w:right w:val="single" w:sz="6" w:space="1" w:color="FFFFFF"/>
              </w:pBdr>
              <w:tabs>
                <w:tab w:val="clear" w:pos="57"/>
                <w:tab w:val="num" w:pos="220"/>
              </w:tabs>
              <w:spacing w:after="0"/>
              <w:rPr>
                <w:rFonts w:ascii="Times New Roman" w:hAnsi="Times New Roman"/>
                <w:sz w:val="24"/>
              </w:rPr>
            </w:pPr>
          </w:p>
        </w:tc>
        <w:tc>
          <w:tcPr>
            <w:tcW w:w="2699" w:type="dxa"/>
            <w:gridSpan w:val="5"/>
            <w:shd w:val="clear" w:color="auto" w:fill="auto"/>
            <w:vAlign w:val="center"/>
          </w:tcPr>
          <w:p w:rsidR="00D562FE" w:rsidRPr="002B1CF8" w:rsidRDefault="00D562FE" w:rsidP="00FD137F">
            <w:pPr>
              <w:pStyle w:val="Default"/>
              <w:contextualSpacing/>
              <w:jc w:val="left"/>
              <w:rPr>
                <w:color w:val="0D0D0D" w:themeColor="text1" w:themeTint="F2"/>
              </w:rPr>
            </w:pPr>
            <w:r w:rsidRPr="002B1CF8">
              <w:rPr>
                <w:color w:val="0D0D0D" w:themeColor="text1" w:themeTint="F2"/>
              </w:rPr>
              <w:t>Ввод в эксплуатацию оборудования с нарушением требований ФНП ОРПД, а также оборудования не соответствующего требованиям технических регламентов и статье 7 Федерального закона от 21.07.1997 № 116-ФЗ «О промышленной безопасности опасных производственных объектов»</w:t>
            </w:r>
          </w:p>
        </w:tc>
        <w:tc>
          <w:tcPr>
            <w:tcW w:w="2282" w:type="dxa"/>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ст. 9 Федерального закона «О промышленной безопасности опасных производственных объектов» от 21.07.1997 №116- ФЗ</w:t>
            </w:r>
          </w:p>
        </w:tc>
        <w:tc>
          <w:tcPr>
            <w:tcW w:w="1876" w:type="dxa"/>
            <w:shd w:val="clear" w:color="auto" w:fill="auto"/>
            <w:vAlign w:val="center"/>
          </w:tcPr>
          <w:p w:rsidR="00D562FE" w:rsidRPr="002B1CF8" w:rsidRDefault="00D562FE" w:rsidP="00FD137F">
            <w:pPr>
              <w:pStyle w:val="Default"/>
              <w:contextualSpacing/>
              <w:rPr>
                <w:color w:val="0D0D0D" w:themeColor="text1" w:themeTint="F2"/>
              </w:rPr>
            </w:pPr>
            <w:r w:rsidRPr="002B1CF8">
              <w:rPr>
                <w:color w:val="0D0D0D" w:themeColor="text1" w:themeTint="F2"/>
              </w:rPr>
              <w:t>ст. 9.1. КоАП РФ</w:t>
            </w:r>
          </w:p>
        </w:tc>
        <w:tc>
          <w:tcPr>
            <w:tcW w:w="1474" w:type="dxa"/>
            <w:gridSpan w:val="3"/>
            <w:shd w:val="clear" w:color="auto" w:fill="auto"/>
            <w:vAlign w:val="center"/>
          </w:tcPr>
          <w:p w:rsidR="00D562FE" w:rsidRPr="002B1CF8" w:rsidRDefault="00D562FE" w:rsidP="00FD137F">
            <w:pPr>
              <w:contextualSpacing/>
              <w:jc w:val="center"/>
              <w:rPr>
                <w:rFonts w:ascii="Times New Roman" w:eastAsia="Arial Unicode MS" w:hAnsi="Times New Roman"/>
                <w:color w:val="0D0D0D" w:themeColor="text1" w:themeTint="F2"/>
                <w:szCs w:val="24"/>
              </w:rPr>
            </w:pPr>
            <w:r w:rsidRPr="002B1CF8">
              <w:rPr>
                <w:rFonts w:ascii="Times New Roman" w:hAnsi="Times New Roman"/>
                <w:color w:val="0D0D0D" w:themeColor="text1" w:themeTint="F2"/>
                <w:szCs w:val="24"/>
              </w:rPr>
              <w:t>Высокая/тяжкая</w:t>
            </w:r>
          </w:p>
        </w:tc>
        <w:tc>
          <w:tcPr>
            <w:tcW w:w="1417" w:type="dxa"/>
            <w:gridSpan w:val="3"/>
            <w:shd w:val="clear" w:color="auto" w:fill="auto"/>
            <w:vAlign w:val="center"/>
          </w:tcPr>
          <w:p w:rsidR="00F37E60" w:rsidRPr="002B1CF8" w:rsidRDefault="00F37E60" w:rsidP="00F37E60">
            <w:pPr>
              <w:contextualSpacing/>
              <w:jc w:val="center"/>
              <w:rPr>
                <w:rFonts w:ascii="Times New Roman" w:hAnsi="Times New Roman"/>
                <w:color w:val="0D0D0D" w:themeColor="text1" w:themeTint="F2"/>
                <w:szCs w:val="24"/>
              </w:rPr>
            </w:pPr>
            <w:proofErr w:type="spellStart"/>
            <w:proofErr w:type="gramStart"/>
            <w:r w:rsidRPr="002B1CF8">
              <w:rPr>
                <w:rFonts w:ascii="Times New Roman" w:hAnsi="Times New Roman"/>
                <w:color w:val="0D0D0D" w:themeColor="text1" w:themeTint="F2"/>
                <w:szCs w:val="24"/>
              </w:rPr>
              <w:t>Неосущест</w:t>
            </w:r>
            <w:r>
              <w:rPr>
                <w:rFonts w:ascii="Times New Roman" w:hAnsi="Times New Roman"/>
                <w:color w:val="0D0D0D" w:themeColor="text1" w:themeTint="F2"/>
                <w:szCs w:val="24"/>
              </w:rPr>
              <w:t>-</w:t>
            </w:r>
            <w:r w:rsidRPr="002B1CF8">
              <w:rPr>
                <w:rFonts w:ascii="Times New Roman" w:hAnsi="Times New Roman"/>
                <w:color w:val="0D0D0D" w:themeColor="text1" w:themeTint="F2"/>
                <w:szCs w:val="24"/>
              </w:rPr>
              <w:t>вление</w:t>
            </w:r>
            <w:proofErr w:type="spellEnd"/>
            <w:proofErr w:type="gramEnd"/>
            <w:r w:rsidRPr="002B1CF8">
              <w:rPr>
                <w:rFonts w:ascii="Times New Roman" w:hAnsi="Times New Roman"/>
                <w:color w:val="0D0D0D" w:themeColor="text1" w:themeTint="F2"/>
                <w:szCs w:val="24"/>
              </w:rPr>
              <w:t xml:space="preserve"> </w:t>
            </w:r>
            <w:proofErr w:type="spellStart"/>
            <w:r w:rsidRPr="002B1CF8">
              <w:rPr>
                <w:rFonts w:ascii="Times New Roman" w:hAnsi="Times New Roman"/>
                <w:color w:val="0D0D0D" w:themeColor="text1" w:themeTint="F2"/>
                <w:szCs w:val="24"/>
              </w:rPr>
              <w:t>производст</w:t>
            </w:r>
            <w:proofErr w:type="spellEnd"/>
            <w:r>
              <w:rPr>
                <w:rFonts w:ascii="Times New Roman" w:hAnsi="Times New Roman"/>
                <w:color w:val="0D0D0D" w:themeColor="text1" w:themeTint="F2"/>
                <w:szCs w:val="24"/>
              </w:rPr>
              <w:t>-</w:t>
            </w:r>
          </w:p>
          <w:p w:rsidR="00D562FE" w:rsidRPr="002B1CF8" w:rsidRDefault="00F37E60" w:rsidP="00F37E60">
            <w:pPr>
              <w:contextualSpacing/>
              <w:jc w:val="center"/>
              <w:rPr>
                <w:rFonts w:ascii="Times New Roman" w:eastAsia="Arial Unicode MS" w:hAnsi="Times New Roman"/>
                <w:color w:val="0D0D0D" w:themeColor="text1" w:themeTint="F2"/>
                <w:szCs w:val="24"/>
              </w:rPr>
            </w:pPr>
            <w:r w:rsidRPr="002B1CF8">
              <w:rPr>
                <w:rFonts w:ascii="Times New Roman" w:hAnsi="Times New Roman"/>
                <w:color w:val="0D0D0D" w:themeColor="text1" w:themeTint="F2"/>
                <w:szCs w:val="24"/>
              </w:rPr>
              <w:t xml:space="preserve">венного контроля </w:t>
            </w:r>
            <w:proofErr w:type="spellStart"/>
            <w:r w:rsidRPr="002B1CF8">
              <w:rPr>
                <w:rFonts w:ascii="Times New Roman" w:hAnsi="Times New Roman"/>
                <w:color w:val="0D0D0D" w:themeColor="text1" w:themeTint="F2"/>
                <w:szCs w:val="24"/>
              </w:rPr>
              <w:t>надлежа</w:t>
            </w:r>
            <w:r>
              <w:rPr>
                <w:rFonts w:ascii="Times New Roman" w:hAnsi="Times New Roman"/>
                <w:color w:val="0D0D0D" w:themeColor="text1" w:themeTint="F2"/>
                <w:szCs w:val="24"/>
              </w:rPr>
              <w:t>-</w:t>
            </w:r>
            <w:r w:rsidRPr="002B1CF8">
              <w:rPr>
                <w:rFonts w:ascii="Times New Roman" w:hAnsi="Times New Roman"/>
                <w:color w:val="0D0D0D" w:themeColor="text1" w:themeTint="F2"/>
                <w:szCs w:val="24"/>
              </w:rPr>
              <w:t>щим</w:t>
            </w:r>
            <w:proofErr w:type="spellEnd"/>
            <w:r w:rsidRPr="002B1CF8">
              <w:rPr>
                <w:rFonts w:ascii="Times New Roman" w:hAnsi="Times New Roman"/>
                <w:color w:val="0D0D0D" w:themeColor="text1" w:themeTint="F2"/>
                <w:szCs w:val="24"/>
              </w:rPr>
              <w:t xml:space="preserve"> образом, низкая </w:t>
            </w:r>
            <w:proofErr w:type="spellStart"/>
            <w:r w:rsidRPr="002B1CF8">
              <w:rPr>
                <w:rFonts w:ascii="Times New Roman" w:hAnsi="Times New Roman"/>
                <w:color w:val="0D0D0D" w:themeColor="text1" w:themeTint="F2"/>
                <w:szCs w:val="24"/>
              </w:rPr>
              <w:t>производст</w:t>
            </w:r>
            <w:proofErr w:type="spellEnd"/>
            <w:r>
              <w:rPr>
                <w:rFonts w:ascii="Times New Roman" w:hAnsi="Times New Roman"/>
                <w:color w:val="0D0D0D" w:themeColor="text1" w:themeTint="F2"/>
                <w:szCs w:val="24"/>
              </w:rPr>
              <w:t>-</w:t>
            </w:r>
            <w:r w:rsidRPr="002B1CF8">
              <w:rPr>
                <w:rFonts w:ascii="Times New Roman" w:hAnsi="Times New Roman"/>
                <w:color w:val="0D0D0D" w:themeColor="text1" w:themeTint="F2"/>
                <w:szCs w:val="24"/>
              </w:rPr>
              <w:t xml:space="preserve"> венная дисциплина</w:t>
            </w:r>
          </w:p>
        </w:tc>
        <w:tc>
          <w:tcPr>
            <w:tcW w:w="2064" w:type="dxa"/>
            <w:gridSpan w:val="3"/>
            <w:shd w:val="clear" w:color="auto" w:fill="auto"/>
            <w:vAlign w:val="center"/>
          </w:tcPr>
          <w:p w:rsidR="00D562FE" w:rsidRPr="002B1CF8" w:rsidRDefault="00D562FE" w:rsidP="00FD137F">
            <w:pPr>
              <w:jc w:val="center"/>
              <w:rPr>
                <w:rFonts w:ascii="Times New Roman" w:eastAsia="Arial Unicode MS" w:hAnsi="Times New Roman"/>
                <w:color w:val="0D0D0D" w:themeColor="text1" w:themeTint="F2"/>
                <w:szCs w:val="24"/>
              </w:rPr>
            </w:pPr>
            <w:r w:rsidRPr="002B1CF8">
              <w:rPr>
                <w:rFonts w:ascii="Times New Roman" w:eastAsia="Calibri" w:hAnsi="Times New Roman"/>
                <w:color w:val="0D0D0D" w:themeColor="text1" w:themeTint="F2"/>
                <w:szCs w:val="24"/>
              </w:rPr>
              <w:t>несоблюдение установленных обязательных требований</w:t>
            </w:r>
          </w:p>
        </w:tc>
        <w:tc>
          <w:tcPr>
            <w:tcW w:w="1470" w:type="dxa"/>
            <w:shd w:val="clear" w:color="auto" w:fill="auto"/>
            <w:vAlign w:val="center"/>
          </w:tcPr>
          <w:p w:rsidR="00D562FE" w:rsidRPr="002B1CF8" w:rsidRDefault="00D562FE" w:rsidP="00FD137F">
            <w:pPr>
              <w:contextualSpacing/>
              <w:jc w:val="center"/>
              <w:rPr>
                <w:rFonts w:ascii="Times New Roman" w:eastAsia="Arial Unicode MS" w:hAnsi="Times New Roman"/>
                <w:color w:val="0D0D0D" w:themeColor="text1" w:themeTint="F2"/>
                <w:szCs w:val="24"/>
              </w:rPr>
            </w:pPr>
            <w:r w:rsidRPr="002B1CF8">
              <w:rPr>
                <w:rFonts w:ascii="Times New Roman" w:hAnsi="Times New Roman"/>
                <w:color w:val="0D0D0D" w:themeColor="text1" w:themeTint="F2"/>
                <w:szCs w:val="24"/>
              </w:rPr>
              <w:t>-</w:t>
            </w:r>
          </w:p>
        </w:tc>
        <w:tc>
          <w:tcPr>
            <w:tcW w:w="1540" w:type="dxa"/>
            <w:shd w:val="clear" w:color="auto" w:fill="auto"/>
            <w:vAlign w:val="center"/>
          </w:tcPr>
          <w:p w:rsidR="00D562FE" w:rsidRPr="002B1CF8" w:rsidRDefault="00D562FE" w:rsidP="00FD137F">
            <w:pPr>
              <w:contextualSpacing/>
              <w:jc w:val="center"/>
              <w:rPr>
                <w:rFonts w:ascii="Times New Roman" w:eastAsia="Arial Unicode MS" w:hAnsi="Times New Roman"/>
                <w:color w:val="0D0D0D" w:themeColor="text1" w:themeTint="F2"/>
                <w:szCs w:val="24"/>
              </w:rPr>
            </w:pPr>
            <w:r w:rsidRPr="002B1CF8">
              <w:rPr>
                <w:rFonts w:ascii="Times New Roman" w:eastAsia="Arial Unicode MS" w:hAnsi="Times New Roman"/>
                <w:color w:val="0D0D0D" w:themeColor="text1" w:themeTint="F2"/>
                <w:szCs w:val="24"/>
              </w:rPr>
              <w:t>-</w:t>
            </w:r>
          </w:p>
        </w:tc>
      </w:tr>
      <w:tr w:rsidR="00D562FE" w:rsidRPr="002B1CF8" w:rsidTr="0052027D">
        <w:trPr>
          <w:trHeight w:val="495"/>
          <w:jc w:val="center"/>
        </w:trPr>
        <w:tc>
          <w:tcPr>
            <w:tcW w:w="543" w:type="dxa"/>
            <w:shd w:val="clear" w:color="auto" w:fill="auto"/>
            <w:vAlign w:val="center"/>
          </w:tcPr>
          <w:p w:rsidR="00D562FE" w:rsidRPr="00DC348D" w:rsidRDefault="00D562FE" w:rsidP="00DC348D">
            <w:pPr>
              <w:pStyle w:val="af1"/>
              <w:numPr>
                <w:ilvl w:val="0"/>
                <w:numId w:val="20"/>
              </w:numPr>
              <w:pBdr>
                <w:top w:val="single" w:sz="6" w:space="1" w:color="FFFFFF"/>
                <w:left w:val="single" w:sz="6" w:space="1" w:color="FFFFFF"/>
                <w:bottom w:val="single" w:sz="6" w:space="1" w:color="FFFFFF"/>
                <w:right w:val="single" w:sz="6" w:space="1" w:color="FFFFFF"/>
              </w:pBdr>
              <w:tabs>
                <w:tab w:val="clear" w:pos="57"/>
                <w:tab w:val="num" w:pos="220"/>
              </w:tabs>
              <w:spacing w:after="0"/>
              <w:rPr>
                <w:rFonts w:ascii="Times New Roman" w:hAnsi="Times New Roman"/>
                <w:sz w:val="24"/>
              </w:rPr>
            </w:pPr>
          </w:p>
        </w:tc>
        <w:tc>
          <w:tcPr>
            <w:tcW w:w="2699" w:type="dxa"/>
            <w:gridSpan w:val="5"/>
            <w:shd w:val="clear" w:color="auto" w:fill="auto"/>
            <w:vAlign w:val="center"/>
          </w:tcPr>
          <w:p w:rsidR="00D562FE" w:rsidRPr="002B1CF8" w:rsidRDefault="00D562FE" w:rsidP="00FD137F">
            <w:pPr>
              <w:pStyle w:val="Default"/>
              <w:contextualSpacing/>
              <w:jc w:val="left"/>
              <w:rPr>
                <w:color w:val="0D0D0D" w:themeColor="text1" w:themeTint="F2"/>
              </w:rPr>
            </w:pPr>
            <w:r w:rsidRPr="002B1CF8">
              <w:rPr>
                <w:color w:val="0D0D0D" w:themeColor="text1" w:themeTint="F2"/>
              </w:rPr>
              <w:t>Допуск к работе не квалифицированного персонала, не прошедшего обучение и стажировку, назначение ответственных лиц, не прошедших аттестацию</w:t>
            </w:r>
          </w:p>
        </w:tc>
        <w:tc>
          <w:tcPr>
            <w:tcW w:w="2282" w:type="dxa"/>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ст. 9 Федерального закона «О промышленной безопасности опасных производственных объектов» от </w:t>
            </w:r>
            <w:r w:rsidRPr="002B1CF8">
              <w:rPr>
                <w:rFonts w:ascii="Times New Roman" w:hAnsi="Times New Roman"/>
                <w:color w:val="0D0D0D" w:themeColor="text1" w:themeTint="F2"/>
                <w:szCs w:val="24"/>
              </w:rPr>
              <w:lastRenderedPageBreak/>
              <w:t>21.07.1997 №116-ФЗ</w:t>
            </w:r>
          </w:p>
        </w:tc>
        <w:tc>
          <w:tcPr>
            <w:tcW w:w="1876" w:type="dxa"/>
            <w:shd w:val="clear" w:color="auto" w:fill="auto"/>
            <w:vAlign w:val="center"/>
          </w:tcPr>
          <w:p w:rsidR="00D562FE" w:rsidRPr="002B1CF8" w:rsidRDefault="00D562FE" w:rsidP="00FD137F">
            <w:pPr>
              <w:pStyle w:val="Default"/>
              <w:contextualSpacing/>
              <w:rPr>
                <w:color w:val="0D0D0D" w:themeColor="text1" w:themeTint="F2"/>
              </w:rPr>
            </w:pPr>
            <w:r w:rsidRPr="002B1CF8">
              <w:rPr>
                <w:color w:val="0D0D0D" w:themeColor="text1" w:themeTint="F2"/>
              </w:rPr>
              <w:lastRenderedPageBreak/>
              <w:t>ст. 9.1. КоАП РФ</w:t>
            </w:r>
          </w:p>
        </w:tc>
        <w:tc>
          <w:tcPr>
            <w:tcW w:w="1474" w:type="dxa"/>
            <w:gridSpan w:val="3"/>
            <w:shd w:val="clear" w:color="auto" w:fill="auto"/>
            <w:vAlign w:val="center"/>
          </w:tcPr>
          <w:p w:rsidR="00D562FE" w:rsidRPr="002B1CF8" w:rsidRDefault="00D562FE" w:rsidP="00FD137F">
            <w:pPr>
              <w:contextualSpacing/>
              <w:jc w:val="center"/>
              <w:rPr>
                <w:rFonts w:ascii="Times New Roman" w:eastAsia="Arial Unicode MS" w:hAnsi="Times New Roman"/>
                <w:color w:val="0D0D0D" w:themeColor="text1" w:themeTint="F2"/>
                <w:szCs w:val="24"/>
              </w:rPr>
            </w:pPr>
            <w:r w:rsidRPr="002B1CF8">
              <w:rPr>
                <w:rFonts w:ascii="Times New Roman" w:hAnsi="Times New Roman"/>
                <w:color w:val="0D0D0D" w:themeColor="text1" w:themeTint="F2"/>
                <w:szCs w:val="24"/>
              </w:rPr>
              <w:t>Высокая/тяжкая</w:t>
            </w:r>
          </w:p>
        </w:tc>
        <w:tc>
          <w:tcPr>
            <w:tcW w:w="1417" w:type="dxa"/>
            <w:gridSpan w:val="3"/>
            <w:shd w:val="clear" w:color="auto" w:fill="auto"/>
            <w:vAlign w:val="center"/>
          </w:tcPr>
          <w:p w:rsidR="00F37E60" w:rsidRPr="002B1CF8" w:rsidRDefault="00F37E60" w:rsidP="00F37E60">
            <w:pPr>
              <w:contextualSpacing/>
              <w:jc w:val="center"/>
              <w:rPr>
                <w:rFonts w:ascii="Times New Roman" w:hAnsi="Times New Roman"/>
                <w:color w:val="0D0D0D" w:themeColor="text1" w:themeTint="F2"/>
                <w:szCs w:val="24"/>
              </w:rPr>
            </w:pPr>
            <w:proofErr w:type="spellStart"/>
            <w:proofErr w:type="gramStart"/>
            <w:r w:rsidRPr="002B1CF8">
              <w:rPr>
                <w:rFonts w:ascii="Times New Roman" w:hAnsi="Times New Roman"/>
                <w:color w:val="0D0D0D" w:themeColor="text1" w:themeTint="F2"/>
                <w:szCs w:val="24"/>
              </w:rPr>
              <w:t>Неосущест</w:t>
            </w:r>
            <w:r>
              <w:rPr>
                <w:rFonts w:ascii="Times New Roman" w:hAnsi="Times New Roman"/>
                <w:color w:val="0D0D0D" w:themeColor="text1" w:themeTint="F2"/>
                <w:szCs w:val="24"/>
              </w:rPr>
              <w:t>-</w:t>
            </w:r>
            <w:r w:rsidRPr="002B1CF8">
              <w:rPr>
                <w:rFonts w:ascii="Times New Roman" w:hAnsi="Times New Roman"/>
                <w:color w:val="0D0D0D" w:themeColor="text1" w:themeTint="F2"/>
                <w:szCs w:val="24"/>
              </w:rPr>
              <w:t>вление</w:t>
            </w:r>
            <w:proofErr w:type="spellEnd"/>
            <w:proofErr w:type="gramEnd"/>
            <w:r w:rsidRPr="002B1CF8">
              <w:rPr>
                <w:rFonts w:ascii="Times New Roman" w:hAnsi="Times New Roman"/>
                <w:color w:val="0D0D0D" w:themeColor="text1" w:themeTint="F2"/>
                <w:szCs w:val="24"/>
              </w:rPr>
              <w:t xml:space="preserve"> </w:t>
            </w:r>
            <w:proofErr w:type="spellStart"/>
            <w:r w:rsidRPr="002B1CF8">
              <w:rPr>
                <w:rFonts w:ascii="Times New Roman" w:hAnsi="Times New Roman"/>
                <w:color w:val="0D0D0D" w:themeColor="text1" w:themeTint="F2"/>
                <w:szCs w:val="24"/>
              </w:rPr>
              <w:t>производст</w:t>
            </w:r>
            <w:proofErr w:type="spellEnd"/>
            <w:r>
              <w:rPr>
                <w:rFonts w:ascii="Times New Roman" w:hAnsi="Times New Roman"/>
                <w:color w:val="0D0D0D" w:themeColor="text1" w:themeTint="F2"/>
                <w:szCs w:val="24"/>
              </w:rPr>
              <w:t>-</w:t>
            </w:r>
          </w:p>
          <w:p w:rsidR="00D562FE" w:rsidRPr="002B1CF8" w:rsidRDefault="00F37E60" w:rsidP="00F37E60">
            <w:pPr>
              <w:contextualSpacing/>
              <w:jc w:val="center"/>
              <w:rPr>
                <w:rFonts w:ascii="Times New Roman" w:eastAsia="Arial Unicode MS" w:hAnsi="Times New Roman"/>
                <w:color w:val="0D0D0D" w:themeColor="text1" w:themeTint="F2"/>
                <w:szCs w:val="24"/>
              </w:rPr>
            </w:pPr>
            <w:r w:rsidRPr="002B1CF8">
              <w:rPr>
                <w:rFonts w:ascii="Times New Roman" w:hAnsi="Times New Roman"/>
                <w:color w:val="0D0D0D" w:themeColor="text1" w:themeTint="F2"/>
                <w:szCs w:val="24"/>
              </w:rPr>
              <w:t xml:space="preserve">венного контроля </w:t>
            </w:r>
            <w:proofErr w:type="spellStart"/>
            <w:r w:rsidRPr="002B1CF8">
              <w:rPr>
                <w:rFonts w:ascii="Times New Roman" w:hAnsi="Times New Roman"/>
                <w:color w:val="0D0D0D" w:themeColor="text1" w:themeTint="F2"/>
                <w:szCs w:val="24"/>
              </w:rPr>
              <w:t>надлежа</w:t>
            </w:r>
            <w:r>
              <w:rPr>
                <w:rFonts w:ascii="Times New Roman" w:hAnsi="Times New Roman"/>
                <w:color w:val="0D0D0D" w:themeColor="text1" w:themeTint="F2"/>
                <w:szCs w:val="24"/>
              </w:rPr>
              <w:t>-</w:t>
            </w:r>
            <w:r w:rsidRPr="002B1CF8">
              <w:rPr>
                <w:rFonts w:ascii="Times New Roman" w:hAnsi="Times New Roman"/>
                <w:color w:val="0D0D0D" w:themeColor="text1" w:themeTint="F2"/>
                <w:szCs w:val="24"/>
              </w:rPr>
              <w:t>щим</w:t>
            </w:r>
            <w:proofErr w:type="spellEnd"/>
            <w:r w:rsidRPr="002B1CF8">
              <w:rPr>
                <w:rFonts w:ascii="Times New Roman" w:hAnsi="Times New Roman"/>
                <w:color w:val="0D0D0D" w:themeColor="text1" w:themeTint="F2"/>
                <w:szCs w:val="24"/>
              </w:rPr>
              <w:t xml:space="preserve"> </w:t>
            </w:r>
            <w:r w:rsidRPr="002B1CF8">
              <w:rPr>
                <w:rFonts w:ascii="Times New Roman" w:hAnsi="Times New Roman"/>
                <w:color w:val="0D0D0D" w:themeColor="text1" w:themeTint="F2"/>
                <w:szCs w:val="24"/>
              </w:rPr>
              <w:lastRenderedPageBreak/>
              <w:t xml:space="preserve">образом, низкая </w:t>
            </w:r>
            <w:proofErr w:type="spellStart"/>
            <w:r w:rsidRPr="002B1CF8">
              <w:rPr>
                <w:rFonts w:ascii="Times New Roman" w:hAnsi="Times New Roman"/>
                <w:color w:val="0D0D0D" w:themeColor="text1" w:themeTint="F2"/>
                <w:szCs w:val="24"/>
              </w:rPr>
              <w:t>производст</w:t>
            </w:r>
            <w:proofErr w:type="spellEnd"/>
            <w:r>
              <w:rPr>
                <w:rFonts w:ascii="Times New Roman" w:hAnsi="Times New Roman"/>
                <w:color w:val="0D0D0D" w:themeColor="text1" w:themeTint="F2"/>
                <w:szCs w:val="24"/>
              </w:rPr>
              <w:t>-</w:t>
            </w:r>
            <w:r w:rsidRPr="002B1CF8">
              <w:rPr>
                <w:rFonts w:ascii="Times New Roman" w:hAnsi="Times New Roman"/>
                <w:color w:val="0D0D0D" w:themeColor="text1" w:themeTint="F2"/>
                <w:szCs w:val="24"/>
              </w:rPr>
              <w:t xml:space="preserve"> венная дисциплина</w:t>
            </w:r>
          </w:p>
        </w:tc>
        <w:tc>
          <w:tcPr>
            <w:tcW w:w="2064" w:type="dxa"/>
            <w:gridSpan w:val="3"/>
            <w:shd w:val="clear" w:color="auto" w:fill="auto"/>
            <w:vAlign w:val="center"/>
          </w:tcPr>
          <w:p w:rsidR="00D562FE" w:rsidRPr="002B1CF8" w:rsidRDefault="00D562FE" w:rsidP="00FD137F">
            <w:pPr>
              <w:jc w:val="center"/>
              <w:rPr>
                <w:rFonts w:ascii="Times New Roman" w:eastAsia="Arial Unicode MS" w:hAnsi="Times New Roman"/>
                <w:color w:val="0D0D0D" w:themeColor="text1" w:themeTint="F2"/>
                <w:szCs w:val="24"/>
              </w:rPr>
            </w:pPr>
            <w:r w:rsidRPr="002B1CF8">
              <w:rPr>
                <w:rFonts w:ascii="Times New Roman" w:eastAsia="Calibri" w:hAnsi="Times New Roman"/>
                <w:color w:val="0D0D0D" w:themeColor="text1" w:themeTint="F2"/>
                <w:szCs w:val="24"/>
              </w:rPr>
              <w:lastRenderedPageBreak/>
              <w:t>несоблюдение установленных обязательных требований</w:t>
            </w:r>
          </w:p>
        </w:tc>
        <w:tc>
          <w:tcPr>
            <w:tcW w:w="1470" w:type="dxa"/>
            <w:shd w:val="clear" w:color="auto" w:fill="auto"/>
            <w:vAlign w:val="center"/>
          </w:tcPr>
          <w:p w:rsidR="00D562FE" w:rsidRPr="002B1CF8" w:rsidRDefault="00D562FE" w:rsidP="00FD137F">
            <w:pPr>
              <w:contextualSpacing/>
              <w:jc w:val="center"/>
              <w:rPr>
                <w:rFonts w:ascii="Times New Roman" w:eastAsia="Arial Unicode MS" w:hAnsi="Times New Roman"/>
                <w:color w:val="0D0D0D" w:themeColor="text1" w:themeTint="F2"/>
                <w:szCs w:val="24"/>
              </w:rPr>
            </w:pPr>
            <w:r w:rsidRPr="002B1CF8">
              <w:rPr>
                <w:rFonts w:ascii="Times New Roman" w:hAnsi="Times New Roman"/>
                <w:color w:val="0D0D0D" w:themeColor="text1" w:themeTint="F2"/>
                <w:szCs w:val="24"/>
              </w:rPr>
              <w:t>-</w:t>
            </w:r>
          </w:p>
        </w:tc>
        <w:tc>
          <w:tcPr>
            <w:tcW w:w="1540" w:type="dxa"/>
            <w:shd w:val="clear" w:color="auto" w:fill="auto"/>
            <w:vAlign w:val="center"/>
          </w:tcPr>
          <w:p w:rsidR="00D562FE" w:rsidRPr="002B1CF8" w:rsidRDefault="00D562FE" w:rsidP="00FD137F">
            <w:pPr>
              <w:contextualSpacing/>
              <w:jc w:val="center"/>
              <w:rPr>
                <w:rFonts w:ascii="Times New Roman" w:eastAsia="Arial Unicode MS" w:hAnsi="Times New Roman"/>
                <w:color w:val="0D0D0D" w:themeColor="text1" w:themeTint="F2"/>
                <w:szCs w:val="24"/>
              </w:rPr>
            </w:pPr>
            <w:r w:rsidRPr="002B1CF8">
              <w:rPr>
                <w:rFonts w:ascii="Times New Roman" w:eastAsia="Arial Unicode MS" w:hAnsi="Times New Roman"/>
                <w:color w:val="0D0D0D" w:themeColor="text1" w:themeTint="F2"/>
                <w:szCs w:val="24"/>
              </w:rPr>
              <w:t>-</w:t>
            </w:r>
          </w:p>
        </w:tc>
      </w:tr>
      <w:tr w:rsidR="00D562FE" w:rsidRPr="002B1CF8" w:rsidTr="0052027D">
        <w:trPr>
          <w:trHeight w:val="3607"/>
          <w:jc w:val="center"/>
        </w:trPr>
        <w:tc>
          <w:tcPr>
            <w:tcW w:w="543" w:type="dxa"/>
            <w:shd w:val="clear" w:color="auto" w:fill="auto"/>
            <w:vAlign w:val="center"/>
          </w:tcPr>
          <w:p w:rsidR="00D562FE" w:rsidRPr="00DC348D" w:rsidRDefault="00D562FE" w:rsidP="00DC348D">
            <w:pPr>
              <w:pStyle w:val="af1"/>
              <w:numPr>
                <w:ilvl w:val="0"/>
                <w:numId w:val="20"/>
              </w:numPr>
              <w:pBdr>
                <w:top w:val="single" w:sz="6" w:space="1" w:color="FFFFFF"/>
                <w:left w:val="single" w:sz="6" w:space="1" w:color="FFFFFF"/>
                <w:bottom w:val="single" w:sz="6" w:space="1" w:color="FFFFFF"/>
                <w:right w:val="single" w:sz="6" w:space="1" w:color="FFFFFF"/>
              </w:pBdr>
              <w:tabs>
                <w:tab w:val="clear" w:pos="57"/>
                <w:tab w:val="num" w:pos="220"/>
              </w:tabs>
              <w:spacing w:after="0"/>
              <w:rPr>
                <w:rFonts w:ascii="Times New Roman" w:hAnsi="Times New Roman"/>
                <w:sz w:val="24"/>
              </w:rPr>
            </w:pPr>
          </w:p>
        </w:tc>
        <w:tc>
          <w:tcPr>
            <w:tcW w:w="2699" w:type="dxa"/>
            <w:gridSpan w:val="5"/>
            <w:shd w:val="clear" w:color="auto" w:fill="auto"/>
            <w:vAlign w:val="center"/>
          </w:tcPr>
          <w:p w:rsidR="00D562FE" w:rsidRPr="002B1CF8" w:rsidRDefault="00D562FE" w:rsidP="00F37E60">
            <w:pPr>
              <w:pStyle w:val="Default"/>
              <w:contextualSpacing/>
              <w:jc w:val="left"/>
              <w:rPr>
                <w:color w:val="0D0D0D" w:themeColor="text1" w:themeTint="F2"/>
              </w:rPr>
            </w:pPr>
            <w:r w:rsidRPr="002B1CF8">
              <w:rPr>
                <w:color w:val="0D0D0D" w:themeColor="text1" w:themeTint="F2"/>
              </w:rPr>
              <w:t>Выполнение ремонтных работ на с применением не прошедших подтверждение соответствия комплектующих, не</w:t>
            </w:r>
            <w:r w:rsidR="00F37E60">
              <w:rPr>
                <w:color w:val="0D0D0D" w:themeColor="text1" w:themeTint="F2"/>
              </w:rPr>
              <w:t> </w:t>
            </w:r>
            <w:r w:rsidRPr="002B1CF8">
              <w:rPr>
                <w:color w:val="0D0D0D" w:themeColor="text1" w:themeTint="F2"/>
              </w:rPr>
              <w:t>соответствующих установленным паспортным характеристикам технического устройства</w:t>
            </w:r>
          </w:p>
        </w:tc>
        <w:tc>
          <w:tcPr>
            <w:tcW w:w="2282" w:type="dxa"/>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ст. 9 Федерального закона «О промышленной безопасности опасных производственных объектов» от 21.07.1997 №116-ФЗ</w:t>
            </w:r>
          </w:p>
        </w:tc>
        <w:tc>
          <w:tcPr>
            <w:tcW w:w="1876" w:type="dxa"/>
            <w:shd w:val="clear" w:color="auto" w:fill="auto"/>
            <w:vAlign w:val="center"/>
          </w:tcPr>
          <w:p w:rsidR="00D562FE" w:rsidRPr="002B1CF8" w:rsidRDefault="00D562FE" w:rsidP="00FD137F">
            <w:pPr>
              <w:pStyle w:val="Default"/>
              <w:contextualSpacing/>
              <w:rPr>
                <w:color w:val="0D0D0D" w:themeColor="text1" w:themeTint="F2"/>
              </w:rPr>
            </w:pPr>
            <w:r w:rsidRPr="002B1CF8">
              <w:rPr>
                <w:color w:val="0D0D0D" w:themeColor="text1" w:themeTint="F2"/>
              </w:rPr>
              <w:t>ст. 9.1. КоАП РФ</w:t>
            </w:r>
          </w:p>
        </w:tc>
        <w:tc>
          <w:tcPr>
            <w:tcW w:w="1474" w:type="dxa"/>
            <w:gridSpan w:val="3"/>
            <w:shd w:val="clear" w:color="auto" w:fill="auto"/>
            <w:vAlign w:val="center"/>
          </w:tcPr>
          <w:p w:rsidR="00D562FE" w:rsidRPr="002B1CF8" w:rsidRDefault="00D562FE" w:rsidP="00FD137F">
            <w:pPr>
              <w:contextualSpacing/>
              <w:jc w:val="center"/>
              <w:rPr>
                <w:rFonts w:ascii="Times New Roman" w:eastAsia="Arial Unicode MS" w:hAnsi="Times New Roman"/>
                <w:color w:val="0D0D0D" w:themeColor="text1" w:themeTint="F2"/>
                <w:szCs w:val="24"/>
              </w:rPr>
            </w:pPr>
            <w:r w:rsidRPr="002B1CF8">
              <w:rPr>
                <w:rFonts w:ascii="Times New Roman" w:hAnsi="Times New Roman"/>
                <w:color w:val="0D0D0D" w:themeColor="text1" w:themeTint="F2"/>
                <w:szCs w:val="24"/>
              </w:rPr>
              <w:t>Высокая/тяжкая</w:t>
            </w:r>
          </w:p>
        </w:tc>
        <w:tc>
          <w:tcPr>
            <w:tcW w:w="1417" w:type="dxa"/>
            <w:gridSpan w:val="3"/>
            <w:shd w:val="clear" w:color="auto" w:fill="auto"/>
            <w:vAlign w:val="center"/>
          </w:tcPr>
          <w:p w:rsidR="00F37E60" w:rsidRPr="002B1CF8" w:rsidRDefault="00F37E60" w:rsidP="00F37E60">
            <w:pPr>
              <w:contextualSpacing/>
              <w:jc w:val="center"/>
              <w:rPr>
                <w:rFonts w:ascii="Times New Roman" w:hAnsi="Times New Roman"/>
                <w:color w:val="0D0D0D" w:themeColor="text1" w:themeTint="F2"/>
                <w:szCs w:val="24"/>
              </w:rPr>
            </w:pPr>
            <w:proofErr w:type="spellStart"/>
            <w:proofErr w:type="gramStart"/>
            <w:r w:rsidRPr="002B1CF8">
              <w:rPr>
                <w:rFonts w:ascii="Times New Roman" w:hAnsi="Times New Roman"/>
                <w:color w:val="0D0D0D" w:themeColor="text1" w:themeTint="F2"/>
                <w:szCs w:val="24"/>
              </w:rPr>
              <w:t>Неосущест</w:t>
            </w:r>
            <w:r>
              <w:rPr>
                <w:rFonts w:ascii="Times New Roman" w:hAnsi="Times New Roman"/>
                <w:color w:val="0D0D0D" w:themeColor="text1" w:themeTint="F2"/>
                <w:szCs w:val="24"/>
              </w:rPr>
              <w:t>-</w:t>
            </w:r>
            <w:r w:rsidRPr="002B1CF8">
              <w:rPr>
                <w:rFonts w:ascii="Times New Roman" w:hAnsi="Times New Roman"/>
                <w:color w:val="0D0D0D" w:themeColor="text1" w:themeTint="F2"/>
                <w:szCs w:val="24"/>
              </w:rPr>
              <w:t>вление</w:t>
            </w:r>
            <w:proofErr w:type="spellEnd"/>
            <w:proofErr w:type="gramEnd"/>
            <w:r w:rsidRPr="002B1CF8">
              <w:rPr>
                <w:rFonts w:ascii="Times New Roman" w:hAnsi="Times New Roman"/>
                <w:color w:val="0D0D0D" w:themeColor="text1" w:themeTint="F2"/>
                <w:szCs w:val="24"/>
              </w:rPr>
              <w:t xml:space="preserve"> </w:t>
            </w:r>
            <w:proofErr w:type="spellStart"/>
            <w:r w:rsidRPr="002B1CF8">
              <w:rPr>
                <w:rFonts w:ascii="Times New Roman" w:hAnsi="Times New Roman"/>
                <w:color w:val="0D0D0D" w:themeColor="text1" w:themeTint="F2"/>
                <w:szCs w:val="24"/>
              </w:rPr>
              <w:t>производст</w:t>
            </w:r>
            <w:proofErr w:type="spellEnd"/>
            <w:r>
              <w:rPr>
                <w:rFonts w:ascii="Times New Roman" w:hAnsi="Times New Roman"/>
                <w:color w:val="0D0D0D" w:themeColor="text1" w:themeTint="F2"/>
                <w:szCs w:val="24"/>
              </w:rPr>
              <w:t>-</w:t>
            </w:r>
          </w:p>
          <w:p w:rsidR="00D562FE" w:rsidRPr="002B1CF8" w:rsidRDefault="00F37E60" w:rsidP="00F37E60">
            <w:pPr>
              <w:contextualSpacing/>
              <w:jc w:val="center"/>
              <w:rPr>
                <w:rFonts w:ascii="Times New Roman" w:eastAsia="Arial Unicode MS" w:hAnsi="Times New Roman"/>
                <w:color w:val="0D0D0D" w:themeColor="text1" w:themeTint="F2"/>
                <w:szCs w:val="24"/>
              </w:rPr>
            </w:pPr>
            <w:r w:rsidRPr="002B1CF8">
              <w:rPr>
                <w:rFonts w:ascii="Times New Roman" w:hAnsi="Times New Roman"/>
                <w:color w:val="0D0D0D" w:themeColor="text1" w:themeTint="F2"/>
                <w:szCs w:val="24"/>
              </w:rPr>
              <w:t xml:space="preserve">венного контроля </w:t>
            </w:r>
            <w:proofErr w:type="spellStart"/>
            <w:r w:rsidRPr="002B1CF8">
              <w:rPr>
                <w:rFonts w:ascii="Times New Roman" w:hAnsi="Times New Roman"/>
                <w:color w:val="0D0D0D" w:themeColor="text1" w:themeTint="F2"/>
                <w:szCs w:val="24"/>
              </w:rPr>
              <w:t>надлежа</w:t>
            </w:r>
            <w:r>
              <w:rPr>
                <w:rFonts w:ascii="Times New Roman" w:hAnsi="Times New Roman"/>
                <w:color w:val="0D0D0D" w:themeColor="text1" w:themeTint="F2"/>
                <w:szCs w:val="24"/>
              </w:rPr>
              <w:t>-</w:t>
            </w:r>
            <w:r w:rsidRPr="002B1CF8">
              <w:rPr>
                <w:rFonts w:ascii="Times New Roman" w:hAnsi="Times New Roman"/>
                <w:color w:val="0D0D0D" w:themeColor="text1" w:themeTint="F2"/>
                <w:szCs w:val="24"/>
              </w:rPr>
              <w:t>щим</w:t>
            </w:r>
            <w:proofErr w:type="spellEnd"/>
            <w:r w:rsidRPr="002B1CF8">
              <w:rPr>
                <w:rFonts w:ascii="Times New Roman" w:hAnsi="Times New Roman"/>
                <w:color w:val="0D0D0D" w:themeColor="text1" w:themeTint="F2"/>
                <w:szCs w:val="24"/>
              </w:rPr>
              <w:t xml:space="preserve"> образом, низкая </w:t>
            </w:r>
            <w:proofErr w:type="spellStart"/>
            <w:r w:rsidRPr="002B1CF8">
              <w:rPr>
                <w:rFonts w:ascii="Times New Roman" w:hAnsi="Times New Roman"/>
                <w:color w:val="0D0D0D" w:themeColor="text1" w:themeTint="F2"/>
                <w:szCs w:val="24"/>
              </w:rPr>
              <w:t>производст</w:t>
            </w:r>
            <w:proofErr w:type="spellEnd"/>
            <w:r>
              <w:rPr>
                <w:rFonts w:ascii="Times New Roman" w:hAnsi="Times New Roman"/>
                <w:color w:val="0D0D0D" w:themeColor="text1" w:themeTint="F2"/>
                <w:szCs w:val="24"/>
              </w:rPr>
              <w:t>-</w:t>
            </w:r>
            <w:r w:rsidRPr="002B1CF8">
              <w:rPr>
                <w:rFonts w:ascii="Times New Roman" w:hAnsi="Times New Roman"/>
                <w:color w:val="0D0D0D" w:themeColor="text1" w:themeTint="F2"/>
                <w:szCs w:val="24"/>
              </w:rPr>
              <w:t xml:space="preserve"> венная дисциплина</w:t>
            </w:r>
          </w:p>
        </w:tc>
        <w:tc>
          <w:tcPr>
            <w:tcW w:w="2064" w:type="dxa"/>
            <w:gridSpan w:val="3"/>
            <w:shd w:val="clear" w:color="auto" w:fill="auto"/>
            <w:vAlign w:val="center"/>
          </w:tcPr>
          <w:p w:rsidR="00D562FE" w:rsidRPr="002B1CF8" w:rsidRDefault="00D562FE" w:rsidP="00FD137F">
            <w:pPr>
              <w:jc w:val="center"/>
              <w:rPr>
                <w:rFonts w:ascii="Times New Roman" w:eastAsia="Arial Unicode MS" w:hAnsi="Times New Roman"/>
                <w:color w:val="0D0D0D" w:themeColor="text1" w:themeTint="F2"/>
                <w:szCs w:val="24"/>
              </w:rPr>
            </w:pPr>
            <w:r w:rsidRPr="002B1CF8">
              <w:rPr>
                <w:rFonts w:ascii="Times New Roman" w:eastAsia="Calibri" w:hAnsi="Times New Roman"/>
                <w:color w:val="0D0D0D" w:themeColor="text1" w:themeTint="F2"/>
                <w:szCs w:val="24"/>
              </w:rPr>
              <w:t>несоблюдение установленных обязательных требований</w:t>
            </w:r>
          </w:p>
        </w:tc>
        <w:tc>
          <w:tcPr>
            <w:tcW w:w="1470" w:type="dxa"/>
            <w:shd w:val="clear" w:color="auto" w:fill="auto"/>
            <w:vAlign w:val="center"/>
          </w:tcPr>
          <w:p w:rsidR="00D562FE" w:rsidRPr="002B1CF8" w:rsidRDefault="00D562FE" w:rsidP="00FD137F">
            <w:pPr>
              <w:contextualSpacing/>
              <w:jc w:val="center"/>
              <w:rPr>
                <w:rFonts w:ascii="Times New Roman" w:eastAsia="Arial Unicode MS" w:hAnsi="Times New Roman"/>
                <w:color w:val="0D0D0D" w:themeColor="text1" w:themeTint="F2"/>
                <w:szCs w:val="24"/>
              </w:rPr>
            </w:pPr>
            <w:r w:rsidRPr="002B1CF8">
              <w:rPr>
                <w:rFonts w:ascii="Times New Roman" w:hAnsi="Times New Roman"/>
                <w:color w:val="0D0D0D" w:themeColor="text1" w:themeTint="F2"/>
                <w:szCs w:val="24"/>
              </w:rPr>
              <w:t>-</w:t>
            </w:r>
          </w:p>
        </w:tc>
        <w:tc>
          <w:tcPr>
            <w:tcW w:w="1540" w:type="dxa"/>
            <w:shd w:val="clear" w:color="auto" w:fill="auto"/>
            <w:vAlign w:val="center"/>
          </w:tcPr>
          <w:p w:rsidR="00D562FE" w:rsidRPr="002B1CF8" w:rsidRDefault="00D562FE" w:rsidP="00FD137F">
            <w:pPr>
              <w:contextualSpacing/>
              <w:jc w:val="center"/>
              <w:rPr>
                <w:rFonts w:ascii="Times New Roman" w:eastAsia="Arial Unicode MS" w:hAnsi="Times New Roman"/>
                <w:color w:val="0D0D0D" w:themeColor="text1" w:themeTint="F2"/>
                <w:szCs w:val="24"/>
              </w:rPr>
            </w:pPr>
            <w:r w:rsidRPr="002B1CF8">
              <w:rPr>
                <w:rFonts w:ascii="Times New Roman" w:eastAsia="Arial Unicode MS" w:hAnsi="Times New Roman"/>
                <w:color w:val="0D0D0D" w:themeColor="text1" w:themeTint="F2"/>
                <w:szCs w:val="24"/>
              </w:rPr>
              <w:t>-</w:t>
            </w:r>
          </w:p>
        </w:tc>
      </w:tr>
      <w:tr w:rsidR="00D562FE" w:rsidRPr="002B1CF8" w:rsidTr="0052027D">
        <w:trPr>
          <w:trHeight w:val="353"/>
          <w:jc w:val="center"/>
        </w:trPr>
        <w:tc>
          <w:tcPr>
            <w:tcW w:w="543" w:type="dxa"/>
            <w:shd w:val="clear" w:color="auto" w:fill="auto"/>
            <w:vAlign w:val="center"/>
          </w:tcPr>
          <w:p w:rsidR="00D562FE" w:rsidRPr="00DC348D" w:rsidRDefault="00D562FE" w:rsidP="00DC348D">
            <w:pPr>
              <w:pStyle w:val="af1"/>
              <w:numPr>
                <w:ilvl w:val="0"/>
                <w:numId w:val="20"/>
              </w:numPr>
              <w:pBdr>
                <w:top w:val="single" w:sz="6" w:space="1" w:color="FFFFFF"/>
                <w:left w:val="single" w:sz="6" w:space="1" w:color="FFFFFF"/>
                <w:bottom w:val="single" w:sz="6" w:space="1" w:color="FFFFFF"/>
                <w:right w:val="single" w:sz="6" w:space="1" w:color="FFFFFF"/>
              </w:pBdr>
              <w:tabs>
                <w:tab w:val="clear" w:pos="57"/>
                <w:tab w:val="num" w:pos="220"/>
              </w:tabs>
              <w:spacing w:after="0"/>
              <w:rPr>
                <w:rFonts w:ascii="Times New Roman" w:hAnsi="Times New Roman"/>
                <w:sz w:val="24"/>
              </w:rPr>
            </w:pPr>
          </w:p>
        </w:tc>
        <w:tc>
          <w:tcPr>
            <w:tcW w:w="2699" w:type="dxa"/>
            <w:gridSpan w:val="5"/>
            <w:shd w:val="clear" w:color="auto" w:fill="auto"/>
            <w:vAlign w:val="center"/>
          </w:tcPr>
          <w:p w:rsidR="00D562FE" w:rsidRPr="002B1CF8" w:rsidRDefault="00D562FE" w:rsidP="00FD137F">
            <w:pPr>
              <w:pStyle w:val="Default"/>
              <w:contextualSpacing/>
              <w:jc w:val="left"/>
              <w:rPr>
                <w:color w:val="0D0D0D" w:themeColor="text1" w:themeTint="F2"/>
              </w:rPr>
            </w:pPr>
            <w:r w:rsidRPr="002B1CF8">
              <w:rPr>
                <w:color w:val="0D0D0D" w:themeColor="text1" w:themeTint="F2"/>
              </w:rPr>
              <w:t>Необоснованное снижение давления сосудов (СУГ) в целях уменьшения класса опасности</w:t>
            </w:r>
          </w:p>
        </w:tc>
        <w:tc>
          <w:tcPr>
            <w:tcW w:w="2282" w:type="dxa"/>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ст. 9 Федерального закона «О промышленной безопасности опасных производственных </w:t>
            </w:r>
            <w:r w:rsidRPr="002B1CF8">
              <w:rPr>
                <w:rFonts w:ascii="Times New Roman" w:hAnsi="Times New Roman"/>
                <w:color w:val="0D0D0D" w:themeColor="text1" w:themeTint="F2"/>
                <w:szCs w:val="24"/>
              </w:rPr>
              <w:lastRenderedPageBreak/>
              <w:t>объектов» от 21.07.1997 №116-ФЗ</w:t>
            </w:r>
          </w:p>
        </w:tc>
        <w:tc>
          <w:tcPr>
            <w:tcW w:w="1876" w:type="dxa"/>
            <w:shd w:val="clear" w:color="auto" w:fill="auto"/>
            <w:vAlign w:val="center"/>
          </w:tcPr>
          <w:p w:rsidR="00D562FE" w:rsidRPr="002B1CF8" w:rsidRDefault="00D562FE" w:rsidP="00FD137F">
            <w:pPr>
              <w:pStyle w:val="Default"/>
              <w:contextualSpacing/>
              <w:rPr>
                <w:color w:val="0D0D0D" w:themeColor="text1" w:themeTint="F2"/>
              </w:rPr>
            </w:pPr>
            <w:r w:rsidRPr="002B1CF8">
              <w:rPr>
                <w:color w:val="0D0D0D" w:themeColor="text1" w:themeTint="F2"/>
              </w:rPr>
              <w:lastRenderedPageBreak/>
              <w:t>ст. 9.1. КоАП РФ</w:t>
            </w:r>
          </w:p>
        </w:tc>
        <w:tc>
          <w:tcPr>
            <w:tcW w:w="1474" w:type="dxa"/>
            <w:gridSpan w:val="3"/>
            <w:shd w:val="clear" w:color="auto" w:fill="auto"/>
            <w:vAlign w:val="center"/>
          </w:tcPr>
          <w:p w:rsidR="00D562FE" w:rsidRPr="002B1CF8" w:rsidRDefault="00D562FE" w:rsidP="00FD137F">
            <w:pPr>
              <w:contextualSpacing/>
              <w:jc w:val="center"/>
              <w:rPr>
                <w:rFonts w:ascii="Times New Roman" w:eastAsia="Arial Unicode MS" w:hAnsi="Times New Roman"/>
                <w:color w:val="0D0D0D" w:themeColor="text1" w:themeTint="F2"/>
                <w:szCs w:val="24"/>
              </w:rPr>
            </w:pPr>
            <w:r w:rsidRPr="002B1CF8">
              <w:rPr>
                <w:rFonts w:ascii="Times New Roman" w:hAnsi="Times New Roman"/>
                <w:color w:val="0D0D0D" w:themeColor="text1" w:themeTint="F2"/>
                <w:szCs w:val="24"/>
              </w:rPr>
              <w:t>Высокая/тяжкая</w:t>
            </w:r>
          </w:p>
        </w:tc>
        <w:tc>
          <w:tcPr>
            <w:tcW w:w="1417" w:type="dxa"/>
            <w:gridSpan w:val="3"/>
            <w:shd w:val="clear" w:color="auto" w:fill="auto"/>
            <w:vAlign w:val="center"/>
          </w:tcPr>
          <w:p w:rsidR="00F37E60" w:rsidRPr="002B1CF8" w:rsidRDefault="00F37E60" w:rsidP="00F37E60">
            <w:pPr>
              <w:contextualSpacing/>
              <w:jc w:val="center"/>
              <w:rPr>
                <w:rFonts w:ascii="Times New Roman" w:hAnsi="Times New Roman"/>
                <w:color w:val="0D0D0D" w:themeColor="text1" w:themeTint="F2"/>
                <w:szCs w:val="24"/>
              </w:rPr>
            </w:pPr>
            <w:proofErr w:type="spellStart"/>
            <w:proofErr w:type="gramStart"/>
            <w:r w:rsidRPr="002B1CF8">
              <w:rPr>
                <w:rFonts w:ascii="Times New Roman" w:hAnsi="Times New Roman"/>
                <w:color w:val="0D0D0D" w:themeColor="text1" w:themeTint="F2"/>
                <w:szCs w:val="24"/>
              </w:rPr>
              <w:t>Неосущест</w:t>
            </w:r>
            <w:r>
              <w:rPr>
                <w:rFonts w:ascii="Times New Roman" w:hAnsi="Times New Roman"/>
                <w:color w:val="0D0D0D" w:themeColor="text1" w:themeTint="F2"/>
                <w:szCs w:val="24"/>
              </w:rPr>
              <w:t>-</w:t>
            </w:r>
            <w:r w:rsidRPr="002B1CF8">
              <w:rPr>
                <w:rFonts w:ascii="Times New Roman" w:hAnsi="Times New Roman"/>
                <w:color w:val="0D0D0D" w:themeColor="text1" w:themeTint="F2"/>
                <w:szCs w:val="24"/>
              </w:rPr>
              <w:t>вление</w:t>
            </w:r>
            <w:proofErr w:type="spellEnd"/>
            <w:proofErr w:type="gramEnd"/>
            <w:r w:rsidRPr="002B1CF8">
              <w:rPr>
                <w:rFonts w:ascii="Times New Roman" w:hAnsi="Times New Roman"/>
                <w:color w:val="0D0D0D" w:themeColor="text1" w:themeTint="F2"/>
                <w:szCs w:val="24"/>
              </w:rPr>
              <w:t xml:space="preserve"> </w:t>
            </w:r>
            <w:proofErr w:type="spellStart"/>
            <w:r w:rsidRPr="002B1CF8">
              <w:rPr>
                <w:rFonts w:ascii="Times New Roman" w:hAnsi="Times New Roman"/>
                <w:color w:val="0D0D0D" w:themeColor="text1" w:themeTint="F2"/>
                <w:szCs w:val="24"/>
              </w:rPr>
              <w:t>производст</w:t>
            </w:r>
            <w:proofErr w:type="spellEnd"/>
            <w:r>
              <w:rPr>
                <w:rFonts w:ascii="Times New Roman" w:hAnsi="Times New Roman"/>
                <w:color w:val="0D0D0D" w:themeColor="text1" w:themeTint="F2"/>
                <w:szCs w:val="24"/>
              </w:rPr>
              <w:t>-</w:t>
            </w:r>
          </w:p>
          <w:p w:rsidR="00D562FE" w:rsidRPr="002B1CF8" w:rsidRDefault="00F37E60" w:rsidP="00F37E60">
            <w:pPr>
              <w:contextualSpacing/>
              <w:jc w:val="center"/>
              <w:rPr>
                <w:rFonts w:ascii="Times New Roman" w:eastAsia="Arial Unicode MS" w:hAnsi="Times New Roman"/>
                <w:color w:val="0D0D0D" w:themeColor="text1" w:themeTint="F2"/>
                <w:szCs w:val="24"/>
              </w:rPr>
            </w:pPr>
            <w:r w:rsidRPr="002B1CF8">
              <w:rPr>
                <w:rFonts w:ascii="Times New Roman" w:hAnsi="Times New Roman"/>
                <w:color w:val="0D0D0D" w:themeColor="text1" w:themeTint="F2"/>
                <w:szCs w:val="24"/>
              </w:rPr>
              <w:t xml:space="preserve">венного контроля </w:t>
            </w:r>
            <w:proofErr w:type="spellStart"/>
            <w:r w:rsidRPr="002B1CF8">
              <w:rPr>
                <w:rFonts w:ascii="Times New Roman" w:hAnsi="Times New Roman"/>
                <w:color w:val="0D0D0D" w:themeColor="text1" w:themeTint="F2"/>
                <w:szCs w:val="24"/>
              </w:rPr>
              <w:t>надлежа</w:t>
            </w:r>
            <w:r>
              <w:rPr>
                <w:rFonts w:ascii="Times New Roman" w:hAnsi="Times New Roman"/>
                <w:color w:val="0D0D0D" w:themeColor="text1" w:themeTint="F2"/>
                <w:szCs w:val="24"/>
              </w:rPr>
              <w:t>-</w:t>
            </w:r>
            <w:r w:rsidRPr="002B1CF8">
              <w:rPr>
                <w:rFonts w:ascii="Times New Roman" w:hAnsi="Times New Roman"/>
                <w:color w:val="0D0D0D" w:themeColor="text1" w:themeTint="F2"/>
                <w:szCs w:val="24"/>
              </w:rPr>
              <w:lastRenderedPageBreak/>
              <w:t>щим</w:t>
            </w:r>
            <w:proofErr w:type="spellEnd"/>
            <w:r w:rsidRPr="002B1CF8">
              <w:rPr>
                <w:rFonts w:ascii="Times New Roman" w:hAnsi="Times New Roman"/>
                <w:color w:val="0D0D0D" w:themeColor="text1" w:themeTint="F2"/>
                <w:szCs w:val="24"/>
              </w:rPr>
              <w:t xml:space="preserve"> образом, низкая </w:t>
            </w:r>
            <w:proofErr w:type="spellStart"/>
            <w:r w:rsidRPr="002B1CF8">
              <w:rPr>
                <w:rFonts w:ascii="Times New Roman" w:hAnsi="Times New Roman"/>
                <w:color w:val="0D0D0D" w:themeColor="text1" w:themeTint="F2"/>
                <w:szCs w:val="24"/>
              </w:rPr>
              <w:t>производст</w:t>
            </w:r>
            <w:proofErr w:type="spellEnd"/>
            <w:r>
              <w:rPr>
                <w:rFonts w:ascii="Times New Roman" w:hAnsi="Times New Roman"/>
                <w:color w:val="0D0D0D" w:themeColor="text1" w:themeTint="F2"/>
                <w:szCs w:val="24"/>
              </w:rPr>
              <w:t>-</w:t>
            </w:r>
            <w:r w:rsidRPr="002B1CF8">
              <w:rPr>
                <w:rFonts w:ascii="Times New Roman" w:hAnsi="Times New Roman"/>
                <w:color w:val="0D0D0D" w:themeColor="text1" w:themeTint="F2"/>
                <w:szCs w:val="24"/>
              </w:rPr>
              <w:t xml:space="preserve"> венная дисциплина</w:t>
            </w:r>
          </w:p>
        </w:tc>
        <w:tc>
          <w:tcPr>
            <w:tcW w:w="2064" w:type="dxa"/>
            <w:gridSpan w:val="3"/>
            <w:shd w:val="clear" w:color="auto" w:fill="auto"/>
            <w:vAlign w:val="center"/>
          </w:tcPr>
          <w:p w:rsidR="00D562FE" w:rsidRPr="002B1CF8" w:rsidRDefault="00D562FE" w:rsidP="00FD137F">
            <w:pPr>
              <w:jc w:val="center"/>
              <w:rPr>
                <w:rFonts w:ascii="Times New Roman" w:eastAsia="Arial Unicode MS" w:hAnsi="Times New Roman"/>
                <w:color w:val="0D0D0D" w:themeColor="text1" w:themeTint="F2"/>
                <w:szCs w:val="24"/>
              </w:rPr>
            </w:pPr>
            <w:r w:rsidRPr="002B1CF8">
              <w:rPr>
                <w:rFonts w:ascii="Times New Roman" w:eastAsia="Calibri" w:hAnsi="Times New Roman"/>
                <w:color w:val="0D0D0D" w:themeColor="text1" w:themeTint="F2"/>
                <w:szCs w:val="24"/>
              </w:rPr>
              <w:lastRenderedPageBreak/>
              <w:t>несоблюдение установленных обязательных требований</w:t>
            </w:r>
          </w:p>
        </w:tc>
        <w:tc>
          <w:tcPr>
            <w:tcW w:w="1470" w:type="dxa"/>
            <w:shd w:val="clear" w:color="auto" w:fill="auto"/>
            <w:vAlign w:val="center"/>
          </w:tcPr>
          <w:p w:rsidR="00D562FE" w:rsidRPr="002B1CF8" w:rsidRDefault="00D562FE" w:rsidP="00FD137F">
            <w:pPr>
              <w:contextualSpacing/>
              <w:jc w:val="center"/>
              <w:rPr>
                <w:rFonts w:ascii="Times New Roman" w:eastAsia="Arial Unicode MS" w:hAnsi="Times New Roman"/>
                <w:color w:val="0D0D0D" w:themeColor="text1" w:themeTint="F2"/>
                <w:szCs w:val="24"/>
              </w:rPr>
            </w:pPr>
            <w:r w:rsidRPr="002B1CF8">
              <w:rPr>
                <w:rFonts w:ascii="Times New Roman" w:hAnsi="Times New Roman"/>
                <w:color w:val="0D0D0D" w:themeColor="text1" w:themeTint="F2"/>
                <w:szCs w:val="24"/>
              </w:rPr>
              <w:t>-</w:t>
            </w:r>
          </w:p>
        </w:tc>
        <w:tc>
          <w:tcPr>
            <w:tcW w:w="1540" w:type="dxa"/>
            <w:shd w:val="clear" w:color="auto" w:fill="auto"/>
            <w:vAlign w:val="center"/>
          </w:tcPr>
          <w:p w:rsidR="00D562FE" w:rsidRPr="002B1CF8" w:rsidRDefault="00D562FE" w:rsidP="00FD137F">
            <w:pPr>
              <w:contextualSpacing/>
              <w:jc w:val="center"/>
              <w:rPr>
                <w:rFonts w:ascii="Times New Roman" w:eastAsia="Arial Unicode MS" w:hAnsi="Times New Roman"/>
                <w:color w:val="0D0D0D" w:themeColor="text1" w:themeTint="F2"/>
                <w:szCs w:val="24"/>
              </w:rPr>
            </w:pPr>
            <w:r w:rsidRPr="002B1CF8">
              <w:rPr>
                <w:rFonts w:ascii="Times New Roman" w:eastAsia="Arial Unicode MS" w:hAnsi="Times New Roman"/>
                <w:color w:val="0D0D0D" w:themeColor="text1" w:themeTint="F2"/>
                <w:szCs w:val="24"/>
              </w:rPr>
              <w:t>-</w:t>
            </w:r>
          </w:p>
        </w:tc>
      </w:tr>
      <w:tr w:rsidR="00D562FE" w:rsidRPr="002B1CF8" w:rsidTr="0052027D">
        <w:trPr>
          <w:jc w:val="center"/>
        </w:trPr>
        <w:tc>
          <w:tcPr>
            <w:tcW w:w="543" w:type="dxa"/>
            <w:shd w:val="clear" w:color="auto" w:fill="auto"/>
            <w:vAlign w:val="center"/>
          </w:tcPr>
          <w:p w:rsidR="00D562FE" w:rsidRPr="00DC348D" w:rsidRDefault="00D562FE" w:rsidP="00DC348D">
            <w:pPr>
              <w:pStyle w:val="af1"/>
              <w:numPr>
                <w:ilvl w:val="0"/>
                <w:numId w:val="20"/>
              </w:numPr>
              <w:pBdr>
                <w:top w:val="single" w:sz="6" w:space="1" w:color="FFFFFF"/>
                <w:left w:val="single" w:sz="6" w:space="1" w:color="FFFFFF"/>
                <w:bottom w:val="single" w:sz="6" w:space="1" w:color="FFFFFF"/>
                <w:right w:val="single" w:sz="6" w:space="1" w:color="FFFFFF"/>
              </w:pBdr>
              <w:tabs>
                <w:tab w:val="clear" w:pos="57"/>
                <w:tab w:val="num" w:pos="220"/>
              </w:tabs>
              <w:spacing w:after="0"/>
              <w:rPr>
                <w:rFonts w:ascii="Times New Roman" w:hAnsi="Times New Roman"/>
                <w:sz w:val="24"/>
              </w:rPr>
            </w:pPr>
          </w:p>
        </w:tc>
        <w:tc>
          <w:tcPr>
            <w:tcW w:w="2699" w:type="dxa"/>
            <w:gridSpan w:val="5"/>
            <w:shd w:val="clear" w:color="auto" w:fill="auto"/>
            <w:vAlign w:val="center"/>
          </w:tcPr>
          <w:p w:rsidR="00D562FE" w:rsidRPr="002B1CF8" w:rsidRDefault="00D562FE" w:rsidP="00F37E60">
            <w:pPr>
              <w:pStyle w:val="Default"/>
              <w:contextualSpacing/>
              <w:jc w:val="left"/>
              <w:rPr>
                <w:color w:val="0D0D0D" w:themeColor="text1" w:themeTint="F2"/>
              </w:rPr>
            </w:pPr>
            <w:r w:rsidRPr="002B1CF8">
              <w:rPr>
                <w:color w:val="0D0D0D" w:themeColor="text1" w:themeTint="F2"/>
              </w:rPr>
              <w:t>Не осуществление при эксплуатации ОПО, в состав которых объекты котлонадзора, производственного контроля за</w:t>
            </w:r>
            <w:r w:rsidR="00F37E60">
              <w:rPr>
                <w:color w:val="0D0D0D" w:themeColor="text1" w:themeTint="F2"/>
              </w:rPr>
              <w:t> </w:t>
            </w:r>
            <w:r w:rsidRPr="002B1CF8">
              <w:rPr>
                <w:color w:val="0D0D0D" w:themeColor="text1" w:themeTint="F2"/>
              </w:rPr>
              <w:t>соблюдением требований промышленной безопасности.</w:t>
            </w:r>
          </w:p>
        </w:tc>
        <w:tc>
          <w:tcPr>
            <w:tcW w:w="2282" w:type="dxa"/>
            <w:shd w:val="clear" w:color="auto" w:fill="auto"/>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ст. 9 Федерального закона «О промышленной безопасности опасных производственных объектов» от 21.07.1997 №116-ФЗ</w:t>
            </w:r>
          </w:p>
        </w:tc>
        <w:tc>
          <w:tcPr>
            <w:tcW w:w="1876" w:type="dxa"/>
            <w:shd w:val="clear" w:color="auto" w:fill="auto"/>
            <w:vAlign w:val="center"/>
          </w:tcPr>
          <w:p w:rsidR="00D562FE" w:rsidRPr="002B1CF8" w:rsidRDefault="00D562FE" w:rsidP="00FD137F">
            <w:pPr>
              <w:pStyle w:val="Default"/>
              <w:contextualSpacing/>
              <w:rPr>
                <w:color w:val="0D0D0D" w:themeColor="text1" w:themeTint="F2"/>
              </w:rPr>
            </w:pPr>
            <w:r w:rsidRPr="002B1CF8">
              <w:rPr>
                <w:color w:val="0D0D0D" w:themeColor="text1" w:themeTint="F2"/>
              </w:rPr>
              <w:t>ст. 9.1. КоАП РФ</w:t>
            </w:r>
          </w:p>
        </w:tc>
        <w:tc>
          <w:tcPr>
            <w:tcW w:w="1474" w:type="dxa"/>
            <w:gridSpan w:val="3"/>
            <w:shd w:val="clear" w:color="auto" w:fill="auto"/>
            <w:vAlign w:val="center"/>
          </w:tcPr>
          <w:p w:rsidR="00D562FE" w:rsidRPr="002B1CF8" w:rsidRDefault="00D562FE" w:rsidP="00FD137F">
            <w:pPr>
              <w:contextualSpacing/>
              <w:jc w:val="center"/>
              <w:rPr>
                <w:rFonts w:ascii="Times New Roman" w:eastAsia="Arial Unicode MS" w:hAnsi="Times New Roman"/>
                <w:color w:val="0D0D0D" w:themeColor="text1" w:themeTint="F2"/>
                <w:szCs w:val="24"/>
              </w:rPr>
            </w:pPr>
            <w:r w:rsidRPr="002B1CF8">
              <w:rPr>
                <w:rFonts w:ascii="Times New Roman" w:hAnsi="Times New Roman"/>
                <w:color w:val="0D0D0D" w:themeColor="text1" w:themeTint="F2"/>
                <w:szCs w:val="24"/>
              </w:rPr>
              <w:t>Высокая/тяжкая</w:t>
            </w:r>
          </w:p>
        </w:tc>
        <w:tc>
          <w:tcPr>
            <w:tcW w:w="1417" w:type="dxa"/>
            <w:gridSpan w:val="3"/>
            <w:shd w:val="clear" w:color="auto" w:fill="auto"/>
            <w:vAlign w:val="center"/>
          </w:tcPr>
          <w:p w:rsidR="00F37E60" w:rsidRPr="002B1CF8" w:rsidRDefault="00F37E60" w:rsidP="00F37E60">
            <w:pPr>
              <w:contextualSpacing/>
              <w:jc w:val="center"/>
              <w:rPr>
                <w:rFonts w:ascii="Times New Roman" w:hAnsi="Times New Roman"/>
                <w:color w:val="0D0D0D" w:themeColor="text1" w:themeTint="F2"/>
                <w:szCs w:val="24"/>
              </w:rPr>
            </w:pPr>
            <w:proofErr w:type="spellStart"/>
            <w:proofErr w:type="gramStart"/>
            <w:r w:rsidRPr="002B1CF8">
              <w:rPr>
                <w:rFonts w:ascii="Times New Roman" w:hAnsi="Times New Roman"/>
                <w:color w:val="0D0D0D" w:themeColor="text1" w:themeTint="F2"/>
                <w:szCs w:val="24"/>
              </w:rPr>
              <w:t>Неосущест</w:t>
            </w:r>
            <w:r>
              <w:rPr>
                <w:rFonts w:ascii="Times New Roman" w:hAnsi="Times New Roman"/>
                <w:color w:val="0D0D0D" w:themeColor="text1" w:themeTint="F2"/>
                <w:szCs w:val="24"/>
              </w:rPr>
              <w:t>-</w:t>
            </w:r>
            <w:r w:rsidRPr="002B1CF8">
              <w:rPr>
                <w:rFonts w:ascii="Times New Roman" w:hAnsi="Times New Roman"/>
                <w:color w:val="0D0D0D" w:themeColor="text1" w:themeTint="F2"/>
                <w:szCs w:val="24"/>
              </w:rPr>
              <w:t>вление</w:t>
            </w:r>
            <w:proofErr w:type="spellEnd"/>
            <w:proofErr w:type="gramEnd"/>
            <w:r w:rsidRPr="002B1CF8">
              <w:rPr>
                <w:rFonts w:ascii="Times New Roman" w:hAnsi="Times New Roman"/>
                <w:color w:val="0D0D0D" w:themeColor="text1" w:themeTint="F2"/>
                <w:szCs w:val="24"/>
              </w:rPr>
              <w:t xml:space="preserve"> </w:t>
            </w:r>
            <w:proofErr w:type="spellStart"/>
            <w:r w:rsidRPr="002B1CF8">
              <w:rPr>
                <w:rFonts w:ascii="Times New Roman" w:hAnsi="Times New Roman"/>
                <w:color w:val="0D0D0D" w:themeColor="text1" w:themeTint="F2"/>
                <w:szCs w:val="24"/>
              </w:rPr>
              <w:t>производст</w:t>
            </w:r>
            <w:proofErr w:type="spellEnd"/>
            <w:r>
              <w:rPr>
                <w:rFonts w:ascii="Times New Roman" w:hAnsi="Times New Roman"/>
                <w:color w:val="0D0D0D" w:themeColor="text1" w:themeTint="F2"/>
                <w:szCs w:val="24"/>
              </w:rPr>
              <w:t>-</w:t>
            </w:r>
          </w:p>
          <w:p w:rsidR="00D562FE" w:rsidRPr="002B1CF8" w:rsidRDefault="00F37E60" w:rsidP="00F37E60">
            <w:pPr>
              <w:contextualSpacing/>
              <w:jc w:val="center"/>
              <w:rPr>
                <w:rFonts w:ascii="Times New Roman" w:eastAsia="Arial Unicode MS" w:hAnsi="Times New Roman"/>
                <w:color w:val="0D0D0D" w:themeColor="text1" w:themeTint="F2"/>
                <w:szCs w:val="24"/>
              </w:rPr>
            </w:pPr>
            <w:r w:rsidRPr="002B1CF8">
              <w:rPr>
                <w:rFonts w:ascii="Times New Roman" w:hAnsi="Times New Roman"/>
                <w:color w:val="0D0D0D" w:themeColor="text1" w:themeTint="F2"/>
                <w:szCs w:val="24"/>
              </w:rPr>
              <w:t xml:space="preserve">венного контроля </w:t>
            </w:r>
            <w:proofErr w:type="spellStart"/>
            <w:r w:rsidRPr="002B1CF8">
              <w:rPr>
                <w:rFonts w:ascii="Times New Roman" w:hAnsi="Times New Roman"/>
                <w:color w:val="0D0D0D" w:themeColor="text1" w:themeTint="F2"/>
                <w:szCs w:val="24"/>
              </w:rPr>
              <w:t>надлежа</w:t>
            </w:r>
            <w:r>
              <w:rPr>
                <w:rFonts w:ascii="Times New Roman" w:hAnsi="Times New Roman"/>
                <w:color w:val="0D0D0D" w:themeColor="text1" w:themeTint="F2"/>
                <w:szCs w:val="24"/>
              </w:rPr>
              <w:t>-</w:t>
            </w:r>
            <w:r w:rsidRPr="002B1CF8">
              <w:rPr>
                <w:rFonts w:ascii="Times New Roman" w:hAnsi="Times New Roman"/>
                <w:color w:val="0D0D0D" w:themeColor="text1" w:themeTint="F2"/>
                <w:szCs w:val="24"/>
              </w:rPr>
              <w:t>щим</w:t>
            </w:r>
            <w:proofErr w:type="spellEnd"/>
            <w:r w:rsidRPr="002B1CF8">
              <w:rPr>
                <w:rFonts w:ascii="Times New Roman" w:hAnsi="Times New Roman"/>
                <w:color w:val="0D0D0D" w:themeColor="text1" w:themeTint="F2"/>
                <w:szCs w:val="24"/>
              </w:rPr>
              <w:t xml:space="preserve"> образом, низкая </w:t>
            </w:r>
            <w:proofErr w:type="spellStart"/>
            <w:r w:rsidRPr="002B1CF8">
              <w:rPr>
                <w:rFonts w:ascii="Times New Roman" w:hAnsi="Times New Roman"/>
                <w:color w:val="0D0D0D" w:themeColor="text1" w:themeTint="F2"/>
                <w:szCs w:val="24"/>
              </w:rPr>
              <w:t>производст</w:t>
            </w:r>
            <w:proofErr w:type="spellEnd"/>
            <w:r>
              <w:rPr>
                <w:rFonts w:ascii="Times New Roman" w:hAnsi="Times New Roman"/>
                <w:color w:val="0D0D0D" w:themeColor="text1" w:themeTint="F2"/>
                <w:szCs w:val="24"/>
              </w:rPr>
              <w:t>-</w:t>
            </w:r>
            <w:r w:rsidRPr="002B1CF8">
              <w:rPr>
                <w:rFonts w:ascii="Times New Roman" w:hAnsi="Times New Roman"/>
                <w:color w:val="0D0D0D" w:themeColor="text1" w:themeTint="F2"/>
                <w:szCs w:val="24"/>
              </w:rPr>
              <w:t xml:space="preserve"> венная дисциплина</w:t>
            </w:r>
          </w:p>
        </w:tc>
        <w:tc>
          <w:tcPr>
            <w:tcW w:w="2064" w:type="dxa"/>
            <w:gridSpan w:val="3"/>
            <w:shd w:val="clear" w:color="auto" w:fill="auto"/>
            <w:vAlign w:val="center"/>
          </w:tcPr>
          <w:p w:rsidR="00D562FE" w:rsidRPr="002B1CF8" w:rsidRDefault="00D562FE" w:rsidP="00FD137F">
            <w:pPr>
              <w:jc w:val="center"/>
              <w:rPr>
                <w:rFonts w:ascii="Times New Roman" w:eastAsia="Arial Unicode MS" w:hAnsi="Times New Roman"/>
                <w:color w:val="0D0D0D" w:themeColor="text1" w:themeTint="F2"/>
                <w:szCs w:val="24"/>
              </w:rPr>
            </w:pPr>
            <w:r w:rsidRPr="002B1CF8">
              <w:rPr>
                <w:rFonts w:ascii="Times New Roman" w:eastAsia="Calibri" w:hAnsi="Times New Roman"/>
                <w:color w:val="0D0D0D" w:themeColor="text1" w:themeTint="F2"/>
                <w:szCs w:val="24"/>
              </w:rPr>
              <w:t>несоблюдение установленных обязательных требований</w:t>
            </w:r>
          </w:p>
        </w:tc>
        <w:tc>
          <w:tcPr>
            <w:tcW w:w="1470" w:type="dxa"/>
            <w:shd w:val="clear" w:color="auto" w:fill="auto"/>
            <w:vAlign w:val="center"/>
          </w:tcPr>
          <w:p w:rsidR="00D562FE" w:rsidRPr="002B1CF8" w:rsidRDefault="00D562FE" w:rsidP="00FD137F">
            <w:pPr>
              <w:contextualSpacing/>
              <w:jc w:val="center"/>
              <w:rPr>
                <w:rFonts w:ascii="Times New Roman" w:eastAsia="Arial Unicode MS" w:hAnsi="Times New Roman"/>
                <w:color w:val="0D0D0D" w:themeColor="text1" w:themeTint="F2"/>
                <w:szCs w:val="24"/>
              </w:rPr>
            </w:pPr>
            <w:r w:rsidRPr="002B1CF8">
              <w:rPr>
                <w:rFonts w:ascii="Times New Roman" w:hAnsi="Times New Roman"/>
                <w:color w:val="0D0D0D" w:themeColor="text1" w:themeTint="F2"/>
                <w:szCs w:val="24"/>
              </w:rPr>
              <w:t>-</w:t>
            </w:r>
          </w:p>
        </w:tc>
        <w:tc>
          <w:tcPr>
            <w:tcW w:w="1540" w:type="dxa"/>
            <w:shd w:val="clear" w:color="auto" w:fill="auto"/>
            <w:vAlign w:val="center"/>
          </w:tcPr>
          <w:p w:rsidR="00D562FE" w:rsidRPr="002B1CF8" w:rsidRDefault="00D562FE" w:rsidP="00FD137F">
            <w:pPr>
              <w:contextualSpacing/>
              <w:jc w:val="center"/>
              <w:rPr>
                <w:rFonts w:ascii="Times New Roman" w:eastAsia="Arial Unicode MS" w:hAnsi="Times New Roman"/>
                <w:color w:val="0D0D0D" w:themeColor="text1" w:themeTint="F2"/>
                <w:szCs w:val="24"/>
              </w:rPr>
            </w:pPr>
          </w:p>
        </w:tc>
      </w:tr>
      <w:tr w:rsidR="00D562FE" w:rsidRPr="002B1CF8" w:rsidTr="0052027D">
        <w:trPr>
          <w:trHeight w:val="96"/>
          <w:jc w:val="center"/>
        </w:trPr>
        <w:tc>
          <w:tcPr>
            <w:tcW w:w="15365" w:type="dxa"/>
            <w:gridSpan w:val="19"/>
            <w:shd w:val="clear" w:color="auto" w:fill="auto"/>
            <w:vAlign w:val="center"/>
          </w:tcPr>
          <w:p w:rsidR="00D562FE" w:rsidRPr="002B1CF8" w:rsidRDefault="00D562FE" w:rsidP="00FD137F">
            <w:pPr>
              <w:pStyle w:val="2"/>
              <w:spacing w:line="240" w:lineRule="auto"/>
              <w:rPr>
                <w:rFonts w:eastAsia="Calibri"/>
                <w:b w:val="0"/>
                <w:i w:val="0"/>
                <w:color w:val="0D0D0D" w:themeColor="text1" w:themeTint="F2"/>
                <w:sz w:val="24"/>
                <w:szCs w:val="24"/>
                <w:lang w:eastAsia="en-US"/>
              </w:rPr>
            </w:pPr>
            <w:bookmarkStart w:id="48" w:name="_Toc177134660"/>
            <w:r w:rsidRPr="002B1CF8">
              <w:rPr>
                <w:rFonts w:eastAsia="Calibri"/>
                <w:b w:val="0"/>
                <w:i w:val="0"/>
                <w:color w:val="0D0D0D" w:themeColor="text1" w:themeTint="F2"/>
                <w:sz w:val="24"/>
                <w:szCs w:val="24"/>
                <w:lang w:eastAsia="en-US"/>
              </w:rPr>
              <w:t>Часто встречающиеся нарушения на подъемных сооружениях</w:t>
            </w:r>
            <w:bookmarkEnd w:id="48"/>
          </w:p>
        </w:tc>
      </w:tr>
      <w:tr w:rsidR="00D562FE" w:rsidRPr="002B1CF8" w:rsidTr="0052027D">
        <w:trPr>
          <w:trHeight w:val="557"/>
          <w:jc w:val="center"/>
        </w:trPr>
        <w:tc>
          <w:tcPr>
            <w:tcW w:w="549" w:type="dxa"/>
            <w:gridSpan w:val="2"/>
            <w:shd w:val="clear" w:color="auto" w:fill="auto"/>
            <w:vAlign w:val="center"/>
          </w:tcPr>
          <w:p w:rsidR="00D562FE" w:rsidRPr="00DC348D" w:rsidRDefault="00D562FE" w:rsidP="00DC348D">
            <w:pPr>
              <w:pStyle w:val="af1"/>
              <w:numPr>
                <w:ilvl w:val="0"/>
                <w:numId w:val="20"/>
              </w:numPr>
              <w:pBdr>
                <w:top w:val="single" w:sz="6" w:space="1" w:color="FFFFFF"/>
                <w:left w:val="single" w:sz="6" w:space="1" w:color="FFFFFF"/>
                <w:bottom w:val="single" w:sz="6" w:space="1" w:color="FFFFFF"/>
                <w:right w:val="single" w:sz="6" w:space="1" w:color="FFFFFF"/>
              </w:pBdr>
              <w:tabs>
                <w:tab w:val="clear" w:pos="57"/>
                <w:tab w:val="num" w:pos="220"/>
              </w:tabs>
              <w:spacing w:after="0"/>
              <w:rPr>
                <w:rFonts w:ascii="Times New Roman" w:hAnsi="Times New Roman"/>
                <w:sz w:val="24"/>
              </w:rPr>
            </w:pPr>
          </w:p>
        </w:tc>
        <w:tc>
          <w:tcPr>
            <w:tcW w:w="2693" w:type="dxa"/>
            <w:gridSpan w:val="4"/>
            <w:shd w:val="clear" w:color="auto" w:fill="auto"/>
            <w:vAlign w:val="center"/>
          </w:tcPr>
          <w:p w:rsidR="00D562FE" w:rsidRPr="002B1CF8" w:rsidRDefault="00D562FE" w:rsidP="00FD137F">
            <w:pPr>
              <w:pStyle w:val="Default"/>
              <w:contextualSpacing/>
              <w:rPr>
                <w:rFonts w:eastAsia="Calibri"/>
                <w:color w:val="0D0D0D" w:themeColor="text1" w:themeTint="F2"/>
                <w:lang w:eastAsia="en-US"/>
              </w:rPr>
            </w:pPr>
            <w:r w:rsidRPr="002B1CF8">
              <w:rPr>
                <w:rFonts w:eastAsia="Calibri"/>
                <w:color w:val="0D0D0D" w:themeColor="text1" w:themeTint="F2"/>
                <w:lang w:eastAsia="en-US"/>
              </w:rPr>
              <w:t xml:space="preserve">Руководители организаций, осуществляющие профессиональную деятельность, </w:t>
            </w:r>
            <w:r w:rsidRPr="002B1CF8">
              <w:rPr>
                <w:rFonts w:eastAsia="Calibri"/>
                <w:color w:val="0D0D0D" w:themeColor="text1" w:themeTint="F2"/>
                <w:lang w:eastAsia="en-US"/>
              </w:rPr>
              <w:lastRenderedPageBreak/>
              <w:t>связанную с эксплуатацией, опасного производственного объекта не прошли аттестацию в области промышленной безопасности</w:t>
            </w:r>
          </w:p>
        </w:tc>
        <w:tc>
          <w:tcPr>
            <w:tcW w:w="2282" w:type="dxa"/>
            <w:shd w:val="clear" w:color="auto" w:fill="auto"/>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lastRenderedPageBreak/>
              <w:t>п.1 статьи 14.1 Федерального закона № 116-ФЗ</w:t>
            </w:r>
          </w:p>
        </w:tc>
        <w:tc>
          <w:tcPr>
            <w:tcW w:w="1882" w:type="dxa"/>
            <w:gridSpan w:val="2"/>
            <w:shd w:val="clear" w:color="auto" w:fill="auto"/>
            <w:vAlign w:val="center"/>
          </w:tcPr>
          <w:p w:rsidR="00D562FE" w:rsidRPr="002B1CF8" w:rsidRDefault="00D562FE" w:rsidP="00FD137F">
            <w:pPr>
              <w:pStyle w:val="Default"/>
              <w:contextualSpacing/>
              <w:rPr>
                <w:rFonts w:eastAsia="Calibri"/>
                <w:color w:val="0D0D0D" w:themeColor="text1" w:themeTint="F2"/>
                <w:lang w:eastAsia="en-US"/>
              </w:rPr>
            </w:pPr>
            <w:r w:rsidRPr="002B1CF8">
              <w:rPr>
                <w:rFonts w:eastAsia="Calibri"/>
                <w:color w:val="0D0D0D" w:themeColor="text1" w:themeTint="F2"/>
                <w:lang w:eastAsia="en-US"/>
              </w:rPr>
              <w:t>п.1 ст. 9.1 КоАП</w:t>
            </w:r>
          </w:p>
        </w:tc>
        <w:tc>
          <w:tcPr>
            <w:tcW w:w="1474" w:type="dxa"/>
            <w:gridSpan w:val="3"/>
            <w:shd w:val="clear" w:color="auto" w:fill="auto"/>
            <w:vAlign w:val="center"/>
          </w:tcPr>
          <w:p w:rsidR="00D562FE" w:rsidRPr="002B1CF8" w:rsidRDefault="00D562FE" w:rsidP="00FD137F">
            <w:pPr>
              <w:contextualSpacing/>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Степень</w:t>
            </w:r>
          </w:p>
        </w:tc>
        <w:tc>
          <w:tcPr>
            <w:tcW w:w="1417" w:type="dxa"/>
            <w:gridSpan w:val="3"/>
            <w:shd w:val="clear" w:color="auto" w:fill="auto"/>
            <w:vAlign w:val="center"/>
          </w:tcPr>
          <w:p w:rsidR="00D562FE" w:rsidRPr="002B1CF8" w:rsidRDefault="00D562FE" w:rsidP="00FD137F">
            <w:pPr>
              <w:contextualSpacing/>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Низкая</w:t>
            </w:r>
          </w:p>
        </w:tc>
        <w:tc>
          <w:tcPr>
            <w:tcW w:w="2058" w:type="dxa"/>
            <w:gridSpan w:val="2"/>
            <w:shd w:val="clear" w:color="auto" w:fill="auto"/>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несоблюдение установленных обязательных требований</w:t>
            </w:r>
          </w:p>
        </w:tc>
        <w:tc>
          <w:tcPr>
            <w:tcW w:w="1470" w:type="dxa"/>
            <w:shd w:val="clear" w:color="auto" w:fill="auto"/>
            <w:vAlign w:val="center"/>
          </w:tcPr>
          <w:p w:rsidR="00D562FE" w:rsidRPr="002B1CF8" w:rsidRDefault="00D562FE" w:rsidP="00FD137F">
            <w:pPr>
              <w:contextualSpacing/>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w:t>
            </w:r>
          </w:p>
        </w:tc>
        <w:tc>
          <w:tcPr>
            <w:tcW w:w="1540" w:type="dxa"/>
            <w:shd w:val="clear" w:color="auto" w:fill="auto"/>
            <w:vAlign w:val="center"/>
          </w:tcPr>
          <w:p w:rsidR="00D562FE" w:rsidRPr="002B1CF8" w:rsidRDefault="00D562FE" w:rsidP="00FD137F">
            <w:pPr>
              <w:contextualSpacing/>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w:t>
            </w:r>
          </w:p>
        </w:tc>
      </w:tr>
      <w:tr w:rsidR="00D562FE" w:rsidRPr="002B1CF8" w:rsidTr="0052027D">
        <w:trPr>
          <w:trHeight w:val="849"/>
          <w:jc w:val="center"/>
        </w:trPr>
        <w:tc>
          <w:tcPr>
            <w:tcW w:w="549" w:type="dxa"/>
            <w:gridSpan w:val="2"/>
            <w:shd w:val="clear" w:color="auto" w:fill="auto"/>
            <w:vAlign w:val="center"/>
          </w:tcPr>
          <w:p w:rsidR="00D562FE" w:rsidRPr="00DC348D" w:rsidRDefault="00D562FE" w:rsidP="00DC348D">
            <w:pPr>
              <w:pStyle w:val="af1"/>
              <w:numPr>
                <w:ilvl w:val="0"/>
                <w:numId w:val="20"/>
              </w:numPr>
              <w:pBdr>
                <w:top w:val="single" w:sz="6" w:space="1" w:color="FFFFFF"/>
                <w:left w:val="single" w:sz="6" w:space="1" w:color="FFFFFF"/>
                <w:bottom w:val="single" w:sz="6" w:space="1" w:color="FFFFFF"/>
                <w:right w:val="single" w:sz="6" w:space="1" w:color="FFFFFF"/>
              </w:pBdr>
              <w:tabs>
                <w:tab w:val="clear" w:pos="57"/>
                <w:tab w:val="num" w:pos="220"/>
              </w:tabs>
              <w:spacing w:after="0"/>
              <w:rPr>
                <w:rFonts w:ascii="Times New Roman" w:hAnsi="Times New Roman"/>
                <w:sz w:val="24"/>
              </w:rPr>
            </w:pPr>
          </w:p>
        </w:tc>
        <w:tc>
          <w:tcPr>
            <w:tcW w:w="2693" w:type="dxa"/>
            <w:gridSpan w:val="4"/>
            <w:shd w:val="clear" w:color="auto" w:fill="auto"/>
            <w:vAlign w:val="center"/>
          </w:tcPr>
          <w:p w:rsidR="00D562FE" w:rsidRPr="002B1CF8" w:rsidRDefault="00D562FE" w:rsidP="00F37E60">
            <w:pPr>
              <w:pStyle w:val="Default"/>
              <w:contextualSpacing/>
              <w:rPr>
                <w:rFonts w:eastAsia="Calibri"/>
                <w:color w:val="0D0D0D" w:themeColor="text1" w:themeTint="F2"/>
                <w:lang w:eastAsia="en-US"/>
              </w:rPr>
            </w:pPr>
            <w:r w:rsidRPr="002B1CF8">
              <w:rPr>
                <w:rFonts w:eastAsia="Calibri"/>
                <w:color w:val="0D0D0D" w:themeColor="text1" w:themeTint="F2"/>
                <w:lang w:eastAsia="en-US"/>
              </w:rPr>
              <w:t>Не достоверно представляется информация в</w:t>
            </w:r>
            <w:r w:rsidR="00F37E60">
              <w:rPr>
                <w:rFonts w:eastAsia="Calibri"/>
                <w:color w:val="0D0D0D" w:themeColor="text1" w:themeTint="F2"/>
                <w:lang w:eastAsia="en-US"/>
              </w:rPr>
              <w:t> </w:t>
            </w:r>
            <w:r w:rsidRPr="002B1CF8">
              <w:rPr>
                <w:rFonts w:eastAsia="Calibri"/>
                <w:color w:val="0D0D0D" w:themeColor="text1" w:themeTint="F2"/>
                <w:lang w:eastAsia="en-US"/>
              </w:rPr>
              <w:t>сведениях, характеризующих опасный производственный объект</w:t>
            </w:r>
          </w:p>
        </w:tc>
        <w:tc>
          <w:tcPr>
            <w:tcW w:w="2282" w:type="dxa"/>
            <w:shd w:val="clear" w:color="auto" w:fill="auto"/>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 xml:space="preserve">ст. 2. Федерального закона № 116 «О промышленной безопасности опасных производственных объектов», от 21.07.1997 (далее - Федеральный закон № 116-ФЗ), п. 7 Требований к регистрации объектов в государственном реестре опасных производственных </w:t>
            </w:r>
            <w:r w:rsidRPr="002B1CF8">
              <w:rPr>
                <w:rFonts w:ascii="Times New Roman" w:eastAsia="Calibri" w:hAnsi="Times New Roman"/>
                <w:color w:val="0D0D0D" w:themeColor="text1" w:themeTint="F2"/>
                <w:szCs w:val="24"/>
                <w:lang w:eastAsia="en-US"/>
              </w:rPr>
              <w:lastRenderedPageBreak/>
              <w:t>объектов и ведению государственного реестра опасных производственных объектов, утвержденных приказом Ростехнадзора от 30.11.2020 № 471 (далее – Требования от 30.11.2020 № 471)</w:t>
            </w:r>
          </w:p>
        </w:tc>
        <w:tc>
          <w:tcPr>
            <w:tcW w:w="1882" w:type="dxa"/>
            <w:gridSpan w:val="2"/>
            <w:shd w:val="clear" w:color="auto" w:fill="auto"/>
            <w:vAlign w:val="center"/>
          </w:tcPr>
          <w:p w:rsidR="00D562FE" w:rsidRPr="002B1CF8" w:rsidRDefault="00D562FE" w:rsidP="00FD137F">
            <w:pPr>
              <w:pStyle w:val="Default"/>
              <w:contextualSpacing/>
              <w:rPr>
                <w:rFonts w:eastAsia="Calibri"/>
                <w:color w:val="0D0D0D" w:themeColor="text1" w:themeTint="F2"/>
                <w:lang w:eastAsia="en-US"/>
              </w:rPr>
            </w:pPr>
            <w:r w:rsidRPr="002B1CF8">
              <w:rPr>
                <w:rFonts w:eastAsia="Calibri"/>
                <w:color w:val="0D0D0D" w:themeColor="text1" w:themeTint="F2"/>
                <w:lang w:eastAsia="en-US"/>
              </w:rPr>
              <w:lastRenderedPageBreak/>
              <w:t>ст. 9.1 КоАП РФ</w:t>
            </w:r>
          </w:p>
        </w:tc>
        <w:tc>
          <w:tcPr>
            <w:tcW w:w="1474" w:type="dxa"/>
            <w:gridSpan w:val="3"/>
            <w:shd w:val="clear" w:color="auto" w:fill="auto"/>
            <w:vAlign w:val="center"/>
          </w:tcPr>
          <w:p w:rsidR="00D562FE" w:rsidRPr="002B1CF8" w:rsidRDefault="00D562FE" w:rsidP="00FD137F">
            <w:pPr>
              <w:contextualSpacing/>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Средняя</w:t>
            </w:r>
          </w:p>
        </w:tc>
        <w:tc>
          <w:tcPr>
            <w:tcW w:w="1417" w:type="dxa"/>
            <w:gridSpan w:val="3"/>
            <w:shd w:val="clear" w:color="auto" w:fill="auto"/>
            <w:vAlign w:val="center"/>
          </w:tcPr>
          <w:p w:rsidR="00D562FE" w:rsidRPr="002B1CF8" w:rsidRDefault="00D562FE" w:rsidP="00FD137F">
            <w:pPr>
              <w:contextualSpacing/>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Средняя</w:t>
            </w:r>
          </w:p>
        </w:tc>
        <w:tc>
          <w:tcPr>
            <w:tcW w:w="2058" w:type="dxa"/>
            <w:gridSpan w:val="2"/>
            <w:shd w:val="clear" w:color="auto" w:fill="auto"/>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несоблюдение установленных обязательных требований</w:t>
            </w:r>
          </w:p>
        </w:tc>
        <w:tc>
          <w:tcPr>
            <w:tcW w:w="1470" w:type="dxa"/>
            <w:shd w:val="clear" w:color="auto" w:fill="auto"/>
            <w:vAlign w:val="center"/>
          </w:tcPr>
          <w:p w:rsidR="00D562FE" w:rsidRPr="002B1CF8" w:rsidRDefault="00D562FE" w:rsidP="00FD137F">
            <w:pPr>
              <w:contextualSpacing/>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w:t>
            </w:r>
          </w:p>
        </w:tc>
        <w:tc>
          <w:tcPr>
            <w:tcW w:w="1540" w:type="dxa"/>
            <w:shd w:val="clear" w:color="auto" w:fill="auto"/>
            <w:vAlign w:val="center"/>
          </w:tcPr>
          <w:p w:rsidR="00D562FE" w:rsidRPr="002B1CF8" w:rsidRDefault="00D562FE" w:rsidP="00FD137F">
            <w:pPr>
              <w:contextualSpacing/>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w:t>
            </w:r>
          </w:p>
        </w:tc>
      </w:tr>
      <w:tr w:rsidR="00D562FE" w:rsidRPr="002B1CF8" w:rsidTr="0052027D">
        <w:trPr>
          <w:jc w:val="center"/>
        </w:trPr>
        <w:tc>
          <w:tcPr>
            <w:tcW w:w="549" w:type="dxa"/>
            <w:gridSpan w:val="2"/>
            <w:shd w:val="clear" w:color="auto" w:fill="auto"/>
            <w:vAlign w:val="center"/>
          </w:tcPr>
          <w:p w:rsidR="00D562FE" w:rsidRPr="00DC348D" w:rsidRDefault="00D562FE" w:rsidP="00DC348D">
            <w:pPr>
              <w:pStyle w:val="af1"/>
              <w:numPr>
                <w:ilvl w:val="0"/>
                <w:numId w:val="20"/>
              </w:numPr>
              <w:pBdr>
                <w:top w:val="single" w:sz="6" w:space="1" w:color="FFFFFF"/>
                <w:left w:val="single" w:sz="6" w:space="1" w:color="FFFFFF"/>
                <w:bottom w:val="single" w:sz="6" w:space="1" w:color="FFFFFF"/>
                <w:right w:val="single" w:sz="6" w:space="1" w:color="FFFFFF"/>
              </w:pBdr>
              <w:tabs>
                <w:tab w:val="clear" w:pos="57"/>
                <w:tab w:val="num" w:pos="220"/>
              </w:tabs>
              <w:spacing w:after="0"/>
              <w:rPr>
                <w:rFonts w:ascii="Times New Roman" w:hAnsi="Times New Roman"/>
                <w:sz w:val="24"/>
              </w:rPr>
            </w:pPr>
          </w:p>
        </w:tc>
        <w:tc>
          <w:tcPr>
            <w:tcW w:w="2693" w:type="dxa"/>
            <w:gridSpan w:val="4"/>
            <w:shd w:val="clear" w:color="auto" w:fill="auto"/>
            <w:vAlign w:val="center"/>
          </w:tcPr>
          <w:p w:rsidR="00D562FE" w:rsidRPr="002B1CF8" w:rsidRDefault="00D562FE" w:rsidP="00F37E60">
            <w:pPr>
              <w:pStyle w:val="Default"/>
              <w:contextualSpacing/>
              <w:rPr>
                <w:rFonts w:eastAsia="Calibri"/>
                <w:color w:val="0D0D0D" w:themeColor="text1" w:themeTint="F2"/>
                <w:lang w:eastAsia="en-US"/>
              </w:rPr>
            </w:pPr>
            <w:r w:rsidRPr="002B1CF8">
              <w:rPr>
                <w:rFonts w:eastAsia="Calibri"/>
                <w:color w:val="0D0D0D" w:themeColor="text1" w:themeTint="F2"/>
                <w:lang w:eastAsia="en-US"/>
              </w:rPr>
              <w:t>Не обеспечивается проведение экспертизы промышленной безопасности зданий, сооружений и технических устройств, применяемых на опасном производственном объекте, в</w:t>
            </w:r>
            <w:r w:rsidR="00F37E60">
              <w:rPr>
                <w:rFonts w:eastAsia="Calibri"/>
                <w:color w:val="0D0D0D" w:themeColor="text1" w:themeTint="F2"/>
                <w:lang w:eastAsia="en-US"/>
              </w:rPr>
              <w:t> </w:t>
            </w:r>
            <w:r w:rsidRPr="002B1CF8">
              <w:rPr>
                <w:rFonts w:eastAsia="Calibri"/>
                <w:color w:val="0D0D0D" w:themeColor="text1" w:themeTint="F2"/>
                <w:lang w:eastAsia="en-US"/>
              </w:rPr>
              <w:t>установленные сроки.</w:t>
            </w:r>
          </w:p>
        </w:tc>
        <w:tc>
          <w:tcPr>
            <w:tcW w:w="2282" w:type="dxa"/>
            <w:shd w:val="clear" w:color="auto" w:fill="auto"/>
            <w:vAlign w:val="center"/>
          </w:tcPr>
          <w:p w:rsidR="00D562FE" w:rsidRPr="002B1CF8" w:rsidRDefault="00D562FE" w:rsidP="00FD137F">
            <w:pPr>
              <w:contextualSpacing/>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ст. 9 Федерального закона</w:t>
            </w:r>
          </w:p>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 116-ФЗ</w:t>
            </w:r>
          </w:p>
        </w:tc>
        <w:tc>
          <w:tcPr>
            <w:tcW w:w="1882" w:type="dxa"/>
            <w:gridSpan w:val="2"/>
            <w:shd w:val="clear" w:color="auto" w:fill="auto"/>
            <w:vAlign w:val="center"/>
          </w:tcPr>
          <w:p w:rsidR="00D562FE" w:rsidRPr="002B1CF8" w:rsidRDefault="00D562FE" w:rsidP="00FD137F">
            <w:pPr>
              <w:pStyle w:val="Default"/>
              <w:contextualSpacing/>
              <w:rPr>
                <w:rFonts w:eastAsia="Calibri"/>
                <w:color w:val="0D0D0D" w:themeColor="text1" w:themeTint="F2"/>
                <w:lang w:eastAsia="en-US"/>
              </w:rPr>
            </w:pPr>
            <w:r w:rsidRPr="002B1CF8">
              <w:rPr>
                <w:rFonts w:eastAsia="Calibri"/>
                <w:color w:val="0D0D0D" w:themeColor="text1" w:themeTint="F2"/>
                <w:lang w:eastAsia="en-US"/>
              </w:rPr>
              <w:t>ст. 9.1 КоАП</w:t>
            </w:r>
          </w:p>
        </w:tc>
        <w:tc>
          <w:tcPr>
            <w:tcW w:w="1474" w:type="dxa"/>
            <w:gridSpan w:val="3"/>
            <w:shd w:val="clear" w:color="auto" w:fill="auto"/>
            <w:vAlign w:val="center"/>
          </w:tcPr>
          <w:p w:rsidR="00D562FE" w:rsidRPr="002B1CF8" w:rsidRDefault="00D562FE" w:rsidP="00FD137F">
            <w:pPr>
              <w:contextualSpacing/>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Высокая</w:t>
            </w:r>
          </w:p>
        </w:tc>
        <w:tc>
          <w:tcPr>
            <w:tcW w:w="1417" w:type="dxa"/>
            <w:gridSpan w:val="3"/>
            <w:shd w:val="clear" w:color="auto" w:fill="auto"/>
            <w:vAlign w:val="center"/>
          </w:tcPr>
          <w:p w:rsidR="00D562FE" w:rsidRPr="002B1CF8" w:rsidRDefault="00D562FE" w:rsidP="00FD137F">
            <w:pPr>
              <w:contextualSpacing/>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Высокая</w:t>
            </w:r>
          </w:p>
        </w:tc>
        <w:tc>
          <w:tcPr>
            <w:tcW w:w="2058" w:type="dxa"/>
            <w:gridSpan w:val="2"/>
            <w:shd w:val="clear" w:color="auto" w:fill="auto"/>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несоблюдение установленных обязательных требований</w:t>
            </w:r>
          </w:p>
        </w:tc>
        <w:tc>
          <w:tcPr>
            <w:tcW w:w="1470" w:type="dxa"/>
            <w:shd w:val="clear" w:color="auto" w:fill="auto"/>
            <w:vAlign w:val="center"/>
          </w:tcPr>
          <w:p w:rsidR="00D562FE" w:rsidRPr="002B1CF8" w:rsidRDefault="00D562FE" w:rsidP="00FD137F">
            <w:pPr>
              <w:contextualSpacing/>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w:t>
            </w:r>
          </w:p>
        </w:tc>
        <w:tc>
          <w:tcPr>
            <w:tcW w:w="1540" w:type="dxa"/>
            <w:shd w:val="clear" w:color="auto" w:fill="auto"/>
            <w:vAlign w:val="center"/>
          </w:tcPr>
          <w:p w:rsidR="00D562FE" w:rsidRPr="002B1CF8" w:rsidRDefault="00D562FE" w:rsidP="00FD137F">
            <w:pPr>
              <w:contextualSpacing/>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w:t>
            </w:r>
          </w:p>
        </w:tc>
      </w:tr>
      <w:tr w:rsidR="00D562FE" w:rsidRPr="002B1CF8" w:rsidTr="0052027D">
        <w:trPr>
          <w:jc w:val="center"/>
        </w:trPr>
        <w:tc>
          <w:tcPr>
            <w:tcW w:w="549" w:type="dxa"/>
            <w:gridSpan w:val="2"/>
            <w:shd w:val="clear" w:color="auto" w:fill="auto"/>
            <w:vAlign w:val="center"/>
          </w:tcPr>
          <w:p w:rsidR="00D562FE" w:rsidRPr="00DC348D" w:rsidRDefault="00D562FE" w:rsidP="00DC348D">
            <w:pPr>
              <w:pStyle w:val="af1"/>
              <w:numPr>
                <w:ilvl w:val="0"/>
                <w:numId w:val="20"/>
              </w:numPr>
              <w:pBdr>
                <w:top w:val="single" w:sz="6" w:space="1" w:color="FFFFFF"/>
                <w:left w:val="single" w:sz="6" w:space="1" w:color="FFFFFF"/>
                <w:bottom w:val="single" w:sz="6" w:space="1" w:color="FFFFFF"/>
                <w:right w:val="single" w:sz="6" w:space="1" w:color="FFFFFF"/>
              </w:pBdr>
              <w:tabs>
                <w:tab w:val="clear" w:pos="57"/>
                <w:tab w:val="num" w:pos="220"/>
              </w:tabs>
              <w:spacing w:after="0"/>
              <w:rPr>
                <w:rFonts w:ascii="Times New Roman" w:hAnsi="Times New Roman"/>
                <w:sz w:val="24"/>
              </w:rPr>
            </w:pPr>
          </w:p>
        </w:tc>
        <w:tc>
          <w:tcPr>
            <w:tcW w:w="2693" w:type="dxa"/>
            <w:gridSpan w:val="4"/>
            <w:shd w:val="clear" w:color="auto" w:fill="auto"/>
            <w:vAlign w:val="center"/>
          </w:tcPr>
          <w:p w:rsidR="00D562FE" w:rsidRPr="002B1CF8" w:rsidRDefault="00D562FE" w:rsidP="00F37E60">
            <w:pPr>
              <w:pStyle w:val="Default"/>
              <w:contextualSpacing/>
              <w:rPr>
                <w:rFonts w:eastAsia="Calibri"/>
                <w:color w:val="0D0D0D" w:themeColor="text1" w:themeTint="F2"/>
                <w:lang w:eastAsia="en-US"/>
              </w:rPr>
            </w:pPr>
            <w:r w:rsidRPr="002B1CF8">
              <w:rPr>
                <w:rFonts w:eastAsia="Calibri"/>
                <w:color w:val="0D0D0D" w:themeColor="text1" w:themeTint="F2"/>
                <w:lang w:eastAsia="en-US"/>
              </w:rPr>
              <w:t>Не соблюдаются требования по местам и</w:t>
            </w:r>
            <w:r w:rsidR="00F37E60">
              <w:rPr>
                <w:rFonts w:eastAsia="Calibri"/>
                <w:color w:val="0D0D0D" w:themeColor="text1" w:themeTint="F2"/>
                <w:lang w:eastAsia="en-US"/>
              </w:rPr>
              <w:t> </w:t>
            </w:r>
            <w:r w:rsidRPr="002B1CF8">
              <w:rPr>
                <w:rFonts w:eastAsia="Calibri"/>
                <w:color w:val="0D0D0D" w:themeColor="text1" w:themeTint="F2"/>
                <w:lang w:eastAsia="en-US"/>
              </w:rPr>
              <w:t xml:space="preserve"> габаритным размерам складирования грузов, в</w:t>
            </w:r>
            <w:r w:rsidR="00F37E60">
              <w:rPr>
                <w:rFonts w:eastAsia="Calibri"/>
                <w:color w:val="0D0D0D" w:themeColor="text1" w:themeTint="F2"/>
                <w:lang w:eastAsia="en-US"/>
              </w:rPr>
              <w:t> </w:t>
            </w:r>
            <w:r w:rsidRPr="002B1CF8">
              <w:rPr>
                <w:rFonts w:eastAsia="Calibri"/>
                <w:color w:val="0D0D0D" w:themeColor="text1" w:themeTint="F2"/>
                <w:lang w:eastAsia="en-US"/>
              </w:rPr>
              <w:t>соответствии с разработанными проектами производства работ.</w:t>
            </w:r>
          </w:p>
        </w:tc>
        <w:tc>
          <w:tcPr>
            <w:tcW w:w="2282" w:type="dxa"/>
            <w:shd w:val="clear" w:color="auto" w:fill="auto"/>
            <w:vAlign w:val="center"/>
          </w:tcPr>
          <w:p w:rsidR="00D562FE" w:rsidRPr="002B1CF8" w:rsidRDefault="00D562FE" w:rsidP="00FD137F">
            <w:pPr>
              <w:contextualSpacing/>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ст. 9 Федерального закона № 116-ФЗ.</w:t>
            </w:r>
          </w:p>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п. 156 Федеральных норм и правил в</w:t>
            </w:r>
            <w:r w:rsidR="00F37E60">
              <w:rPr>
                <w:rFonts w:ascii="Times New Roman" w:eastAsia="Calibri" w:hAnsi="Times New Roman"/>
                <w:color w:val="0D0D0D" w:themeColor="text1" w:themeTint="F2"/>
                <w:szCs w:val="24"/>
                <w:lang w:eastAsia="en-US"/>
              </w:rPr>
              <w:t> </w:t>
            </w:r>
            <w:r w:rsidRPr="002B1CF8">
              <w:rPr>
                <w:rFonts w:ascii="Times New Roman" w:eastAsia="Calibri" w:hAnsi="Times New Roman"/>
                <w:color w:val="0D0D0D" w:themeColor="text1" w:themeTint="F2"/>
                <w:szCs w:val="24"/>
                <w:lang w:eastAsia="en-US"/>
              </w:rPr>
              <w:t xml:space="preserve"> области промышленной безопасности «Правила безопасности опасных производственных объектов, на которых используются подъемные сооружения», утв. приказом Ростехнадзора от 26.11.2020 № 461, (далее ФНП – ПС)</w:t>
            </w:r>
          </w:p>
        </w:tc>
        <w:tc>
          <w:tcPr>
            <w:tcW w:w="1882" w:type="dxa"/>
            <w:gridSpan w:val="2"/>
            <w:shd w:val="clear" w:color="auto" w:fill="auto"/>
            <w:vAlign w:val="center"/>
          </w:tcPr>
          <w:p w:rsidR="00D562FE" w:rsidRPr="002B1CF8" w:rsidRDefault="00D562FE" w:rsidP="00FD137F">
            <w:pPr>
              <w:pStyle w:val="Default"/>
              <w:contextualSpacing/>
              <w:rPr>
                <w:rFonts w:eastAsia="Calibri"/>
                <w:color w:val="0D0D0D" w:themeColor="text1" w:themeTint="F2"/>
                <w:lang w:eastAsia="en-US"/>
              </w:rPr>
            </w:pPr>
            <w:r w:rsidRPr="002B1CF8">
              <w:rPr>
                <w:rFonts w:eastAsia="Calibri"/>
                <w:color w:val="0D0D0D" w:themeColor="text1" w:themeTint="F2"/>
                <w:lang w:eastAsia="en-US"/>
              </w:rPr>
              <w:t>ст. 9.1 КоАП РФ</w:t>
            </w:r>
          </w:p>
        </w:tc>
        <w:tc>
          <w:tcPr>
            <w:tcW w:w="1474" w:type="dxa"/>
            <w:gridSpan w:val="3"/>
            <w:shd w:val="clear" w:color="auto" w:fill="auto"/>
            <w:vAlign w:val="center"/>
          </w:tcPr>
          <w:p w:rsidR="00D562FE" w:rsidRPr="002B1CF8" w:rsidRDefault="00D562FE" w:rsidP="00FD137F">
            <w:pPr>
              <w:contextualSpacing/>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Высокая, средней тяжести</w:t>
            </w:r>
          </w:p>
        </w:tc>
        <w:tc>
          <w:tcPr>
            <w:tcW w:w="1417" w:type="dxa"/>
            <w:gridSpan w:val="3"/>
            <w:shd w:val="clear" w:color="auto" w:fill="auto"/>
            <w:vAlign w:val="center"/>
          </w:tcPr>
          <w:p w:rsidR="00D562FE" w:rsidRPr="002B1CF8" w:rsidRDefault="00D562FE" w:rsidP="00FD137F">
            <w:pPr>
              <w:contextualSpacing/>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Высокая</w:t>
            </w:r>
          </w:p>
        </w:tc>
        <w:tc>
          <w:tcPr>
            <w:tcW w:w="2058" w:type="dxa"/>
            <w:gridSpan w:val="2"/>
            <w:shd w:val="clear" w:color="auto" w:fill="auto"/>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несоблюдение установленных обязательных требований</w:t>
            </w:r>
          </w:p>
        </w:tc>
        <w:tc>
          <w:tcPr>
            <w:tcW w:w="1470" w:type="dxa"/>
            <w:shd w:val="clear" w:color="auto" w:fill="auto"/>
            <w:vAlign w:val="center"/>
          </w:tcPr>
          <w:p w:rsidR="00D562FE" w:rsidRPr="002B1CF8" w:rsidRDefault="00D562FE" w:rsidP="00FD137F">
            <w:pPr>
              <w:contextualSpacing/>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w:t>
            </w:r>
          </w:p>
        </w:tc>
        <w:tc>
          <w:tcPr>
            <w:tcW w:w="1540" w:type="dxa"/>
            <w:shd w:val="clear" w:color="auto" w:fill="auto"/>
            <w:vAlign w:val="center"/>
          </w:tcPr>
          <w:p w:rsidR="00D562FE" w:rsidRPr="002B1CF8" w:rsidRDefault="00D562FE" w:rsidP="00FD137F">
            <w:pPr>
              <w:contextualSpacing/>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w:t>
            </w:r>
          </w:p>
        </w:tc>
      </w:tr>
      <w:tr w:rsidR="00D562FE" w:rsidRPr="002B1CF8" w:rsidTr="00DC348D">
        <w:trPr>
          <w:trHeight w:val="130"/>
          <w:jc w:val="center"/>
        </w:trPr>
        <w:tc>
          <w:tcPr>
            <w:tcW w:w="549" w:type="dxa"/>
            <w:gridSpan w:val="2"/>
            <w:shd w:val="clear" w:color="auto" w:fill="auto"/>
            <w:vAlign w:val="center"/>
          </w:tcPr>
          <w:p w:rsidR="00D562FE" w:rsidRPr="00DC348D" w:rsidRDefault="00D562FE" w:rsidP="00DC348D">
            <w:pPr>
              <w:pStyle w:val="af1"/>
              <w:numPr>
                <w:ilvl w:val="0"/>
                <w:numId w:val="20"/>
              </w:numPr>
              <w:pBdr>
                <w:top w:val="single" w:sz="6" w:space="1" w:color="FFFFFF"/>
                <w:left w:val="single" w:sz="6" w:space="1" w:color="FFFFFF"/>
                <w:bottom w:val="single" w:sz="6" w:space="1" w:color="FFFFFF"/>
                <w:right w:val="single" w:sz="6" w:space="1" w:color="FFFFFF"/>
              </w:pBdr>
              <w:tabs>
                <w:tab w:val="clear" w:pos="57"/>
                <w:tab w:val="num" w:pos="220"/>
              </w:tabs>
              <w:spacing w:after="0"/>
              <w:rPr>
                <w:rFonts w:ascii="Times New Roman" w:hAnsi="Times New Roman"/>
                <w:sz w:val="24"/>
              </w:rPr>
            </w:pPr>
          </w:p>
        </w:tc>
        <w:tc>
          <w:tcPr>
            <w:tcW w:w="2693" w:type="dxa"/>
            <w:gridSpan w:val="4"/>
            <w:shd w:val="clear" w:color="auto" w:fill="auto"/>
            <w:vAlign w:val="center"/>
          </w:tcPr>
          <w:p w:rsidR="00D562FE" w:rsidRPr="002B1CF8" w:rsidRDefault="00D562FE" w:rsidP="00FD137F">
            <w:pPr>
              <w:pStyle w:val="Default"/>
              <w:contextualSpacing/>
              <w:rPr>
                <w:rFonts w:eastAsia="Calibri"/>
                <w:color w:val="0D0D0D" w:themeColor="text1" w:themeTint="F2"/>
                <w:lang w:eastAsia="en-US"/>
              </w:rPr>
            </w:pPr>
            <w:r w:rsidRPr="002B1CF8">
              <w:rPr>
                <w:rFonts w:eastAsia="Calibri"/>
                <w:color w:val="0D0D0D" w:themeColor="text1" w:themeTint="F2"/>
                <w:lang w:eastAsia="en-US"/>
              </w:rPr>
              <w:t xml:space="preserve">В местах производства работ грузоподъемными кранами, находятся неисправные съемные </w:t>
            </w:r>
            <w:r w:rsidRPr="002B1CF8">
              <w:rPr>
                <w:rFonts w:eastAsia="Calibri"/>
                <w:color w:val="0D0D0D" w:themeColor="text1" w:themeTint="F2"/>
                <w:lang w:eastAsia="en-US"/>
              </w:rPr>
              <w:lastRenderedPageBreak/>
              <w:t>грузозахватные приспособления.</w:t>
            </w:r>
          </w:p>
        </w:tc>
        <w:tc>
          <w:tcPr>
            <w:tcW w:w="2282" w:type="dxa"/>
            <w:shd w:val="clear" w:color="auto" w:fill="auto"/>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lastRenderedPageBreak/>
              <w:t>п. 218 ФНП – ПС.</w:t>
            </w:r>
          </w:p>
        </w:tc>
        <w:tc>
          <w:tcPr>
            <w:tcW w:w="1882" w:type="dxa"/>
            <w:gridSpan w:val="2"/>
            <w:shd w:val="clear" w:color="auto" w:fill="auto"/>
            <w:vAlign w:val="center"/>
          </w:tcPr>
          <w:p w:rsidR="00D562FE" w:rsidRPr="002B1CF8" w:rsidRDefault="00D562FE" w:rsidP="00FD137F">
            <w:pPr>
              <w:pStyle w:val="Default"/>
              <w:contextualSpacing/>
              <w:rPr>
                <w:rFonts w:eastAsia="Calibri"/>
                <w:color w:val="0D0D0D" w:themeColor="text1" w:themeTint="F2"/>
                <w:lang w:eastAsia="en-US"/>
              </w:rPr>
            </w:pPr>
            <w:r w:rsidRPr="002B1CF8">
              <w:rPr>
                <w:rFonts w:eastAsia="Calibri"/>
                <w:color w:val="0D0D0D" w:themeColor="text1" w:themeTint="F2"/>
                <w:lang w:eastAsia="en-US"/>
              </w:rPr>
              <w:t>ст. 9.1 КоАП РФ</w:t>
            </w:r>
          </w:p>
        </w:tc>
        <w:tc>
          <w:tcPr>
            <w:tcW w:w="1474" w:type="dxa"/>
            <w:gridSpan w:val="3"/>
            <w:shd w:val="clear" w:color="auto" w:fill="auto"/>
            <w:vAlign w:val="center"/>
          </w:tcPr>
          <w:p w:rsidR="00D562FE" w:rsidRPr="002B1CF8" w:rsidRDefault="00D562FE" w:rsidP="00FD137F">
            <w:pPr>
              <w:contextualSpacing/>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Высокая, средней тяжести</w:t>
            </w:r>
          </w:p>
        </w:tc>
        <w:tc>
          <w:tcPr>
            <w:tcW w:w="1417" w:type="dxa"/>
            <w:gridSpan w:val="3"/>
            <w:shd w:val="clear" w:color="auto" w:fill="auto"/>
            <w:vAlign w:val="center"/>
          </w:tcPr>
          <w:p w:rsidR="00D562FE" w:rsidRPr="002B1CF8" w:rsidRDefault="00D562FE" w:rsidP="00FD137F">
            <w:pPr>
              <w:contextualSpacing/>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Высокая</w:t>
            </w:r>
          </w:p>
        </w:tc>
        <w:tc>
          <w:tcPr>
            <w:tcW w:w="2058" w:type="dxa"/>
            <w:gridSpan w:val="2"/>
            <w:shd w:val="clear" w:color="auto" w:fill="auto"/>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несоблюдение установленных обязательных требований</w:t>
            </w:r>
          </w:p>
        </w:tc>
        <w:tc>
          <w:tcPr>
            <w:tcW w:w="1470" w:type="dxa"/>
            <w:shd w:val="clear" w:color="auto" w:fill="auto"/>
            <w:vAlign w:val="center"/>
          </w:tcPr>
          <w:p w:rsidR="00D562FE" w:rsidRPr="002B1CF8" w:rsidRDefault="00D562FE" w:rsidP="00FD137F">
            <w:pPr>
              <w:contextualSpacing/>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w:t>
            </w:r>
          </w:p>
        </w:tc>
        <w:tc>
          <w:tcPr>
            <w:tcW w:w="1540" w:type="dxa"/>
            <w:shd w:val="clear" w:color="auto" w:fill="auto"/>
            <w:vAlign w:val="center"/>
          </w:tcPr>
          <w:p w:rsidR="00D562FE" w:rsidRPr="002B1CF8" w:rsidRDefault="00D562FE" w:rsidP="00FD137F">
            <w:pPr>
              <w:contextualSpacing/>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w:t>
            </w:r>
          </w:p>
        </w:tc>
      </w:tr>
      <w:tr w:rsidR="00D562FE" w:rsidRPr="002B1CF8" w:rsidTr="0052027D">
        <w:trPr>
          <w:jc w:val="center"/>
        </w:trPr>
        <w:tc>
          <w:tcPr>
            <w:tcW w:w="15365" w:type="dxa"/>
            <w:gridSpan w:val="19"/>
            <w:vAlign w:val="center"/>
          </w:tcPr>
          <w:p w:rsidR="00D562FE" w:rsidRPr="002B1CF8" w:rsidRDefault="00D562FE" w:rsidP="00FD137F">
            <w:pPr>
              <w:pStyle w:val="2"/>
              <w:spacing w:line="240" w:lineRule="auto"/>
              <w:rPr>
                <w:b w:val="0"/>
                <w:i w:val="0"/>
                <w:color w:val="0D0D0D" w:themeColor="text1" w:themeTint="F2"/>
                <w:sz w:val="24"/>
                <w:szCs w:val="24"/>
              </w:rPr>
            </w:pPr>
            <w:bookmarkStart w:id="49" w:name="_Toc176430247"/>
            <w:bookmarkStart w:id="50" w:name="_Toc177134661"/>
            <w:r w:rsidRPr="002B1CF8">
              <w:rPr>
                <w:b w:val="0"/>
                <w:i w:val="0"/>
                <w:color w:val="0D0D0D" w:themeColor="text1" w:themeTint="F2"/>
                <w:sz w:val="24"/>
                <w:szCs w:val="24"/>
              </w:rPr>
              <w:t>Часто встречающиеся нарушения предприятий оборонно-промышленного комплекса</w:t>
            </w:r>
            <w:bookmarkEnd w:id="49"/>
            <w:bookmarkEnd w:id="50"/>
          </w:p>
        </w:tc>
      </w:tr>
      <w:tr w:rsidR="00D562FE" w:rsidRPr="002B1CF8" w:rsidTr="0052027D">
        <w:trPr>
          <w:jc w:val="center"/>
        </w:trPr>
        <w:tc>
          <w:tcPr>
            <w:tcW w:w="549" w:type="dxa"/>
            <w:gridSpan w:val="2"/>
            <w:tcBorders>
              <w:top w:val="nil"/>
              <w:left w:val="single" w:sz="4" w:space="0" w:color="auto"/>
              <w:bottom w:val="single" w:sz="4" w:space="0" w:color="auto"/>
              <w:right w:val="single" w:sz="4" w:space="0" w:color="auto"/>
            </w:tcBorders>
            <w:shd w:val="clear" w:color="000000" w:fill="FFFFFF"/>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tcBorders>
              <w:top w:val="nil"/>
              <w:left w:val="nil"/>
              <w:bottom w:val="single" w:sz="4" w:space="0" w:color="auto"/>
              <w:right w:val="single" w:sz="4" w:space="0" w:color="auto"/>
            </w:tcBorders>
            <w:shd w:val="clear" w:color="000000" w:fill="FFFFFF"/>
            <w:vAlign w:val="center"/>
          </w:tcPr>
          <w:p w:rsidR="00D562FE" w:rsidRPr="002B1CF8" w:rsidRDefault="00D562FE" w:rsidP="00FD137F">
            <w:pPr>
              <w:ind w:right="17"/>
              <w:rPr>
                <w:rFonts w:ascii="Times New Roman" w:hAnsi="Times New Roman"/>
                <w:color w:val="0D0D0D" w:themeColor="text1" w:themeTint="F2"/>
                <w:szCs w:val="24"/>
              </w:rPr>
            </w:pPr>
            <w:r w:rsidRPr="002B1CF8">
              <w:rPr>
                <w:rFonts w:ascii="Times New Roman" w:hAnsi="Times New Roman"/>
                <w:color w:val="0D0D0D" w:themeColor="text1" w:themeTint="F2"/>
                <w:szCs w:val="24"/>
              </w:rPr>
              <w:t>Ведение работ</w:t>
            </w:r>
          </w:p>
          <w:p w:rsidR="00D562FE" w:rsidRPr="002B1CF8" w:rsidRDefault="00D562FE" w:rsidP="00FD137F">
            <w:pPr>
              <w:ind w:right="17"/>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по техническому перевооружению </w:t>
            </w:r>
            <w:r w:rsidRPr="002B1CF8">
              <w:rPr>
                <w:rFonts w:ascii="Times New Roman" w:hAnsi="Times New Roman"/>
                <w:color w:val="0D0D0D" w:themeColor="text1" w:themeTint="F2"/>
                <w:szCs w:val="24"/>
              </w:rPr>
              <w:br/>
              <w:t>в отсутствие проектной документации</w:t>
            </w:r>
          </w:p>
        </w:tc>
        <w:tc>
          <w:tcPr>
            <w:tcW w:w="2282" w:type="dxa"/>
            <w:tcBorders>
              <w:top w:val="nil"/>
              <w:left w:val="nil"/>
              <w:bottom w:val="single" w:sz="4" w:space="0" w:color="auto"/>
              <w:right w:val="single" w:sz="4" w:space="0" w:color="auto"/>
            </w:tcBorders>
            <w:shd w:val="clear" w:color="000000" w:fill="FFFFFF"/>
            <w:vAlign w:val="center"/>
          </w:tcPr>
          <w:p w:rsidR="00D562FE" w:rsidRPr="002B1CF8" w:rsidRDefault="00D562FE" w:rsidP="00FD137F">
            <w:pPr>
              <w:ind w:right="17"/>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ст. 8 Федерального закона № 116-ФЗ</w:t>
            </w:r>
          </w:p>
        </w:tc>
        <w:tc>
          <w:tcPr>
            <w:tcW w:w="1882" w:type="dxa"/>
            <w:gridSpan w:val="2"/>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hAnsi="Times New Roman"/>
                <w:color w:val="0D0D0D" w:themeColor="text1" w:themeTint="F2"/>
                <w:szCs w:val="24"/>
              </w:rPr>
              <w:t xml:space="preserve">ст. 9.1 </w:t>
            </w:r>
            <w:r w:rsidRPr="002B1CF8">
              <w:rPr>
                <w:rFonts w:ascii="Times New Roman" w:eastAsia="Calibri" w:hAnsi="Times New Roman"/>
                <w:color w:val="0D0D0D" w:themeColor="text1" w:themeTint="F2"/>
                <w:szCs w:val="24"/>
                <w:lang w:eastAsia="en-US"/>
              </w:rPr>
              <w:t>КоАП РФ</w:t>
            </w:r>
          </w:p>
          <w:p w:rsidR="00D562FE" w:rsidRPr="002B1CF8" w:rsidRDefault="00D562FE" w:rsidP="00FD137F">
            <w:pPr>
              <w:jc w:val="center"/>
              <w:rPr>
                <w:rFonts w:ascii="Times New Roman" w:eastAsia="Calibri" w:hAnsi="Times New Roman"/>
                <w:color w:val="0D0D0D" w:themeColor="text1" w:themeTint="F2"/>
                <w:szCs w:val="24"/>
                <w:lang w:eastAsia="en-US"/>
              </w:rPr>
            </w:pPr>
          </w:p>
        </w:tc>
        <w:tc>
          <w:tcPr>
            <w:tcW w:w="1474" w:type="dxa"/>
            <w:gridSpan w:val="3"/>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Высокая</w:t>
            </w:r>
          </w:p>
        </w:tc>
        <w:tc>
          <w:tcPr>
            <w:tcW w:w="1417" w:type="dxa"/>
            <w:gridSpan w:val="3"/>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Тяжкая</w:t>
            </w:r>
          </w:p>
        </w:tc>
        <w:tc>
          <w:tcPr>
            <w:tcW w:w="2058" w:type="dxa"/>
            <w:gridSpan w:val="2"/>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rPr>
            </w:pPr>
            <w:r w:rsidRPr="002B1CF8">
              <w:rPr>
                <w:rFonts w:ascii="Times New Roman" w:eastAsia="Calibri" w:hAnsi="Times New Roman"/>
                <w:color w:val="0D0D0D" w:themeColor="text1" w:themeTint="F2"/>
                <w:szCs w:val="24"/>
                <w:lang w:eastAsia="en-US"/>
              </w:rPr>
              <w:t>Иные основания</w:t>
            </w:r>
          </w:p>
        </w:tc>
        <w:tc>
          <w:tcPr>
            <w:tcW w:w="1470" w:type="dxa"/>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5</w:t>
            </w:r>
          </w:p>
        </w:tc>
        <w:tc>
          <w:tcPr>
            <w:tcW w:w="1540" w:type="dxa"/>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hAnsi="Times New Roman"/>
                <w:color w:val="0D0D0D" w:themeColor="text1" w:themeTint="F2"/>
              </w:rPr>
            </w:pPr>
            <w:r w:rsidRPr="002B1CF8">
              <w:rPr>
                <w:rFonts w:ascii="Times New Roman" w:hAnsi="Times New Roman"/>
                <w:color w:val="0D0D0D" w:themeColor="text1" w:themeTint="F2"/>
                <w:szCs w:val="24"/>
                <w:lang w:val="en-US"/>
              </w:rPr>
              <w:t xml:space="preserve">I </w:t>
            </w:r>
            <w:r w:rsidRPr="002B1CF8">
              <w:rPr>
                <w:rFonts w:ascii="Times New Roman" w:hAnsi="Times New Roman"/>
                <w:color w:val="0D0D0D" w:themeColor="text1" w:themeTint="F2"/>
                <w:szCs w:val="24"/>
              </w:rPr>
              <w:t>полугодие 2024  г.</w:t>
            </w:r>
          </w:p>
        </w:tc>
      </w:tr>
      <w:tr w:rsidR="00D562FE" w:rsidRPr="002B1CF8" w:rsidTr="0052027D">
        <w:trPr>
          <w:jc w:val="center"/>
        </w:trPr>
        <w:tc>
          <w:tcPr>
            <w:tcW w:w="549" w:type="dxa"/>
            <w:gridSpan w:val="2"/>
            <w:tcBorders>
              <w:top w:val="nil"/>
              <w:left w:val="single" w:sz="4" w:space="0" w:color="auto"/>
              <w:bottom w:val="single" w:sz="4" w:space="0" w:color="auto"/>
              <w:right w:val="single" w:sz="4" w:space="0" w:color="auto"/>
            </w:tcBorders>
            <w:shd w:val="clear" w:color="000000" w:fill="FFFFFF"/>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tcBorders>
              <w:top w:val="nil"/>
              <w:left w:val="nil"/>
              <w:bottom w:val="single" w:sz="4" w:space="0" w:color="auto"/>
              <w:right w:val="single" w:sz="4" w:space="0" w:color="auto"/>
            </w:tcBorders>
            <w:shd w:val="clear" w:color="000000" w:fill="FFFFFF"/>
            <w:vAlign w:val="center"/>
          </w:tcPr>
          <w:p w:rsidR="00D562FE" w:rsidRPr="002B1CF8" w:rsidRDefault="00D562FE" w:rsidP="00FD137F">
            <w:pPr>
              <w:ind w:right="17"/>
              <w:rPr>
                <w:rFonts w:ascii="Times New Roman" w:hAnsi="Times New Roman"/>
                <w:color w:val="0D0D0D" w:themeColor="text1" w:themeTint="F2"/>
                <w:szCs w:val="24"/>
              </w:rPr>
            </w:pPr>
            <w:r w:rsidRPr="002B1CF8">
              <w:rPr>
                <w:rFonts w:ascii="Times New Roman" w:hAnsi="Times New Roman"/>
                <w:color w:val="0D0D0D" w:themeColor="text1" w:themeTint="F2"/>
                <w:szCs w:val="24"/>
              </w:rPr>
              <w:t>Не проведена экспертиза промышленной безопасности</w:t>
            </w:r>
          </w:p>
          <w:p w:rsidR="00D562FE" w:rsidRPr="002B1CF8" w:rsidRDefault="00D562FE" w:rsidP="00FD137F">
            <w:pPr>
              <w:ind w:right="17"/>
              <w:rPr>
                <w:rFonts w:ascii="Times New Roman" w:hAnsi="Times New Roman"/>
                <w:color w:val="0D0D0D" w:themeColor="text1" w:themeTint="F2"/>
                <w:szCs w:val="24"/>
              </w:rPr>
            </w:pPr>
            <w:r w:rsidRPr="002B1CF8">
              <w:rPr>
                <w:rFonts w:ascii="Times New Roman" w:hAnsi="Times New Roman"/>
                <w:color w:val="0D0D0D" w:themeColor="text1" w:themeTint="F2"/>
                <w:szCs w:val="24"/>
              </w:rPr>
              <w:t>На технические устройства, эксплуатация которых превышает нормативный срок службы; эксплуатация технических устройств</w:t>
            </w:r>
          </w:p>
          <w:p w:rsidR="00D562FE" w:rsidRPr="002B1CF8" w:rsidRDefault="00D562FE" w:rsidP="00FD137F">
            <w:pPr>
              <w:ind w:right="17"/>
              <w:rPr>
                <w:rFonts w:ascii="Times New Roman" w:hAnsi="Times New Roman"/>
                <w:color w:val="0D0D0D" w:themeColor="text1" w:themeTint="F2"/>
                <w:szCs w:val="24"/>
              </w:rPr>
            </w:pPr>
            <w:r w:rsidRPr="002B1CF8">
              <w:rPr>
                <w:rFonts w:ascii="Times New Roman" w:hAnsi="Times New Roman"/>
                <w:color w:val="0D0D0D" w:themeColor="text1" w:themeTint="F2"/>
                <w:szCs w:val="24"/>
              </w:rPr>
              <w:t>в отсутствие заключения экспертизы промышленной</w:t>
            </w:r>
          </w:p>
          <w:p w:rsidR="00D562FE" w:rsidRPr="002B1CF8" w:rsidRDefault="00D562FE" w:rsidP="00FD137F">
            <w:pPr>
              <w:ind w:right="17"/>
              <w:rPr>
                <w:rFonts w:ascii="Times New Roman" w:hAnsi="Times New Roman"/>
                <w:color w:val="0D0D0D" w:themeColor="text1" w:themeTint="F2"/>
                <w:szCs w:val="24"/>
              </w:rPr>
            </w:pPr>
            <w:r w:rsidRPr="002B1CF8">
              <w:rPr>
                <w:rFonts w:ascii="Times New Roman" w:hAnsi="Times New Roman"/>
                <w:color w:val="0D0D0D" w:themeColor="text1" w:themeTint="F2"/>
                <w:szCs w:val="24"/>
              </w:rPr>
              <w:t>безопасности.</w:t>
            </w:r>
          </w:p>
        </w:tc>
        <w:tc>
          <w:tcPr>
            <w:tcW w:w="2282" w:type="dxa"/>
            <w:tcBorders>
              <w:top w:val="nil"/>
              <w:left w:val="nil"/>
              <w:bottom w:val="single" w:sz="4" w:space="0" w:color="auto"/>
              <w:right w:val="single" w:sz="4" w:space="0" w:color="auto"/>
            </w:tcBorders>
            <w:shd w:val="clear" w:color="000000" w:fill="FFFFFF"/>
            <w:vAlign w:val="center"/>
          </w:tcPr>
          <w:p w:rsidR="00D562FE" w:rsidRPr="002B1CF8" w:rsidRDefault="00D562FE" w:rsidP="00FD137F">
            <w:pPr>
              <w:ind w:right="17"/>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ст. 13 Федерального закона № 116-ФЗ;</w:t>
            </w:r>
          </w:p>
          <w:p w:rsidR="00D562FE" w:rsidRPr="002B1CF8" w:rsidRDefault="00D562FE" w:rsidP="00FD137F">
            <w:pPr>
              <w:ind w:right="17"/>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п. 4 ФНП № 420</w:t>
            </w:r>
          </w:p>
        </w:tc>
        <w:tc>
          <w:tcPr>
            <w:tcW w:w="1882" w:type="dxa"/>
            <w:gridSpan w:val="2"/>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hAnsi="Times New Roman"/>
                <w:color w:val="0D0D0D" w:themeColor="text1" w:themeTint="F2"/>
                <w:szCs w:val="24"/>
              </w:rPr>
              <w:t>ст. 9.1</w:t>
            </w:r>
            <w:r w:rsidRPr="002B1CF8">
              <w:rPr>
                <w:rFonts w:ascii="Times New Roman" w:eastAsia="Calibri" w:hAnsi="Times New Roman"/>
                <w:color w:val="0D0D0D" w:themeColor="text1" w:themeTint="F2"/>
                <w:szCs w:val="24"/>
                <w:lang w:eastAsia="en-US"/>
              </w:rPr>
              <w:t xml:space="preserve"> КоАП РФ</w:t>
            </w:r>
          </w:p>
        </w:tc>
        <w:tc>
          <w:tcPr>
            <w:tcW w:w="1474" w:type="dxa"/>
            <w:gridSpan w:val="3"/>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Средняя</w:t>
            </w:r>
          </w:p>
        </w:tc>
        <w:tc>
          <w:tcPr>
            <w:tcW w:w="1417" w:type="dxa"/>
            <w:gridSpan w:val="3"/>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Средней тяжести</w:t>
            </w:r>
          </w:p>
        </w:tc>
        <w:tc>
          <w:tcPr>
            <w:tcW w:w="2058" w:type="dxa"/>
            <w:gridSpan w:val="2"/>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rPr>
            </w:pPr>
            <w:r w:rsidRPr="002B1CF8">
              <w:rPr>
                <w:rFonts w:ascii="Times New Roman" w:eastAsia="Calibri" w:hAnsi="Times New Roman"/>
                <w:color w:val="0D0D0D" w:themeColor="text1" w:themeTint="F2"/>
                <w:szCs w:val="24"/>
                <w:lang w:eastAsia="en-US"/>
              </w:rPr>
              <w:t>Иные основания</w:t>
            </w:r>
          </w:p>
        </w:tc>
        <w:tc>
          <w:tcPr>
            <w:tcW w:w="1470" w:type="dxa"/>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10</w:t>
            </w:r>
          </w:p>
        </w:tc>
        <w:tc>
          <w:tcPr>
            <w:tcW w:w="1540" w:type="dxa"/>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hAnsi="Times New Roman"/>
                <w:color w:val="0D0D0D" w:themeColor="text1" w:themeTint="F2"/>
              </w:rPr>
            </w:pPr>
            <w:r w:rsidRPr="002B1CF8">
              <w:rPr>
                <w:rFonts w:ascii="Times New Roman" w:hAnsi="Times New Roman"/>
                <w:color w:val="0D0D0D" w:themeColor="text1" w:themeTint="F2"/>
                <w:szCs w:val="24"/>
                <w:lang w:val="en-US"/>
              </w:rPr>
              <w:t xml:space="preserve">I </w:t>
            </w:r>
            <w:r w:rsidRPr="002B1CF8">
              <w:rPr>
                <w:rFonts w:ascii="Times New Roman" w:hAnsi="Times New Roman"/>
                <w:color w:val="0D0D0D" w:themeColor="text1" w:themeTint="F2"/>
                <w:szCs w:val="24"/>
              </w:rPr>
              <w:t>полугодие 2024  г.</w:t>
            </w:r>
          </w:p>
        </w:tc>
      </w:tr>
      <w:tr w:rsidR="00D562FE" w:rsidRPr="002B1CF8" w:rsidTr="0052027D">
        <w:trPr>
          <w:jc w:val="center"/>
        </w:trPr>
        <w:tc>
          <w:tcPr>
            <w:tcW w:w="549" w:type="dxa"/>
            <w:gridSpan w:val="2"/>
            <w:tcBorders>
              <w:top w:val="nil"/>
              <w:left w:val="single" w:sz="4" w:space="0" w:color="auto"/>
              <w:bottom w:val="single" w:sz="4" w:space="0" w:color="auto"/>
              <w:right w:val="single" w:sz="4" w:space="0" w:color="auto"/>
            </w:tcBorders>
            <w:shd w:val="clear" w:color="000000" w:fill="FFFFFF"/>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tcBorders>
              <w:top w:val="nil"/>
              <w:left w:val="nil"/>
              <w:bottom w:val="single" w:sz="4" w:space="0" w:color="auto"/>
              <w:right w:val="single" w:sz="4" w:space="0" w:color="auto"/>
            </w:tcBorders>
            <w:shd w:val="clear" w:color="000000" w:fill="FFFFFF"/>
            <w:vAlign w:val="center"/>
          </w:tcPr>
          <w:p w:rsidR="00D562FE" w:rsidRPr="002B1CF8" w:rsidRDefault="00D562FE" w:rsidP="00FD137F">
            <w:pPr>
              <w:ind w:right="17"/>
              <w:rPr>
                <w:rFonts w:ascii="Times New Roman" w:hAnsi="Times New Roman"/>
                <w:color w:val="0D0D0D" w:themeColor="text1" w:themeTint="F2"/>
                <w:szCs w:val="24"/>
              </w:rPr>
            </w:pPr>
            <w:r w:rsidRPr="002B1CF8">
              <w:rPr>
                <w:rFonts w:ascii="Times New Roman" w:hAnsi="Times New Roman"/>
                <w:color w:val="0D0D0D" w:themeColor="text1" w:themeTint="F2"/>
                <w:szCs w:val="24"/>
              </w:rPr>
              <w:t>Недостаточный уровень производственного контроля за</w:t>
            </w:r>
            <w:r w:rsidR="000F53A8">
              <w:rPr>
                <w:rFonts w:ascii="Times New Roman" w:hAnsi="Times New Roman"/>
                <w:color w:val="0D0D0D" w:themeColor="text1" w:themeTint="F2"/>
                <w:szCs w:val="24"/>
              </w:rPr>
              <w:t> </w:t>
            </w:r>
            <w:r w:rsidRPr="002B1CF8">
              <w:rPr>
                <w:rFonts w:ascii="Times New Roman" w:hAnsi="Times New Roman"/>
                <w:color w:val="0D0D0D" w:themeColor="text1" w:themeTint="F2"/>
                <w:szCs w:val="24"/>
              </w:rPr>
              <w:t xml:space="preserve"> проведением работ на ОПО</w:t>
            </w:r>
          </w:p>
        </w:tc>
        <w:tc>
          <w:tcPr>
            <w:tcW w:w="2282" w:type="dxa"/>
            <w:tcBorders>
              <w:top w:val="nil"/>
              <w:left w:val="nil"/>
              <w:bottom w:val="single" w:sz="4" w:space="0" w:color="auto"/>
              <w:right w:val="single" w:sz="4" w:space="0" w:color="auto"/>
            </w:tcBorders>
            <w:shd w:val="clear" w:color="000000" w:fill="FFFFFF"/>
            <w:vAlign w:val="center"/>
          </w:tcPr>
          <w:p w:rsidR="00D562FE" w:rsidRPr="002B1CF8" w:rsidRDefault="00D562FE" w:rsidP="00FD137F">
            <w:pPr>
              <w:ind w:right="17"/>
              <w:jc w:val="center"/>
              <w:rPr>
                <w:rFonts w:ascii="Times New Roman" w:hAnsi="Times New Roman"/>
                <w:color w:val="0D0D0D" w:themeColor="text1" w:themeTint="F2"/>
                <w:szCs w:val="24"/>
              </w:rPr>
            </w:pPr>
          </w:p>
          <w:p w:rsidR="00D562FE" w:rsidRPr="002B1CF8" w:rsidRDefault="00D562FE" w:rsidP="00FD137F">
            <w:pPr>
              <w:ind w:right="17"/>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ст. 9 Федерального закона № 116-ФЗ;</w:t>
            </w:r>
          </w:p>
          <w:p w:rsidR="00D562FE" w:rsidRPr="002B1CF8" w:rsidRDefault="00D562FE" w:rsidP="00FD137F">
            <w:pPr>
              <w:ind w:right="17"/>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п.14 Правил организации производственного контроля № 2168</w:t>
            </w:r>
          </w:p>
        </w:tc>
        <w:tc>
          <w:tcPr>
            <w:tcW w:w="1882" w:type="dxa"/>
            <w:gridSpan w:val="2"/>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ст. 9.1</w:t>
            </w:r>
          </w:p>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КоАП РФ</w:t>
            </w:r>
          </w:p>
        </w:tc>
        <w:tc>
          <w:tcPr>
            <w:tcW w:w="1474" w:type="dxa"/>
            <w:gridSpan w:val="3"/>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Средняя</w:t>
            </w:r>
          </w:p>
        </w:tc>
        <w:tc>
          <w:tcPr>
            <w:tcW w:w="1417" w:type="dxa"/>
            <w:gridSpan w:val="3"/>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Средней тяжести</w:t>
            </w:r>
          </w:p>
        </w:tc>
        <w:tc>
          <w:tcPr>
            <w:tcW w:w="2058" w:type="dxa"/>
            <w:gridSpan w:val="2"/>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Иные основания</w:t>
            </w:r>
          </w:p>
        </w:tc>
        <w:tc>
          <w:tcPr>
            <w:tcW w:w="1470" w:type="dxa"/>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3</w:t>
            </w:r>
          </w:p>
        </w:tc>
        <w:tc>
          <w:tcPr>
            <w:tcW w:w="1540" w:type="dxa"/>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hAnsi="Times New Roman"/>
                <w:color w:val="0D0D0D" w:themeColor="text1" w:themeTint="F2"/>
              </w:rPr>
            </w:pPr>
            <w:r w:rsidRPr="002B1CF8">
              <w:rPr>
                <w:rFonts w:ascii="Times New Roman" w:hAnsi="Times New Roman"/>
                <w:color w:val="0D0D0D" w:themeColor="text1" w:themeTint="F2"/>
                <w:szCs w:val="24"/>
                <w:lang w:val="en-US"/>
              </w:rPr>
              <w:t xml:space="preserve">I </w:t>
            </w:r>
            <w:r w:rsidRPr="002B1CF8">
              <w:rPr>
                <w:rFonts w:ascii="Times New Roman" w:hAnsi="Times New Roman"/>
                <w:color w:val="0D0D0D" w:themeColor="text1" w:themeTint="F2"/>
                <w:szCs w:val="24"/>
              </w:rPr>
              <w:t>полугодие 2024  г.</w:t>
            </w:r>
          </w:p>
        </w:tc>
      </w:tr>
      <w:tr w:rsidR="00D562FE" w:rsidRPr="002B1CF8" w:rsidTr="0052027D">
        <w:trPr>
          <w:jc w:val="center"/>
        </w:trPr>
        <w:tc>
          <w:tcPr>
            <w:tcW w:w="549" w:type="dxa"/>
            <w:gridSpan w:val="2"/>
            <w:tcBorders>
              <w:top w:val="nil"/>
              <w:left w:val="single" w:sz="4" w:space="0" w:color="auto"/>
              <w:bottom w:val="single" w:sz="4" w:space="0" w:color="auto"/>
              <w:right w:val="single" w:sz="4" w:space="0" w:color="auto"/>
            </w:tcBorders>
            <w:shd w:val="clear" w:color="000000" w:fill="FFFFFF"/>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tcBorders>
              <w:top w:val="nil"/>
              <w:left w:val="nil"/>
              <w:bottom w:val="single" w:sz="4" w:space="0" w:color="auto"/>
              <w:right w:val="single" w:sz="4" w:space="0" w:color="auto"/>
            </w:tcBorders>
            <w:shd w:val="clear" w:color="000000" w:fill="FFFFFF"/>
            <w:vAlign w:val="center"/>
          </w:tcPr>
          <w:p w:rsidR="00D562FE" w:rsidRPr="002B1CF8" w:rsidRDefault="00D562FE" w:rsidP="00FD137F">
            <w:pPr>
              <w:ind w:right="17"/>
              <w:rPr>
                <w:rFonts w:ascii="Times New Roman" w:hAnsi="Times New Roman"/>
                <w:color w:val="0D0D0D" w:themeColor="text1" w:themeTint="F2"/>
                <w:szCs w:val="24"/>
              </w:rPr>
            </w:pPr>
            <w:r w:rsidRPr="002B1CF8">
              <w:rPr>
                <w:rFonts w:ascii="Times New Roman" w:hAnsi="Times New Roman"/>
                <w:color w:val="0D0D0D" w:themeColor="text1" w:themeTint="F2"/>
                <w:szCs w:val="24"/>
              </w:rPr>
              <w:t>Технология и периодичность уборки поме</w:t>
            </w:r>
            <w:r w:rsidR="000F53A8">
              <w:rPr>
                <w:rFonts w:ascii="Times New Roman" w:hAnsi="Times New Roman"/>
                <w:color w:val="0D0D0D" w:themeColor="text1" w:themeTint="F2"/>
                <w:szCs w:val="24"/>
              </w:rPr>
              <w:t>щения и очистки оборудования не </w:t>
            </w:r>
            <w:r w:rsidRPr="002B1CF8">
              <w:rPr>
                <w:rFonts w:ascii="Times New Roman" w:hAnsi="Times New Roman"/>
                <w:color w:val="0D0D0D" w:themeColor="text1" w:themeTint="F2"/>
                <w:szCs w:val="24"/>
              </w:rPr>
              <w:t>обеспечивает отсутствие накопления пыли (кусков) взрывопожароопасных продуктов на</w:t>
            </w:r>
            <w:r w:rsidR="000F53A8">
              <w:rPr>
                <w:rFonts w:ascii="Times New Roman" w:hAnsi="Times New Roman"/>
                <w:color w:val="0D0D0D" w:themeColor="text1" w:themeTint="F2"/>
                <w:szCs w:val="24"/>
              </w:rPr>
              <w:t> полу </w:t>
            </w:r>
            <w:r w:rsidRPr="002B1CF8">
              <w:rPr>
                <w:rFonts w:ascii="Times New Roman" w:hAnsi="Times New Roman"/>
                <w:color w:val="0D0D0D" w:themeColor="text1" w:themeTint="F2"/>
                <w:szCs w:val="24"/>
              </w:rPr>
              <w:t>здания (на</w:t>
            </w:r>
            <w:r w:rsidR="000F53A8">
              <w:rPr>
                <w:rFonts w:ascii="Times New Roman" w:hAnsi="Times New Roman"/>
                <w:color w:val="0D0D0D" w:themeColor="text1" w:themeTint="F2"/>
                <w:szCs w:val="24"/>
              </w:rPr>
              <w:t> </w:t>
            </w:r>
            <w:r w:rsidRPr="002B1CF8">
              <w:rPr>
                <w:rFonts w:ascii="Times New Roman" w:hAnsi="Times New Roman"/>
                <w:color w:val="0D0D0D" w:themeColor="text1" w:themeTint="F2"/>
                <w:szCs w:val="24"/>
              </w:rPr>
              <w:t>оборудовании)</w:t>
            </w:r>
          </w:p>
        </w:tc>
        <w:tc>
          <w:tcPr>
            <w:tcW w:w="2282" w:type="dxa"/>
            <w:tcBorders>
              <w:top w:val="nil"/>
              <w:left w:val="nil"/>
              <w:bottom w:val="single" w:sz="4" w:space="0" w:color="auto"/>
              <w:right w:val="single" w:sz="4" w:space="0" w:color="auto"/>
            </w:tcBorders>
            <w:shd w:val="clear" w:color="000000" w:fill="FFFFFF"/>
            <w:vAlign w:val="center"/>
          </w:tcPr>
          <w:p w:rsidR="00D562FE" w:rsidRPr="002B1CF8" w:rsidRDefault="00D562FE" w:rsidP="00FD137F">
            <w:pPr>
              <w:ind w:right="17"/>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ст. 9 Федерального закона № 116-ФЗ;</w:t>
            </w:r>
          </w:p>
          <w:p w:rsidR="00D562FE" w:rsidRPr="002B1CF8" w:rsidRDefault="00D562FE" w:rsidP="00FD137F">
            <w:pPr>
              <w:ind w:right="17"/>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п. 12, 35, 51 Федеральных норм</w:t>
            </w:r>
          </w:p>
          <w:p w:rsidR="00D562FE" w:rsidRPr="002B1CF8" w:rsidRDefault="00D562FE" w:rsidP="00FD137F">
            <w:pPr>
              <w:ind w:right="17"/>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и правил в области промышленной безопасности «Основные требования безопасности</w:t>
            </w:r>
          </w:p>
          <w:p w:rsidR="00D562FE" w:rsidRPr="002B1CF8" w:rsidRDefault="00D562FE" w:rsidP="00FD137F">
            <w:pPr>
              <w:ind w:right="17"/>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для объектов производств боеприпасов</w:t>
            </w:r>
          </w:p>
          <w:p w:rsidR="00D562FE" w:rsidRPr="002B1CF8" w:rsidRDefault="00D562FE" w:rsidP="00FD137F">
            <w:pPr>
              <w:ind w:right="17"/>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и спецхимии» утвержденных приказом Ростехнадзора </w:t>
            </w:r>
            <w:r w:rsidRPr="002B1CF8">
              <w:rPr>
                <w:rFonts w:ascii="Times New Roman" w:hAnsi="Times New Roman"/>
                <w:color w:val="0D0D0D" w:themeColor="text1" w:themeTint="F2"/>
                <w:szCs w:val="24"/>
              </w:rPr>
              <w:br/>
            </w:r>
            <w:r w:rsidRPr="002B1CF8">
              <w:rPr>
                <w:rFonts w:ascii="Times New Roman" w:hAnsi="Times New Roman"/>
                <w:color w:val="0D0D0D" w:themeColor="text1" w:themeTint="F2"/>
                <w:szCs w:val="24"/>
              </w:rPr>
              <w:lastRenderedPageBreak/>
              <w:t>от 26.11.2020 № 458 (далее – ФНП № 458)</w:t>
            </w:r>
          </w:p>
        </w:tc>
        <w:tc>
          <w:tcPr>
            <w:tcW w:w="1882" w:type="dxa"/>
            <w:gridSpan w:val="2"/>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lastRenderedPageBreak/>
              <w:t xml:space="preserve">ст. 9.1 </w:t>
            </w:r>
            <w:r w:rsidRPr="002B1CF8">
              <w:rPr>
                <w:rFonts w:ascii="Times New Roman" w:eastAsia="Calibri" w:hAnsi="Times New Roman"/>
                <w:color w:val="0D0D0D" w:themeColor="text1" w:themeTint="F2"/>
                <w:szCs w:val="24"/>
                <w:lang w:eastAsia="en-US"/>
              </w:rPr>
              <w:br/>
              <w:t>КоАП РФ</w:t>
            </w:r>
          </w:p>
        </w:tc>
        <w:tc>
          <w:tcPr>
            <w:tcW w:w="1474" w:type="dxa"/>
            <w:gridSpan w:val="3"/>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Средняя</w:t>
            </w:r>
          </w:p>
        </w:tc>
        <w:tc>
          <w:tcPr>
            <w:tcW w:w="1417" w:type="dxa"/>
            <w:gridSpan w:val="3"/>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Средней тяжести</w:t>
            </w:r>
          </w:p>
        </w:tc>
        <w:tc>
          <w:tcPr>
            <w:tcW w:w="2058" w:type="dxa"/>
            <w:gridSpan w:val="2"/>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Иные основания</w:t>
            </w:r>
          </w:p>
        </w:tc>
        <w:tc>
          <w:tcPr>
            <w:tcW w:w="1470" w:type="dxa"/>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43</w:t>
            </w:r>
          </w:p>
        </w:tc>
        <w:tc>
          <w:tcPr>
            <w:tcW w:w="1540" w:type="dxa"/>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lang w:val="en-US"/>
              </w:rPr>
              <w:t>II</w:t>
            </w:r>
            <w:r w:rsidRPr="002B1CF8">
              <w:rPr>
                <w:rFonts w:ascii="Times New Roman" w:hAnsi="Times New Roman"/>
                <w:color w:val="0D0D0D" w:themeColor="text1" w:themeTint="F2"/>
                <w:szCs w:val="24"/>
              </w:rPr>
              <w:t xml:space="preserve"> квартал </w:t>
            </w:r>
            <w:r w:rsidRPr="002B1CF8">
              <w:rPr>
                <w:rFonts w:ascii="Times New Roman" w:hAnsi="Times New Roman"/>
                <w:color w:val="0D0D0D" w:themeColor="text1" w:themeTint="F2"/>
                <w:szCs w:val="24"/>
              </w:rPr>
              <w:br/>
              <w:t>2024 г.</w:t>
            </w:r>
          </w:p>
        </w:tc>
      </w:tr>
      <w:tr w:rsidR="00D562FE" w:rsidRPr="002B1CF8" w:rsidTr="0052027D">
        <w:trPr>
          <w:jc w:val="center"/>
        </w:trPr>
        <w:tc>
          <w:tcPr>
            <w:tcW w:w="549" w:type="dxa"/>
            <w:gridSpan w:val="2"/>
            <w:tcBorders>
              <w:top w:val="nil"/>
              <w:left w:val="single" w:sz="4" w:space="0" w:color="auto"/>
              <w:bottom w:val="single" w:sz="4" w:space="0" w:color="auto"/>
              <w:right w:val="single" w:sz="4" w:space="0" w:color="auto"/>
            </w:tcBorders>
            <w:shd w:val="clear" w:color="000000" w:fill="FFFFFF"/>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tcBorders>
              <w:top w:val="nil"/>
              <w:left w:val="nil"/>
              <w:bottom w:val="single" w:sz="4" w:space="0" w:color="auto"/>
              <w:right w:val="single" w:sz="4" w:space="0" w:color="auto"/>
            </w:tcBorders>
            <w:shd w:val="clear" w:color="000000" w:fill="FFFFFF"/>
            <w:vAlign w:val="center"/>
          </w:tcPr>
          <w:p w:rsidR="00D562FE" w:rsidRPr="002B1CF8" w:rsidRDefault="00D562FE" w:rsidP="00FD137F">
            <w:pPr>
              <w:ind w:right="17"/>
              <w:rPr>
                <w:rFonts w:ascii="Times New Roman" w:hAnsi="Times New Roman"/>
                <w:color w:val="0D0D0D" w:themeColor="text1" w:themeTint="F2"/>
                <w:szCs w:val="24"/>
              </w:rPr>
            </w:pPr>
            <w:r w:rsidRPr="002B1CF8">
              <w:rPr>
                <w:rFonts w:ascii="Times New Roman" w:hAnsi="Times New Roman"/>
                <w:color w:val="0D0D0D" w:themeColor="text1" w:themeTint="F2"/>
                <w:szCs w:val="24"/>
              </w:rPr>
              <w:t>Не соблюдаются требования технологических регламентов и инструкций</w:t>
            </w:r>
          </w:p>
        </w:tc>
        <w:tc>
          <w:tcPr>
            <w:tcW w:w="2282" w:type="dxa"/>
            <w:tcBorders>
              <w:top w:val="nil"/>
              <w:left w:val="nil"/>
              <w:bottom w:val="single" w:sz="4" w:space="0" w:color="auto"/>
              <w:right w:val="single" w:sz="4" w:space="0" w:color="auto"/>
            </w:tcBorders>
            <w:shd w:val="clear" w:color="000000" w:fill="FFFFFF"/>
            <w:vAlign w:val="center"/>
          </w:tcPr>
          <w:p w:rsidR="00D562FE" w:rsidRPr="002B1CF8" w:rsidRDefault="00D562FE" w:rsidP="00FD137F">
            <w:pPr>
              <w:ind w:right="17"/>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п. 12 ФНП № 458</w:t>
            </w:r>
          </w:p>
        </w:tc>
        <w:tc>
          <w:tcPr>
            <w:tcW w:w="1882" w:type="dxa"/>
            <w:gridSpan w:val="2"/>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ч.2 ст. 9.1 КоАП РФ</w:t>
            </w:r>
          </w:p>
        </w:tc>
        <w:tc>
          <w:tcPr>
            <w:tcW w:w="1474" w:type="dxa"/>
            <w:gridSpan w:val="3"/>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Средняя</w:t>
            </w:r>
          </w:p>
        </w:tc>
        <w:tc>
          <w:tcPr>
            <w:tcW w:w="1417" w:type="dxa"/>
            <w:gridSpan w:val="3"/>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Средней тяжести</w:t>
            </w:r>
          </w:p>
        </w:tc>
        <w:tc>
          <w:tcPr>
            <w:tcW w:w="2058" w:type="dxa"/>
            <w:gridSpan w:val="2"/>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rPr>
            </w:pPr>
            <w:r w:rsidRPr="002B1CF8">
              <w:rPr>
                <w:rFonts w:ascii="Times New Roman" w:eastAsia="Calibri" w:hAnsi="Times New Roman"/>
                <w:color w:val="0D0D0D" w:themeColor="text1" w:themeTint="F2"/>
                <w:szCs w:val="24"/>
                <w:lang w:eastAsia="en-US"/>
              </w:rPr>
              <w:t>Иные основания</w:t>
            </w:r>
          </w:p>
        </w:tc>
        <w:tc>
          <w:tcPr>
            <w:tcW w:w="1470" w:type="dxa"/>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4</w:t>
            </w:r>
          </w:p>
        </w:tc>
        <w:tc>
          <w:tcPr>
            <w:tcW w:w="1540" w:type="dxa"/>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lang w:val="en-US"/>
              </w:rPr>
              <w:t>II</w:t>
            </w:r>
            <w:r w:rsidRPr="002B1CF8">
              <w:rPr>
                <w:rFonts w:ascii="Times New Roman" w:hAnsi="Times New Roman"/>
                <w:color w:val="0D0D0D" w:themeColor="text1" w:themeTint="F2"/>
                <w:szCs w:val="24"/>
              </w:rPr>
              <w:t xml:space="preserve"> квартал </w:t>
            </w:r>
            <w:r w:rsidRPr="002B1CF8">
              <w:rPr>
                <w:rFonts w:ascii="Times New Roman" w:hAnsi="Times New Roman"/>
                <w:color w:val="0D0D0D" w:themeColor="text1" w:themeTint="F2"/>
                <w:szCs w:val="24"/>
              </w:rPr>
              <w:br/>
              <w:t>2024 г.</w:t>
            </w:r>
          </w:p>
        </w:tc>
      </w:tr>
      <w:tr w:rsidR="00D562FE" w:rsidRPr="002B1CF8" w:rsidTr="00144706">
        <w:trPr>
          <w:jc w:val="center"/>
        </w:trPr>
        <w:tc>
          <w:tcPr>
            <w:tcW w:w="549" w:type="dxa"/>
            <w:gridSpan w:val="2"/>
            <w:tcBorders>
              <w:top w:val="nil"/>
              <w:left w:val="single" w:sz="4" w:space="0" w:color="auto"/>
              <w:bottom w:val="single" w:sz="4" w:space="0" w:color="auto"/>
              <w:right w:val="single" w:sz="4" w:space="0" w:color="auto"/>
            </w:tcBorders>
            <w:shd w:val="clear" w:color="000000" w:fill="FFFFFF"/>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tcBorders>
              <w:top w:val="nil"/>
              <w:left w:val="nil"/>
              <w:bottom w:val="single" w:sz="4" w:space="0" w:color="auto"/>
              <w:right w:val="single" w:sz="4" w:space="0" w:color="auto"/>
            </w:tcBorders>
            <w:shd w:val="clear" w:color="000000" w:fill="FFFFFF"/>
            <w:vAlign w:val="center"/>
          </w:tcPr>
          <w:p w:rsidR="00D562FE" w:rsidRPr="002B1CF8" w:rsidRDefault="00D562FE" w:rsidP="00144706">
            <w:pPr>
              <w:ind w:right="17"/>
              <w:rPr>
                <w:rFonts w:ascii="Times New Roman" w:hAnsi="Times New Roman"/>
                <w:color w:val="0D0D0D" w:themeColor="text1" w:themeTint="F2"/>
                <w:szCs w:val="24"/>
              </w:rPr>
            </w:pPr>
            <w:r w:rsidRPr="002B1CF8">
              <w:rPr>
                <w:rFonts w:ascii="Times New Roman" w:hAnsi="Times New Roman"/>
                <w:color w:val="0D0D0D" w:themeColor="text1" w:themeTint="F2"/>
                <w:szCs w:val="24"/>
              </w:rPr>
              <w:t>Своевременно</w:t>
            </w:r>
          </w:p>
          <w:p w:rsidR="00D562FE" w:rsidRPr="002B1CF8" w:rsidRDefault="00D562FE" w:rsidP="00144706">
            <w:pPr>
              <w:ind w:right="17"/>
              <w:rPr>
                <w:rFonts w:ascii="Times New Roman" w:hAnsi="Times New Roman"/>
                <w:color w:val="0D0D0D" w:themeColor="text1" w:themeTint="F2"/>
                <w:szCs w:val="24"/>
              </w:rPr>
            </w:pPr>
            <w:r w:rsidRPr="002B1CF8">
              <w:rPr>
                <w:rFonts w:ascii="Times New Roman" w:hAnsi="Times New Roman"/>
                <w:color w:val="0D0D0D" w:themeColor="text1" w:themeTint="F2"/>
                <w:szCs w:val="24"/>
              </w:rPr>
              <w:t>не проводится поверка средств автоматического контроля загазованности, установленных на</w:t>
            </w:r>
            <w:r w:rsidR="000F53A8">
              <w:rPr>
                <w:rFonts w:ascii="Times New Roman" w:hAnsi="Times New Roman"/>
                <w:color w:val="0D0D0D" w:themeColor="text1" w:themeTint="F2"/>
                <w:szCs w:val="24"/>
              </w:rPr>
              <w:t> </w:t>
            </w:r>
            <w:r w:rsidRPr="002B1CF8">
              <w:rPr>
                <w:rFonts w:ascii="Times New Roman" w:hAnsi="Times New Roman"/>
                <w:color w:val="0D0D0D" w:themeColor="text1" w:themeTint="F2"/>
                <w:szCs w:val="24"/>
              </w:rPr>
              <w:t>объекте и</w:t>
            </w:r>
            <w:r w:rsidR="000F53A8">
              <w:rPr>
                <w:rFonts w:ascii="Times New Roman" w:hAnsi="Times New Roman"/>
                <w:color w:val="0D0D0D" w:themeColor="text1" w:themeTint="F2"/>
                <w:szCs w:val="24"/>
              </w:rPr>
              <w:t> </w:t>
            </w:r>
            <w:r w:rsidRPr="002B1CF8">
              <w:rPr>
                <w:rFonts w:ascii="Times New Roman" w:hAnsi="Times New Roman"/>
                <w:color w:val="0D0D0D" w:themeColor="text1" w:themeTint="F2"/>
                <w:szCs w:val="24"/>
              </w:rPr>
              <w:t>предназначенных</w:t>
            </w:r>
          </w:p>
          <w:p w:rsidR="00D562FE" w:rsidRPr="002B1CF8" w:rsidRDefault="00D562FE" w:rsidP="00144706">
            <w:pPr>
              <w:ind w:right="17"/>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для непрерывного автоматического контроля </w:t>
            </w:r>
            <w:proofErr w:type="spellStart"/>
            <w:r w:rsidRPr="002B1CF8">
              <w:rPr>
                <w:rFonts w:ascii="Times New Roman" w:hAnsi="Times New Roman"/>
                <w:color w:val="0D0D0D" w:themeColor="text1" w:themeTint="F2"/>
                <w:szCs w:val="24"/>
              </w:rPr>
              <w:t>довзрывных</w:t>
            </w:r>
            <w:proofErr w:type="spellEnd"/>
            <w:r w:rsidRPr="002B1CF8">
              <w:rPr>
                <w:rFonts w:ascii="Times New Roman" w:hAnsi="Times New Roman"/>
                <w:color w:val="0D0D0D" w:themeColor="text1" w:themeTint="F2"/>
                <w:szCs w:val="24"/>
              </w:rPr>
              <w:t xml:space="preserve"> концентраций горючих газов, их паров</w:t>
            </w:r>
          </w:p>
          <w:p w:rsidR="00D562FE" w:rsidRPr="002B1CF8" w:rsidRDefault="00D562FE" w:rsidP="00144706">
            <w:pPr>
              <w:ind w:right="17"/>
              <w:rPr>
                <w:rFonts w:ascii="Times New Roman" w:hAnsi="Times New Roman"/>
                <w:color w:val="0D0D0D" w:themeColor="text1" w:themeTint="F2"/>
                <w:szCs w:val="24"/>
              </w:rPr>
            </w:pPr>
            <w:r w:rsidRPr="002B1CF8">
              <w:rPr>
                <w:rFonts w:ascii="Times New Roman" w:hAnsi="Times New Roman"/>
                <w:color w:val="0D0D0D" w:themeColor="text1" w:themeTint="F2"/>
                <w:szCs w:val="24"/>
              </w:rPr>
              <w:t>в рабочей зоне</w:t>
            </w:r>
          </w:p>
        </w:tc>
        <w:tc>
          <w:tcPr>
            <w:tcW w:w="2282" w:type="dxa"/>
            <w:tcBorders>
              <w:top w:val="nil"/>
              <w:left w:val="nil"/>
              <w:bottom w:val="single" w:sz="4" w:space="0" w:color="auto"/>
              <w:right w:val="single" w:sz="4" w:space="0" w:color="auto"/>
            </w:tcBorders>
            <w:shd w:val="clear" w:color="000000" w:fill="FFFFFF"/>
            <w:vAlign w:val="center"/>
          </w:tcPr>
          <w:p w:rsidR="00D562FE" w:rsidRPr="002B1CF8" w:rsidRDefault="00D562FE" w:rsidP="00FD137F">
            <w:pPr>
              <w:ind w:right="17"/>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ст. 9 Федерального закона № 116-ФЗ;</w:t>
            </w:r>
          </w:p>
          <w:p w:rsidR="00D562FE" w:rsidRPr="002B1CF8" w:rsidRDefault="00D562FE" w:rsidP="00FD137F">
            <w:pPr>
              <w:ind w:right="17"/>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п. 41 ФНП № 458;</w:t>
            </w:r>
          </w:p>
          <w:p w:rsidR="00D562FE" w:rsidRPr="002B1CF8" w:rsidRDefault="00D562FE" w:rsidP="00FD137F">
            <w:pPr>
              <w:ind w:right="17"/>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п. 194 ФНП № 500</w:t>
            </w:r>
          </w:p>
        </w:tc>
        <w:tc>
          <w:tcPr>
            <w:tcW w:w="1882" w:type="dxa"/>
            <w:gridSpan w:val="2"/>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ч. 1 ст. 9.1 КоАП РФ</w:t>
            </w:r>
          </w:p>
        </w:tc>
        <w:tc>
          <w:tcPr>
            <w:tcW w:w="1474" w:type="dxa"/>
            <w:gridSpan w:val="3"/>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Высокая</w:t>
            </w:r>
          </w:p>
        </w:tc>
        <w:tc>
          <w:tcPr>
            <w:tcW w:w="1417" w:type="dxa"/>
            <w:gridSpan w:val="3"/>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Средней тяжести</w:t>
            </w:r>
          </w:p>
        </w:tc>
        <w:tc>
          <w:tcPr>
            <w:tcW w:w="2058" w:type="dxa"/>
            <w:gridSpan w:val="2"/>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rPr>
            </w:pPr>
            <w:r w:rsidRPr="002B1CF8">
              <w:rPr>
                <w:rFonts w:ascii="Times New Roman" w:eastAsia="Calibri" w:hAnsi="Times New Roman"/>
                <w:color w:val="0D0D0D" w:themeColor="text1" w:themeTint="F2"/>
                <w:szCs w:val="24"/>
                <w:lang w:eastAsia="en-US"/>
              </w:rPr>
              <w:t>Иные основания</w:t>
            </w:r>
          </w:p>
        </w:tc>
        <w:tc>
          <w:tcPr>
            <w:tcW w:w="1470" w:type="dxa"/>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5</w:t>
            </w:r>
          </w:p>
        </w:tc>
        <w:tc>
          <w:tcPr>
            <w:tcW w:w="1540" w:type="dxa"/>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hAnsi="Times New Roman"/>
                <w:color w:val="0D0D0D" w:themeColor="text1" w:themeTint="F2"/>
              </w:rPr>
            </w:pPr>
            <w:r w:rsidRPr="002B1CF8">
              <w:rPr>
                <w:rFonts w:ascii="Times New Roman" w:hAnsi="Times New Roman"/>
                <w:color w:val="0D0D0D" w:themeColor="text1" w:themeTint="F2"/>
                <w:szCs w:val="24"/>
                <w:lang w:val="en-US"/>
              </w:rPr>
              <w:t xml:space="preserve">I </w:t>
            </w:r>
            <w:r w:rsidRPr="002B1CF8">
              <w:rPr>
                <w:rFonts w:ascii="Times New Roman" w:hAnsi="Times New Roman"/>
                <w:color w:val="0D0D0D" w:themeColor="text1" w:themeTint="F2"/>
                <w:szCs w:val="24"/>
              </w:rPr>
              <w:t>полугодие 2024  г.</w:t>
            </w:r>
          </w:p>
        </w:tc>
      </w:tr>
      <w:tr w:rsidR="00D562FE" w:rsidRPr="002B1CF8" w:rsidTr="00144706">
        <w:trPr>
          <w:jc w:val="center"/>
        </w:trPr>
        <w:tc>
          <w:tcPr>
            <w:tcW w:w="549" w:type="dxa"/>
            <w:gridSpan w:val="2"/>
            <w:tcBorders>
              <w:top w:val="nil"/>
              <w:left w:val="single" w:sz="4" w:space="0" w:color="auto"/>
              <w:bottom w:val="single" w:sz="4" w:space="0" w:color="auto"/>
              <w:right w:val="single" w:sz="4" w:space="0" w:color="auto"/>
            </w:tcBorders>
            <w:shd w:val="clear" w:color="000000" w:fill="FFFFFF"/>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tcBorders>
              <w:top w:val="nil"/>
              <w:left w:val="nil"/>
              <w:bottom w:val="single" w:sz="4" w:space="0" w:color="auto"/>
              <w:right w:val="single" w:sz="4" w:space="0" w:color="auto"/>
            </w:tcBorders>
            <w:shd w:val="clear" w:color="000000" w:fill="FFFFFF"/>
            <w:vAlign w:val="center"/>
          </w:tcPr>
          <w:p w:rsidR="00D562FE" w:rsidRPr="002B1CF8" w:rsidRDefault="00D562FE" w:rsidP="00144706">
            <w:pPr>
              <w:ind w:right="17"/>
              <w:rPr>
                <w:rFonts w:ascii="Times New Roman" w:hAnsi="Times New Roman"/>
                <w:color w:val="0D0D0D" w:themeColor="text1" w:themeTint="F2"/>
                <w:szCs w:val="24"/>
              </w:rPr>
            </w:pPr>
            <w:r w:rsidRPr="002B1CF8">
              <w:rPr>
                <w:rFonts w:ascii="Times New Roman" w:hAnsi="Times New Roman"/>
                <w:color w:val="0D0D0D" w:themeColor="text1" w:themeTint="F2"/>
                <w:szCs w:val="24"/>
              </w:rPr>
              <w:t>Не аттестованы</w:t>
            </w:r>
          </w:p>
          <w:p w:rsidR="00D562FE" w:rsidRPr="002B1CF8" w:rsidRDefault="00D562FE" w:rsidP="00144706">
            <w:pPr>
              <w:ind w:right="17"/>
              <w:rPr>
                <w:rFonts w:ascii="Times New Roman" w:hAnsi="Times New Roman"/>
                <w:color w:val="0D0D0D" w:themeColor="text1" w:themeTint="F2"/>
                <w:szCs w:val="24"/>
              </w:rPr>
            </w:pPr>
            <w:r w:rsidRPr="002B1CF8">
              <w:rPr>
                <w:rFonts w:ascii="Times New Roman" w:hAnsi="Times New Roman"/>
                <w:color w:val="0D0D0D" w:themeColor="text1" w:themeTint="F2"/>
                <w:szCs w:val="24"/>
              </w:rPr>
              <w:t>в установленном порядке в области промышленной безопасности руководители</w:t>
            </w:r>
          </w:p>
          <w:p w:rsidR="00D562FE" w:rsidRPr="002B1CF8" w:rsidRDefault="00D562FE" w:rsidP="00144706">
            <w:pPr>
              <w:ind w:right="17"/>
              <w:rPr>
                <w:rFonts w:ascii="Times New Roman" w:hAnsi="Times New Roman"/>
                <w:color w:val="0D0D0D" w:themeColor="text1" w:themeTint="F2"/>
                <w:szCs w:val="24"/>
              </w:rPr>
            </w:pPr>
            <w:r w:rsidRPr="002B1CF8">
              <w:rPr>
                <w:rFonts w:ascii="Times New Roman" w:hAnsi="Times New Roman"/>
                <w:color w:val="0D0D0D" w:themeColor="text1" w:themeTint="F2"/>
                <w:szCs w:val="24"/>
              </w:rPr>
              <w:t>и специалисты</w:t>
            </w:r>
          </w:p>
        </w:tc>
        <w:tc>
          <w:tcPr>
            <w:tcW w:w="2282" w:type="dxa"/>
            <w:tcBorders>
              <w:top w:val="nil"/>
              <w:left w:val="nil"/>
              <w:bottom w:val="single" w:sz="4" w:space="0" w:color="auto"/>
              <w:right w:val="single" w:sz="4" w:space="0" w:color="auto"/>
            </w:tcBorders>
            <w:shd w:val="clear" w:color="000000" w:fill="FFFFFF"/>
            <w:vAlign w:val="center"/>
          </w:tcPr>
          <w:p w:rsidR="00D562FE" w:rsidRPr="002B1CF8" w:rsidRDefault="00D562FE" w:rsidP="00FD137F">
            <w:pPr>
              <w:ind w:right="17"/>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ст. 9, ст. 14.1 Федерального закона</w:t>
            </w:r>
          </w:p>
          <w:p w:rsidR="00D562FE" w:rsidRPr="002B1CF8" w:rsidRDefault="00D562FE" w:rsidP="00FD137F">
            <w:pPr>
              <w:ind w:right="17"/>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116-ФЗ</w:t>
            </w:r>
          </w:p>
          <w:p w:rsidR="00D562FE" w:rsidRPr="002B1CF8" w:rsidRDefault="00D562FE" w:rsidP="00FD137F">
            <w:pPr>
              <w:ind w:right="17"/>
              <w:jc w:val="center"/>
              <w:rPr>
                <w:rFonts w:ascii="Times New Roman" w:hAnsi="Times New Roman"/>
                <w:color w:val="0D0D0D" w:themeColor="text1" w:themeTint="F2"/>
                <w:szCs w:val="24"/>
              </w:rPr>
            </w:pPr>
          </w:p>
        </w:tc>
        <w:tc>
          <w:tcPr>
            <w:tcW w:w="1882" w:type="dxa"/>
            <w:gridSpan w:val="2"/>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ч. 1 ст. 9.1 КоАП РФ</w:t>
            </w:r>
          </w:p>
        </w:tc>
        <w:tc>
          <w:tcPr>
            <w:tcW w:w="1474" w:type="dxa"/>
            <w:gridSpan w:val="3"/>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Средняя</w:t>
            </w:r>
          </w:p>
        </w:tc>
        <w:tc>
          <w:tcPr>
            <w:tcW w:w="1417" w:type="dxa"/>
            <w:gridSpan w:val="3"/>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Легкой тяжести</w:t>
            </w:r>
          </w:p>
        </w:tc>
        <w:tc>
          <w:tcPr>
            <w:tcW w:w="2058" w:type="dxa"/>
            <w:gridSpan w:val="2"/>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rPr>
            </w:pPr>
            <w:r w:rsidRPr="002B1CF8">
              <w:rPr>
                <w:rFonts w:ascii="Times New Roman" w:eastAsia="Calibri" w:hAnsi="Times New Roman"/>
                <w:color w:val="0D0D0D" w:themeColor="text1" w:themeTint="F2"/>
                <w:szCs w:val="24"/>
                <w:lang w:eastAsia="en-US"/>
              </w:rPr>
              <w:t>Иные основания</w:t>
            </w:r>
          </w:p>
        </w:tc>
        <w:tc>
          <w:tcPr>
            <w:tcW w:w="1470" w:type="dxa"/>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5</w:t>
            </w:r>
          </w:p>
        </w:tc>
        <w:tc>
          <w:tcPr>
            <w:tcW w:w="1540" w:type="dxa"/>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hAnsi="Times New Roman"/>
                <w:color w:val="0D0D0D" w:themeColor="text1" w:themeTint="F2"/>
              </w:rPr>
            </w:pPr>
            <w:r w:rsidRPr="002B1CF8">
              <w:rPr>
                <w:rFonts w:ascii="Times New Roman" w:hAnsi="Times New Roman"/>
                <w:color w:val="0D0D0D" w:themeColor="text1" w:themeTint="F2"/>
                <w:szCs w:val="24"/>
                <w:lang w:val="en-US"/>
              </w:rPr>
              <w:t xml:space="preserve">I </w:t>
            </w:r>
            <w:r w:rsidRPr="002B1CF8">
              <w:rPr>
                <w:rFonts w:ascii="Times New Roman" w:hAnsi="Times New Roman"/>
                <w:color w:val="0D0D0D" w:themeColor="text1" w:themeTint="F2"/>
                <w:szCs w:val="24"/>
              </w:rPr>
              <w:t>полугодие 2024  г.</w:t>
            </w:r>
          </w:p>
        </w:tc>
      </w:tr>
      <w:tr w:rsidR="00D562FE" w:rsidRPr="002B1CF8" w:rsidTr="00144706">
        <w:trPr>
          <w:jc w:val="center"/>
        </w:trPr>
        <w:tc>
          <w:tcPr>
            <w:tcW w:w="549" w:type="dxa"/>
            <w:gridSpan w:val="2"/>
            <w:tcBorders>
              <w:top w:val="nil"/>
              <w:left w:val="single" w:sz="4" w:space="0" w:color="auto"/>
              <w:bottom w:val="single" w:sz="4" w:space="0" w:color="auto"/>
              <w:right w:val="single" w:sz="4" w:space="0" w:color="auto"/>
            </w:tcBorders>
            <w:shd w:val="clear" w:color="000000" w:fill="FFFFFF"/>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tcBorders>
              <w:top w:val="nil"/>
              <w:left w:val="nil"/>
              <w:bottom w:val="single" w:sz="4" w:space="0" w:color="auto"/>
              <w:right w:val="single" w:sz="4" w:space="0" w:color="auto"/>
            </w:tcBorders>
            <w:shd w:val="clear" w:color="000000" w:fill="FFFFFF"/>
            <w:vAlign w:val="center"/>
          </w:tcPr>
          <w:p w:rsidR="00D562FE" w:rsidRPr="002B1CF8" w:rsidRDefault="00D562FE" w:rsidP="00144706">
            <w:pPr>
              <w:ind w:right="17"/>
              <w:rPr>
                <w:rFonts w:ascii="Times New Roman" w:hAnsi="Times New Roman"/>
                <w:color w:val="0D0D0D" w:themeColor="text1" w:themeTint="F2"/>
                <w:szCs w:val="24"/>
              </w:rPr>
            </w:pPr>
            <w:r w:rsidRPr="002B1CF8">
              <w:rPr>
                <w:rFonts w:ascii="Times New Roman" w:hAnsi="Times New Roman"/>
                <w:color w:val="0D0D0D" w:themeColor="text1" w:themeTint="F2"/>
                <w:szCs w:val="24"/>
              </w:rPr>
              <w:t>Не укомплектован в</w:t>
            </w:r>
            <w:r w:rsidR="00144706">
              <w:rPr>
                <w:rFonts w:ascii="Times New Roman" w:hAnsi="Times New Roman"/>
                <w:color w:val="0D0D0D" w:themeColor="text1" w:themeTint="F2"/>
                <w:szCs w:val="24"/>
              </w:rPr>
              <w:t> </w:t>
            </w:r>
            <w:r w:rsidRPr="002B1CF8">
              <w:rPr>
                <w:rFonts w:ascii="Times New Roman" w:hAnsi="Times New Roman"/>
                <w:color w:val="0D0D0D" w:themeColor="text1" w:themeTint="F2"/>
                <w:szCs w:val="24"/>
              </w:rPr>
              <w:t>полном объеме штат работников, эксплуатирующих объект повышенной опасности</w:t>
            </w:r>
          </w:p>
        </w:tc>
        <w:tc>
          <w:tcPr>
            <w:tcW w:w="2282" w:type="dxa"/>
            <w:tcBorders>
              <w:top w:val="nil"/>
              <w:left w:val="nil"/>
              <w:bottom w:val="single" w:sz="4" w:space="0" w:color="auto"/>
              <w:right w:val="single" w:sz="4" w:space="0" w:color="auto"/>
            </w:tcBorders>
            <w:shd w:val="clear" w:color="000000" w:fill="FFFFFF"/>
            <w:vAlign w:val="center"/>
          </w:tcPr>
          <w:p w:rsidR="00D562FE" w:rsidRPr="002B1CF8" w:rsidRDefault="00D562FE" w:rsidP="00FD137F">
            <w:pPr>
              <w:ind w:right="17"/>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ст. 9 Федерального закона № 116-ФЗ</w:t>
            </w:r>
          </w:p>
        </w:tc>
        <w:tc>
          <w:tcPr>
            <w:tcW w:w="1882" w:type="dxa"/>
            <w:gridSpan w:val="2"/>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ч. 1 ст. 9.1 КоАП РФ</w:t>
            </w:r>
          </w:p>
        </w:tc>
        <w:tc>
          <w:tcPr>
            <w:tcW w:w="1474" w:type="dxa"/>
            <w:gridSpan w:val="3"/>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Средняя</w:t>
            </w:r>
          </w:p>
        </w:tc>
        <w:tc>
          <w:tcPr>
            <w:tcW w:w="1417" w:type="dxa"/>
            <w:gridSpan w:val="3"/>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Легкой тяжести</w:t>
            </w:r>
          </w:p>
        </w:tc>
        <w:tc>
          <w:tcPr>
            <w:tcW w:w="2058" w:type="dxa"/>
            <w:gridSpan w:val="2"/>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rPr>
            </w:pPr>
            <w:r w:rsidRPr="002B1CF8">
              <w:rPr>
                <w:rFonts w:ascii="Times New Roman" w:eastAsia="Calibri" w:hAnsi="Times New Roman"/>
                <w:color w:val="0D0D0D" w:themeColor="text1" w:themeTint="F2"/>
                <w:szCs w:val="24"/>
                <w:lang w:eastAsia="en-US"/>
              </w:rPr>
              <w:t>Иные основания</w:t>
            </w:r>
          </w:p>
        </w:tc>
        <w:tc>
          <w:tcPr>
            <w:tcW w:w="1470" w:type="dxa"/>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5</w:t>
            </w:r>
          </w:p>
        </w:tc>
        <w:tc>
          <w:tcPr>
            <w:tcW w:w="1540" w:type="dxa"/>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hAnsi="Times New Roman"/>
                <w:color w:val="0D0D0D" w:themeColor="text1" w:themeTint="F2"/>
              </w:rPr>
            </w:pPr>
            <w:r w:rsidRPr="002B1CF8">
              <w:rPr>
                <w:rFonts w:ascii="Times New Roman" w:hAnsi="Times New Roman"/>
                <w:color w:val="0D0D0D" w:themeColor="text1" w:themeTint="F2"/>
                <w:szCs w:val="24"/>
                <w:lang w:val="en-US"/>
              </w:rPr>
              <w:t xml:space="preserve">I </w:t>
            </w:r>
            <w:r w:rsidRPr="002B1CF8">
              <w:rPr>
                <w:rFonts w:ascii="Times New Roman" w:hAnsi="Times New Roman"/>
                <w:color w:val="0D0D0D" w:themeColor="text1" w:themeTint="F2"/>
                <w:szCs w:val="24"/>
              </w:rPr>
              <w:t>полугодие 2024  г.</w:t>
            </w:r>
          </w:p>
        </w:tc>
      </w:tr>
      <w:tr w:rsidR="00D562FE" w:rsidRPr="002B1CF8" w:rsidTr="00144706">
        <w:trPr>
          <w:trHeight w:val="1395"/>
          <w:jc w:val="center"/>
        </w:trPr>
        <w:tc>
          <w:tcPr>
            <w:tcW w:w="549" w:type="dxa"/>
            <w:gridSpan w:val="2"/>
            <w:tcBorders>
              <w:top w:val="nil"/>
              <w:left w:val="single" w:sz="4" w:space="0" w:color="auto"/>
              <w:bottom w:val="single" w:sz="4" w:space="0" w:color="auto"/>
              <w:right w:val="single" w:sz="4" w:space="0" w:color="auto"/>
            </w:tcBorders>
            <w:shd w:val="clear" w:color="000000" w:fill="FFFFFF"/>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tcBorders>
              <w:top w:val="nil"/>
              <w:left w:val="nil"/>
              <w:bottom w:val="single" w:sz="4" w:space="0" w:color="auto"/>
              <w:right w:val="single" w:sz="4" w:space="0" w:color="auto"/>
            </w:tcBorders>
            <w:shd w:val="clear" w:color="000000" w:fill="FFFFFF"/>
            <w:vAlign w:val="center"/>
          </w:tcPr>
          <w:p w:rsidR="00D562FE" w:rsidRPr="002B1CF8" w:rsidRDefault="00D562FE" w:rsidP="00144706">
            <w:pPr>
              <w:ind w:right="17"/>
              <w:rPr>
                <w:rFonts w:ascii="Times New Roman" w:hAnsi="Times New Roman"/>
                <w:color w:val="0D0D0D" w:themeColor="text1" w:themeTint="F2"/>
                <w:szCs w:val="24"/>
              </w:rPr>
            </w:pPr>
            <w:r w:rsidRPr="002B1CF8">
              <w:rPr>
                <w:rFonts w:ascii="Times New Roman" w:hAnsi="Times New Roman"/>
                <w:color w:val="0D0D0D" w:themeColor="text1" w:themeTint="F2"/>
                <w:szCs w:val="24"/>
              </w:rPr>
              <w:t>Не обеспечена</w:t>
            </w:r>
          </w:p>
          <w:p w:rsidR="00D562FE" w:rsidRPr="002B1CF8" w:rsidRDefault="00D562FE" w:rsidP="00144706">
            <w:pPr>
              <w:ind w:right="17"/>
              <w:rPr>
                <w:rFonts w:ascii="Times New Roman" w:hAnsi="Times New Roman"/>
                <w:color w:val="0D0D0D" w:themeColor="text1" w:themeTint="F2"/>
                <w:szCs w:val="24"/>
              </w:rPr>
            </w:pPr>
            <w:r w:rsidRPr="002B1CF8">
              <w:rPr>
                <w:rFonts w:ascii="Times New Roman" w:hAnsi="Times New Roman"/>
                <w:color w:val="0D0D0D" w:themeColor="text1" w:themeTint="F2"/>
                <w:szCs w:val="24"/>
              </w:rPr>
              <w:t>исправность и надежность заземления оборудования</w:t>
            </w:r>
          </w:p>
        </w:tc>
        <w:tc>
          <w:tcPr>
            <w:tcW w:w="2282" w:type="dxa"/>
            <w:tcBorders>
              <w:top w:val="nil"/>
              <w:left w:val="nil"/>
              <w:bottom w:val="single" w:sz="4" w:space="0" w:color="auto"/>
              <w:right w:val="single" w:sz="4" w:space="0" w:color="auto"/>
            </w:tcBorders>
            <w:shd w:val="clear" w:color="000000" w:fill="FFFFFF"/>
            <w:vAlign w:val="center"/>
          </w:tcPr>
          <w:p w:rsidR="00D562FE" w:rsidRPr="002B1CF8" w:rsidRDefault="00D562FE" w:rsidP="00FD137F">
            <w:pPr>
              <w:ind w:right="17"/>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ст. 9 Федерального закона № 116-ФЗ</w:t>
            </w:r>
          </w:p>
          <w:p w:rsidR="00D562FE" w:rsidRPr="002B1CF8" w:rsidRDefault="00D562FE" w:rsidP="00FD137F">
            <w:pPr>
              <w:ind w:right="17"/>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п. 12, 56, 708, 710, 714 ФНП № 458</w:t>
            </w:r>
          </w:p>
        </w:tc>
        <w:tc>
          <w:tcPr>
            <w:tcW w:w="1882" w:type="dxa"/>
            <w:gridSpan w:val="2"/>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 xml:space="preserve">ст. 9.1 </w:t>
            </w:r>
            <w:r w:rsidRPr="002B1CF8">
              <w:rPr>
                <w:rFonts w:ascii="Times New Roman" w:eastAsia="Calibri" w:hAnsi="Times New Roman"/>
                <w:color w:val="0D0D0D" w:themeColor="text1" w:themeTint="F2"/>
                <w:szCs w:val="24"/>
                <w:lang w:eastAsia="en-US"/>
              </w:rPr>
              <w:br/>
              <w:t>КоАП РФ</w:t>
            </w:r>
          </w:p>
        </w:tc>
        <w:tc>
          <w:tcPr>
            <w:tcW w:w="1474" w:type="dxa"/>
            <w:gridSpan w:val="3"/>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Средняя</w:t>
            </w:r>
          </w:p>
        </w:tc>
        <w:tc>
          <w:tcPr>
            <w:tcW w:w="1417" w:type="dxa"/>
            <w:gridSpan w:val="3"/>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Средней тяжести</w:t>
            </w:r>
          </w:p>
        </w:tc>
        <w:tc>
          <w:tcPr>
            <w:tcW w:w="2058" w:type="dxa"/>
            <w:gridSpan w:val="2"/>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rPr>
            </w:pPr>
            <w:r w:rsidRPr="002B1CF8">
              <w:rPr>
                <w:rFonts w:ascii="Times New Roman" w:eastAsia="Calibri" w:hAnsi="Times New Roman"/>
                <w:color w:val="0D0D0D" w:themeColor="text1" w:themeTint="F2"/>
                <w:szCs w:val="24"/>
                <w:lang w:eastAsia="en-US"/>
              </w:rPr>
              <w:t>Иные основания</w:t>
            </w:r>
          </w:p>
        </w:tc>
        <w:tc>
          <w:tcPr>
            <w:tcW w:w="1470" w:type="dxa"/>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45</w:t>
            </w:r>
          </w:p>
        </w:tc>
        <w:tc>
          <w:tcPr>
            <w:tcW w:w="1540" w:type="dxa"/>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hAnsi="Times New Roman"/>
                <w:color w:val="0D0D0D" w:themeColor="text1" w:themeTint="F2"/>
              </w:rPr>
            </w:pPr>
            <w:r w:rsidRPr="002B1CF8">
              <w:rPr>
                <w:rFonts w:ascii="Times New Roman" w:hAnsi="Times New Roman"/>
                <w:color w:val="0D0D0D" w:themeColor="text1" w:themeTint="F2"/>
                <w:szCs w:val="24"/>
                <w:lang w:val="en-US"/>
              </w:rPr>
              <w:t xml:space="preserve">I </w:t>
            </w:r>
            <w:r w:rsidRPr="002B1CF8">
              <w:rPr>
                <w:rFonts w:ascii="Times New Roman" w:hAnsi="Times New Roman"/>
                <w:color w:val="0D0D0D" w:themeColor="text1" w:themeTint="F2"/>
                <w:szCs w:val="24"/>
              </w:rPr>
              <w:t>полугодие 2024  г.</w:t>
            </w:r>
          </w:p>
        </w:tc>
      </w:tr>
      <w:tr w:rsidR="00D562FE" w:rsidRPr="002B1CF8" w:rsidTr="0052027D">
        <w:trPr>
          <w:jc w:val="center"/>
        </w:trPr>
        <w:tc>
          <w:tcPr>
            <w:tcW w:w="549" w:type="dxa"/>
            <w:gridSpan w:val="2"/>
            <w:tcBorders>
              <w:top w:val="nil"/>
              <w:left w:val="single" w:sz="4" w:space="0" w:color="auto"/>
              <w:bottom w:val="single" w:sz="4" w:space="0" w:color="auto"/>
              <w:right w:val="single" w:sz="4" w:space="0" w:color="auto"/>
            </w:tcBorders>
            <w:shd w:val="clear" w:color="000000" w:fill="FFFFFF"/>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tcBorders>
              <w:top w:val="nil"/>
              <w:left w:val="nil"/>
              <w:bottom w:val="single" w:sz="4" w:space="0" w:color="auto"/>
              <w:right w:val="single" w:sz="4" w:space="0" w:color="auto"/>
            </w:tcBorders>
            <w:shd w:val="clear" w:color="000000" w:fill="FFFFFF"/>
            <w:vAlign w:val="center"/>
          </w:tcPr>
          <w:p w:rsidR="00D562FE" w:rsidRPr="002B1CF8" w:rsidRDefault="00D562FE" w:rsidP="00144706">
            <w:pPr>
              <w:ind w:right="17"/>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Нарушение технологической планировки, в том числе хранение в помещении постороннего предмета, </w:t>
            </w:r>
            <w:r w:rsidRPr="002B1CF8">
              <w:rPr>
                <w:rFonts w:ascii="Times New Roman" w:hAnsi="Times New Roman"/>
                <w:color w:val="0D0D0D" w:themeColor="text1" w:themeTint="F2"/>
                <w:szCs w:val="24"/>
              </w:rPr>
              <w:br/>
            </w:r>
            <w:r w:rsidRPr="002B1CF8">
              <w:rPr>
                <w:rFonts w:ascii="Times New Roman" w:hAnsi="Times New Roman"/>
                <w:color w:val="0D0D0D" w:themeColor="text1" w:themeTint="F2"/>
                <w:szCs w:val="24"/>
              </w:rPr>
              <w:lastRenderedPageBreak/>
              <w:t>не предусмотренного технологической планировкой</w:t>
            </w:r>
          </w:p>
        </w:tc>
        <w:tc>
          <w:tcPr>
            <w:tcW w:w="2282" w:type="dxa"/>
            <w:tcBorders>
              <w:top w:val="nil"/>
              <w:left w:val="nil"/>
              <w:bottom w:val="single" w:sz="4" w:space="0" w:color="auto"/>
              <w:right w:val="single" w:sz="4" w:space="0" w:color="auto"/>
            </w:tcBorders>
            <w:shd w:val="clear" w:color="000000" w:fill="FFFFFF"/>
            <w:vAlign w:val="center"/>
          </w:tcPr>
          <w:p w:rsidR="00D562FE" w:rsidRPr="002B1CF8" w:rsidRDefault="00D562FE" w:rsidP="00FD137F">
            <w:pPr>
              <w:ind w:right="17"/>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lastRenderedPageBreak/>
              <w:t>ст. 9 Федерального закона № 116-ФЗ</w:t>
            </w:r>
          </w:p>
          <w:p w:rsidR="00D562FE" w:rsidRPr="002B1CF8" w:rsidRDefault="00D562FE" w:rsidP="00FD137F">
            <w:pPr>
              <w:ind w:right="17"/>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п. 12, 17, 37 </w:t>
            </w:r>
            <w:r w:rsidRPr="002B1CF8">
              <w:rPr>
                <w:rFonts w:ascii="Times New Roman" w:hAnsi="Times New Roman"/>
                <w:color w:val="0D0D0D" w:themeColor="text1" w:themeTint="F2"/>
                <w:szCs w:val="24"/>
              </w:rPr>
              <w:br/>
              <w:t>ФНП № 458</w:t>
            </w:r>
          </w:p>
        </w:tc>
        <w:tc>
          <w:tcPr>
            <w:tcW w:w="1882" w:type="dxa"/>
            <w:gridSpan w:val="2"/>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 xml:space="preserve">ст. 9.1 </w:t>
            </w:r>
            <w:r w:rsidRPr="002B1CF8">
              <w:rPr>
                <w:rFonts w:ascii="Times New Roman" w:eastAsia="Calibri" w:hAnsi="Times New Roman"/>
                <w:color w:val="0D0D0D" w:themeColor="text1" w:themeTint="F2"/>
                <w:szCs w:val="24"/>
                <w:lang w:eastAsia="en-US"/>
              </w:rPr>
              <w:br/>
              <w:t>КоАП РФ</w:t>
            </w:r>
          </w:p>
        </w:tc>
        <w:tc>
          <w:tcPr>
            <w:tcW w:w="1474" w:type="dxa"/>
            <w:gridSpan w:val="3"/>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Средняя</w:t>
            </w:r>
          </w:p>
        </w:tc>
        <w:tc>
          <w:tcPr>
            <w:tcW w:w="1417" w:type="dxa"/>
            <w:gridSpan w:val="3"/>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Средней тяжести</w:t>
            </w:r>
          </w:p>
        </w:tc>
        <w:tc>
          <w:tcPr>
            <w:tcW w:w="2058" w:type="dxa"/>
            <w:gridSpan w:val="2"/>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rPr>
            </w:pPr>
            <w:r w:rsidRPr="002B1CF8">
              <w:rPr>
                <w:rFonts w:ascii="Times New Roman" w:eastAsia="Calibri" w:hAnsi="Times New Roman"/>
                <w:color w:val="0D0D0D" w:themeColor="text1" w:themeTint="F2"/>
                <w:szCs w:val="24"/>
                <w:lang w:eastAsia="en-US"/>
              </w:rPr>
              <w:t>Иные основания</w:t>
            </w:r>
          </w:p>
          <w:p w:rsidR="00D562FE" w:rsidRPr="002B1CF8" w:rsidRDefault="00D562FE" w:rsidP="00FD137F">
            <w:pPr>
              <w:jc w:val="center"/>
              <w:rPr>
                <w:rFonts w:ascii="Times New Roman" w:eastAsia="Calibri" w:hAnsi="Times New Roman"/>
                <w:color w:val="0D0D0D" w:themeColor="text1" w:themeTint="F2"/>
                <w:szCs w:val="24"/>
                <w:lang w:eastAsia="en-US"/>
              </w:rPr>
            </w:pPr>
          </w:p>
        </w:tc>
        <w:tc>
          <w:tcPr>
            <w:tcW w:w="1470" w:type="dxa"/>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100</w:t>
            </w:r>
          </w:p>
        </w:tc>
        <w:tc>
          <w:tcPr>
            <w:tcW w:w="1540" w:type="dxa"/>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hAnsi="Times New Roman"/>
                <w:color w:val="0D0D0D" w:themeColor="text1" w:themeTint="F2"/>
              </w:rPr>
            </w:pPr>
            <w:r w:rsidRPr="002B1CF8">
              <w:rPr>
                <w:rFonts w:ascii="Times New Roman" w:hAnsi="Times New Roman"/>
                <w:color w:val="0D0D0D" w:themeColor="text1" w:themeTint="F2"/>
                <w:szCs w:val="24"/>
                <w:lang w:val="en-US"/>
              </w:rPr>
              <w:t xml:space="preserve">I </w:t>
            </w:r>
            <w:r w:rsidRPr="002B1CF8">
              <w:rPr>
                <w:rFonts w:ascii="Times New Roman" w:hAnsi="Times New Roman"/>
                <w:color w:val="0D0D0D" w:themeColor="text1" w:themeTint="F2"/>
                <w:szCs w:val="24"/>
              </w:rPr>
              <w:t>полугодие 2024  г.</w:t>
            </w:r>
          </w:p>
        </w:tc>
      </w:tr>
      <w:tr w:rsidR="00D562FE" w:rsidRPr="002B1CF8" w:rsidTr="0052027D">
        <w:trPr>
          <w:jc w:val="center"/>
        </w:trPr>
        <w:tc>
          <w:tcPr>
            <w:tcW w:w="549" w:type="dxa"/>
            <w:gridSpan w:val="2"/>
            <w:tcBorders>
              <w:top w:val="nil"/>
              <w:left w:val="single" w:sz="4" w:space="0" w:color="auto"/>
              <w:bottom w:val="single" w:sz="4" w:space="0" w:color="auto"/>
              <w:right w:val="single" w:sz="4" w:space="0" w:color="auto"/>
            </w:tcBorders>
            <w:shd w:val="clear" w:color="000000" w:fill="FFFFFF"/>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tcBorders>
              <w:top w:val="nil"/>
              <w:left w:val="nil"/>
              <w:bottom w:val="single" w:sz="4" w:space="0" w:color="auto"/>
              <w:right w:val="single" w:sz="4" w:space="0" w:color="auto"/>
            </w:tcBorders>
            <w:shd w:val="clear" w:color="000000" w:fill="FFFFFF"/>
            <w:vAlign w:val="center"/>
          </w:tcPr>
          <w:p w:rsidR="00D562FE" w:rsidRPr="002B1CF8" w:rsidRDefault="00D562FE" w:rsidP="00FD137F">
            <w:pPr>
              <w:ind w:right="17"/>
              <w:rPr>
                <w:rFonts w:ascii="Times New Roman" w:hAnsi="Times New Roman"/>
                <w:color w:val="0D0D0D" w:themeColor="text1" w:themeTint="F2"/>
                <w:szCs w:val="24"/>
              </w:rPr>
            </w:pPr>
            <w:r w:rsidRPr="002B1CF8">
              <w:rPr>
                <w:rFonts w:ascii="Times New Roman" w:hAnsi="Times New Roman"/>
                <w:color w:val="0D0D0D" w:themeColor="text1" w:themeTint="F2"/>
                <w:szCs w:val="24"/>
              </w:rPr>
              <w:t>Нарушение обязательных требований к хранению взрывопожароопасных веществ</w:t>
            </w:r>
          </w:p>
        </w:tc>
        <w:tc>
          <w:tcPr>
            <w:tcW w:w="2282" w:type="dxa"/>
            <w:tcBorders>
              <w:top w:val="nil"/>
              <w:left w:val="nil"/>
              <w:bottom w:val="single" w:sz="4" w:space="0" w:color="auto"/>
              <w:right w:val="single" w:sz="4" w:space="0" w:color="auto"/>
            </w:tcBorders>
            <w:shd w:val="clear" w:color="000000" w:fill="FFFFFF"/>
            <w:vAlign w:val="center"/>
          </w:tcPr>
          <w:p w:rsidR="00D562FE" w:rsidRPr="002B1CF8" w:rsidRDefault="00D562FE" w:rsidP="00FD137F">
            <w:pPr>
              <w:ind w:right="17"/>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ст. 9 Федерального закона № 116-ФЗ</w:t>
            </w:r>
          </w:p>
          <w:p w:rsidR="00D562FE" w:rsidRPr="002B1CF8" w:rsidRDefault="00D562FE" w:rsidP="00FD137F">
            <w:pPr>
              <w:ind w:right="17"/>
              <w:jc w:val="center"/>
              <w:rPr>
                <w:rFonts w:ascii="Times New Roman" w:hAnsi="Times New Roman"/>
                <w:bCs/>
                <w:color w:val="0D0D0D" w:themeColor="text1" w:themeTint="F2"/>
                <w:szCs w:val="24"/>
              </w:rPr>
            </w:pPr>
            <w:r w:rsidRPr="002B1CF8">
              <w:rPr>
                <w:rFonts w:ascii="Times New Roman" w:hAnsi="Times New Roman"/>
                <w:bCs/>
                <w:color w:val="0D0D0D" w:themeColor="text1" w:themeTint="F2"/>
                <w:szCs w:val="24"/>
                <w:lang w:eastAsia="zh-CN"/>
              </w:rPr>
              <w:t xml:space="preserve">п. 20, 36, 37, 643 </w:t>
            </w:r>
            <w:r w:rsidRPr="002B1CF8">
              <w:rPr>
                <w:rFonts w:ascii="Times New Roman" w:hAnsi="Times New Roman"/>
                <w:bCs/>
                <w:color w:val="0D0D0D" w:themeColor="text1" w:themeTint="F2"/>
                <w:szCs w:val="24"/>
                <w:lang w:eastAsia="zh-CN"/>
              </w:rPr>
              <w:br/>
              <w:t>ФНП № 458</w:t>
            </w:r>
          </w:p>
        </w:tc>
        <w:tc>
          <w:tcPr>
            <w:tcW w:w="1882" w:type="dxa"/>
            <w:gridSpan w:val="2"/>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ст.9.1</w:t>
            </w:r>
          </w:p>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КоАП РФ</w:t>
            </w:r>
          </w:p>
        </w:tc>
        <w:tc>
          <w:tcPr>
            <w:tcW w:w="1474" w:type="dxa"/>
            <w:gridSpan w:val="3"/>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Высокая</w:t>
            </w:r>
          </w:p>
        </w:tc>
        <w:tc>
          <w:tcPr>
            <w:tcW w:w="1417" w:type="dxa"/>
            <w:gridSpan w:val="3"/>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Тяжкая</w:t>
            </w:r>
          </w:p>
        </w:tc>
        <w:tc>
          <w:tcPr>
            <w:tcW w:w="2058" w:type="dxa"/>
            <w:gridSpan w:val="2"/>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rPr>
            </w:pPr>
            <w:r w:rsidRPr="002B1CF8">
              <w:rPr>
                <w:rFonts w:ascii="Times New Roman" w:eastAsia="Calibri" w:hAnsi="Times New Roman"/>
                <w:color w:val="0D0D0D" w:themeColor="text1" w:themeTint="F2"/>
                <w:szCs w:val="24"/>
                <w:lang w:eastAsia="en-US"/>
              </w:rPr>
              <w:t>Иные основания</w:t>
            </w:r>
          </w:p>
        </w:tc>
        <w:tc>
          <w:tcPr>
            <w:tcW w:w="1470" w:type="dxa"/>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15</w:t>
            </w:r>
          </w:p>
        </w:tc>
        <w:tc>
          <w:tcPr>
            <w:tcW w:w="1540" w:type="dxa"/>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hAnsi="Times New Roman"/>
                <w:color w:val="0D0D0D" w:themeColor="text1" w:themeTint="F2"/>
                <w:szCs w:val="24"/>
                <w:lang w:val="en-US"/>
              </w:rPr>
              <w:t>I</w:t>
            </w:r>
            <w:r w:rsidRPr="002B1CF8">
              <w:rPr>
                <w:rFonts w:ascii="Times New Roman" w:hAnsi="Times New Roman"/>
                <w:color w:val="0D0D0D" w:themeColor="text1" w:themeTint="F2"/>
                <w:szCs w:val="24"/>
              </w:rPr>
              <w:t xml:space="preserve"> полугодие 2024 г.</w:t>
            </w:r>
          </w:p>
        </w:tc>
      </w:tr>
      <w:tr w:rsidR="00D562FE" w:rsidRPr="002B1CF8" w:rsidTr="0052027D">
        <w:trPr>
          <w:trHeight w:val="2883"/>
          <w:jc w:val="center"/>
        </w:trPr>
        <w:tc>
          <w:tcPr>
            <w:tcW w:w="549" w:type="dxa"/>
            <w:gridSpan w:val="2"/>
            <w:tcBorders>
              <w:top w:val="nil"/>
              <w:left w:val="single" w:sz="4" w:space="0" w:color="auto"/>
              <w:bottom w:val="single" w:sz="4" w:space="0" w:color="auto"/>
              <w:right w:val="single" w:sz="4" w:space="0" w:color="auto"/>
            </w:tcBorders>
            <w:shd w:val="clear" w:color="000000" w:fill="FFFFFF"/>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tcBorders>
              <w:top w:val="nil"/>
              <w:left w:val="nil"/>
              <w:bottom w:val="single" w:sz="4" w:space="0" w:color="auto"/>
              <w:right w:val="single" w:sz="4" w:space="0" w:color="auto"/>
            </w:tcBorders>
            <w:shd w:val="clear" w:color="000000" w:fill="FFFFFF"/>
            <w:vAlign w:val="center"/>
          </w:tcPr>
          <w:p w:rsidR="00D562FE" w:rsidRPr="002B1CF8" w:rsidRDefault="00D562FE" w:rsidP="00FD137F">
            <w:pPr>
              <w:pStyle w:val="Default"/>
              <w:jc w:val="left"/>
              <w:rPr>
                <w:color w:val="0D0D0D" w:themeColor="text1" w:themeTint="F2"/>
              </w:rPr>
            </w:pPr>
            <w:r w:rsidRPr="002B1CF8">
              <w:rPr>
                <w:color w:val="0D0D0D" w:themeColor="text1" w:themeTint="F2"/>
              </w:rPr>
              <w:t xml:space="preserve">Нарушения требований безопасности при эксплуатации электрооборудования и электроприборов (электроосветительные приборы, </w:t>
            </w:r>
            <w:proofErr w:type="spellStart"/>
            <w:r w:rsidRPr="002B1CF8">
              <w:rPr>
                <w:color w:val="0D0D0D" w:themeColor="text1" w:themeTint="F2"/>
              </w:rPr>
              <w:t>молниезащита</w:t>
            </w:r>
            <w:proofErr w:type="spellEnd"/>
            <w:r w:rsidRPr="002B1CF8">
              <w:rPr>
                <w:color w:val="0D0D0D" w:themeColor="text1" w:themeTint="F2"/>
              </w:rPr>
              <w:t>, заземляющие устройства и т.д.)</w:t>
            </w:r>
          </w:p>
        </w:tc>
        <w:tc>
          <w:tcPr>
            <w:tcW w:w="2282" w:type="dxa"/>
            <w:tcBorders>
              <w:top w:val="nil"/>
              <w:left w:val="nil"/>
              <w:bottom w:val="single" w:sz="4" w:space="0" w:color="auto"/>
              <w:right w:val="single" w:sz="4" w:space="0" w:color="auto"/>
            </w:tcBorders>
            <w:shd w:val="clear" w:color="000000" w:fill="FFFFFF"/>
            <w:vAlign w:val="center"/>
          </w:tcPr>
          <w:p w:rsidR="00D562FE" w:rsidRPr="002B1CF8" w:rsidRDefault="00D562FE" w:rsidP="00FD137F">
            <w:pPr>
              <w:pStyle w:val="Default"/>
              <w:rPr>
                <w:color w:val="0D0D0D" w:themeColor="text1" w:themeTint="F2"/>
              </w:rPr>
            </w:pPr>
            <w:r w:rsidRPr="002B1CF8">
              <w:rPr>
                <w:color w:val="0D0D0D" w:themeColor="text1" w:themeTint="F2"/>
              </w:rPr>
              <w:t>ст. 9 Федерального закона № 116-ФЗ;</w:t>
            </w:r>
          </w:p>
          <w:p w:rsidR="00D562FE" w:rsidRPr="002B1CF8" w:rsidRDefault="00D562FE" w:rsidP="00FD137F">
            <w:pPr>
              <w:ind w:right="17"/>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ФНП № 458</w:t>
            </w:r>
          </w:p>
        </w:tc>
        <w:tc>
          <w:tcPr>
            <w:tcW w:w="1882" w:type="dxa"/>
            <w:gridSpan w:val="2"/>
            <w:tcBorders>
              <w:top w:val="nil"/>
              <w:left w:val="nil"/>
              <w:bottom w:val="single" w:sz="4" w:space="0" w:color="auto"/>
              <w:right w:val="single" w:sz="4" w:space="0" w:color="auto"/>
            </w:tcBorders>
            <w:shd w:val="clear" w:color="000000" w:fill="FFFFFF"/>
            <w:vAlign w:val="center"/>
          </w:tcPr>
          <w:p w:rsidR="00D562FE" w:rsidRPr="002B1CF8" w:rsidRDefault="00D562FE" w:rsidP="00FD137F">
            <w:pPr>
              <w:pStyle w:val="Default"/>
              <w:rPr>
                <w:color w:val="0D0D0D" w:themeColor="text1" w:themeTint="F2"/>
              </w:rPr>
            </w:pPr>
            <w:r w:rsidRPr="002B1CF8">
              <w:rPr>
                <w:color w:val="0D0D0D" w:themeColor="text1" w:themeTint="F2"/>
              </w:rPr>
              <w:t>ст.9.1</w:t>
            </w:r>
          </w:p>
          <w:p w:rsidR="00D562FE" w:rsidRPr="002B1CF8" w:rsidRDefault="00D562FE" w:rsidP="00FD137F">
            <w:pPr>
              <w:pStyle w:val="Default"/>
              <w:rPr>
                <w:rFonts w:eastAsia="Calibri"/>
                <w:color w:val="0D0D0D" w:themeColor="text1" w:themeTint="F2"/>
                <w:lang w:eastAsia="en-US"/>
              </w:rPr>
            </w:pPr>
            <w:r w:rsidRPr="002B1CF8">
              <w:rPr>
                <w:color w:val="0D0D0D" w:themeColor="text1" w:themeTint="F2"/>
              </w:rPr>
              <w:t>КоАП РФ</w:t>
            </w:r>
          </w:p>
        </w:tc>
        <w:tc>
          <w:tcPr>
            <w:tcW w:w="1474" w:type="dxa"/>
            <w:gridSpan w:val="3"/>
            <w:tcBorders>
              <w:top w:val="nil"/>
              <w:left w:val="nil"/>
              <w:bottom w:val="single" w:sz="4" w:space="0" w:color="auto"/>
              <w:right w:val="single" w:sz="4" w:space="0" w:color="auto"/>
            </w:tcBorders>
            <w:shd w:val="clear" w:color="000000" w:fill="FFFFFF"/>
            <w:vAlign w:val="center"/>
          </w:tcPr>
          <w:p w:rsidR="00D562FE" w:rsidRPr="002B1CF8" w:rsidRDefault="00D562FE" w:rsidP="00FD137F">
            <w:pPr>
              <w:pStyle w:val="Default"/>
              <w:rPr>
                <w:rFonts w:eastAsia="Calibri"/>
                <w:color w:val="0D0D0D" w:themeColor="text1" w:themeTint="F2"/>
                <w:lang w:eastAsia="en-US"/>
              </w:rPr>
            </w:pPr>
            <w:r w:rsidRPr="002B1CF8">
              <w:rPr>
                <w:color w:val="0D0D0D" w:themeColor="text1" w:themeTint="F2"/>
              </w:rPr>
              <w:t>Высокая</w:t>
            </w:r>
          </w:p>
        </w:tc>
        <w:tc>
          <w:tcPr>
            <w:tcW w:w="1417" w:type="dxa"/>
            <w:gridSpan w:val="3"/>
            <w:tcBorders>
              <w:top w:val="nil"/>
              <w:left w:val="nil"/>
              <w:bottom w:val="single" w:sz="4" w:space="0" w:color="auto"/>
              <w:right w:val="single" w:sz="4" w:space="0" w:color="auto"/>
            </w:tcBorders>
            <w:shd w:val="clear" w:color="000000" w:fill="FFFFFF"/>
            <w:vAlign w:val="center"/>
          </w:tcPr>
          <w:p w:rsidR="00D562FE" w:rsidRPr="002B1CF8" w:rsidRDefault="00D562FE" w:rsidP="00FD137F">
            <w:pPr>
              <w:pStyle w:val="Default"/>
              <w:rPr>
                <w:rFonts w:eastAsia="Calibri"/>
                <w:color w:val="0D0D0D" w:themeColor="text1" w:themeTint="F2"/>
                <w:lang w:eastAsia="en-US"/>
              </w:rPr>
            </w:pPr>
            <w:r w:rsidRPr="002B1CF8">
              <w:rPr>
                <w:color w:val="0D0D0D" w:themeColor="text1" w:themeTint="F2"/>
              </w:rPr>
              <w:t>Тяжкая</w:t>
            </w:r>
          </w:p>
        </w:tc>
        <w:tc>
          <w:tcPr>
            <w:tcW w:w="2058" w:type="dxa"/>
            <w:gridSpan w:val="2"/>
            <w:tcBorders>
              <w:top w:val="nil"/>
              <w:left w:val="nil"/>
              <w:bottom w:val="single" w:sz="4" w:space="0" w:color="auto"/>
              <w:right w:val="single" w:sz="4" w:space="0" w:color="auto"/>
            </w:tcBorders>
            <w:shd w:val="clear" w:color="000000" w:fill="FFFFFF"/>
            <w:vAlign w:val="center"/>
          </w:tcPr>
          <w:p w:rsidR="00D562FE" w:rsidRPr="002B1CF8" w:rsidRDefault="00D562FE" w:rsidP="00FD137F">
            <w:pPr>
              <w:pStyle w:val="Default"/>
              <w:rPr>
                <w:rFonts w:eastAsia="Calibri"/>
                <w:color w:val="0D0D0D" w:themeColor="text1" w:themeTint="F2"/>
                <w:lang w:eastAsia="en-US"/>
              </w:rPr>
            </w:pPr>
            <w:r w:rsidRPr="002B1CF8">
              <w:rPr>
                <w:color w:val="0D0D0D" w:themeColor="text1" w:themeTint="F2"/>
              </w:rPr>
              <w:t>Иные основания</w:t>
            </w:r>
          </w:p>
        </w:tc>
        <w:tc>
          <w:tcPr>
            <w:tcW w:w="1470" w:type="dxa"/>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w:t>
            </w:r>
          </w:p>
        </w:tc>
        <w:tc>
          <w:tcPr>
            <w:tcW w:w="1540" w:type="dxa"/>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w:t>
            </w:r>
          </w:p>
        </w:tc>
      </w:tr>
      <w:tr w:rsidR="00D562FE" w:rsidRPr="002B1CF8" w:rsidTr="0052027D">
        <w:trPr>
          <w:jc w:val="center"/>
        </w:trPr>
        <w:tc>
          <w:tcPr>
            <w:tcW w:w="549" w:type="dxa"/>
            <w:gridSpan w:val="2"/>
            <w:tcBorders>
              <w:top w:val="nil"/>
              <w:left w:val="single" w:sz="4" w:space="0" w:color="auto"/>
              <w:bottom w:val="single" w:sz="4" w:space="0" w:color="auto"/>
              <w:right w:val="single" w:sz="4" w:space="0" w:color="auto"/>
            </w:tcBorders>
            <w:shd w:val="clear" w:color="000000" w:fill="FFFFFF"/>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tcBorders>
              <w:top w:val="nil"/>
              <w:left w:val="nil"/>
              <w:bottom w:val="single" w:sz="4" w:space="0" w:color="auto"/>
              <w:right w:val="single" w:sz="4" w:space="0" w:color="auto"/>
            </w:tcBorders>
            <w:shd w:val="clear" w:color="000000" w:fill="FFFFFF"/>
            <w:vAlign w:val="center"/>
          </w:tcPr>
          <w:p w:rsidR="00D562FE" w:rsidRPr="002B1CF8" w:rsidRDefault="00D562FE" w:rsidP="00FD137F">
            <w:pPr>
              <w:pStyle w:val="Default"/>
              <w:jc w:val="left"/>
              <w:rPr>
                <w:color w:val="0D0D0D" w:themeColor="text1" w:themeTint="F2"/>
              </w:rPr>
            </w:pPr>
            <w:r w:rsidRPr="002B1CF8">
              <w:rPr>
                <w:color w:val="0D0D0D" w:themeColor="text1" w:themeTint="F2"/>
              </w:rPr>
              <w:t>Отсутствуют датчики автоматического контроля превышения ПДК опасных веществ, световая и звуковая сигнализация.</w:t>
            </w:r>
          </w:p>
        </w:tc>
        <w:tc>
          <w:tcPr>
            <w:tcW w:w="2282" w:type="dxa"/>
            <w:tcBorders>
              <w:top w:val="nil"/>
              <w:left w:val="nil"/>
              <w:bottom w:val="single" w:sz="4" w:space="0" w:color="auto"/>
              <w:right w:val="single" w:sz="4" w:space="0" w:color="auto"/>
            </w:tcBorders>
            <w:shd w:val="clear" w:color="000000" w:fill="FFFFFF"/>
            <w:vAlign w:val="center"/>
          </w:tcPr>
          <w:p w:rsidR="00D562FE" w:rsidRPr="002B1CF8" w:rsidRDefault="00D562FE" w:rsidP="00FD137F">
            <w:pPr>
              <w:pStyle w:val="Default"/>
              <w:rPr>
                <w:color w:val="0D0D0D" w:themeColor="text1" w:themeTint="F2"/>
              </w:rPr>
            </w:pPr>
            <w:r w:rsidRPr="002B1CF8">
              <w:rPr>
                <w:color w:val="0D0D0D" w:themeColor="text1" w:themeTint="F2"/>
              </w:rPr>
              <w:t>ст. 9 Федерального закона № 116-ФЗ;</w:t>
            </w:r>
          </w:p>
          <w:p w:rsidR="00D562FE" w:rsidRPr="002B1CF8" w:rsidRDefault="00D562FE" w:rsidP="00FD137F">
            <w:pPr>
              <w:ind w:right="17"/>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ФНП № 500</w:t>
            </w:r>
          </w:p>
        </w:tc>
        <w:tc>
          <w:tcPr>
            <w:tcW w:w="1882" w:type="dxa"/>
            <w:gridSpan w:val="2"/>
            <w:tcBorders>
              <w:top w:val="nil"/>
              <w:left w:val="nil"/>
              <w:bottom w:val="single" w:sz="4" w:space="0" w:color="auto"/>
              <w:right w:val="single" w:sz="4" w:space="0" w:color="auto"/>
            </w:tcBorders>
            <w:shd w:val="clear" w:color="000000" w:fill="FFFFFF"/>
            <w:vAlign w:val="center"/>
          </w:tcPr>
          <w:p w:rsidR="00D562FE" w:rsidRPr="002B1CF8" w:rsidRDefault="00D562FE" w:rsidP="00FD137F">
            <w:pPr>
              <w:pStyle w:val="Default"/>
              <w:rPr>
                <w:color w:val="0D0D0D" w:themeColor="text1" w:themeTint="F2"/>
              </w:rPr>
            </w:pPr>
            <w:r w:rsidRPr="002B1CF8">
              <w:rPr>
                <w:color w:val="0D0D0D" w:themeColor="text1" w:themeTint="F2"/>
              </w:rPr>
              <w:t>ст. 9.1</w:t>
            </w:r>
          </w:p>
          <w:p w:rsidR="00D562FE" w:rsidRPr="002B1CF8" w:rsidRDefault="00D562FE" w:rsidP="00FD137F">
            <w:pPr>
              <w:pStyle w:val="Default"/>
              <w:rPr>
                <w:rFonts w:eastAsia="Calibri"/>
                <w:color w:val="0D0D0D" w:themeColor="text1" w:themeTint="F2"/>
                <w:lang w:eastAsia="en-US"/>
              </w:rPr>
            </w:pPr>
            <w:r w:rsidRPr="002B1CF8">
              <w:rPr>
                <w:color w:val="0D0D0D" w:themeColor="text1" w:themeTint="F2"/>
              </w:rPr>
              <w:t>КоАП РФ</w:t>
            </w:r>
          </w:p>
        </w:tc>
        <w:tc>
          <w:tcPr>
            <w:tcW w:w="1474" w:type="dxa"/>
            <w:gridSpan w:val="3"/>
            <w:tcBorders>
              <w:top w:val="nil"/>
              <w:left w:val="nil"/>
              <w:bottom w:val="single" w:sz="4" w:space="0" w:color="auto"/>
              <w:right w:val="single" w:sz="4" w:space="0" w:color="auto"/>
            </w:tcBorders>
            <w:shd w:val="clear" w:color="000000" w:fill="FFFFFF"/>
            <w:vAlign w:val="center"/>
          </w:tcPr>
          <w:p w:rsidR="00D562FE" w:rsidRPr="002B1CF8" w:rsidRDefault="00D562FE" w:rsidP="00FD137F">
            <w:pPr>
              <w:pStyle w:val="Default"/>
              <w:rPr>
                <w:rFonts w:eastAsia="Calibri"/>
                <w:color w:val="0D0D0D" w:themeColor="text1" w:themeTint="F2"/>
                <w:lang w:eastAsia="en-US"/>
              </w:rPr>
            </w:pPr>
            <w:r w:rsidRPr="002B1CF8">
              <w:rPr>
                <w:color w:val="0D0D0D" w:themeColor="text1" w:themeTint="F2"/>
              </w:rPr>
              <w:t>Средняя</w:t>
            </w:r>
          </w:p>
        </w:tc>
        <w:tc>
          <w:tcPr>
            <w:tcW w:w="1417" w:type="dxa"/>
            <w:gridSpan w:val="3"/>
            <w:tcBorders>
              <w:top w:val="nil"/>
              <w:left w:val="nil"/>
              <w:bottom w:val="single" w:sz="4" w:space="0" w:color="auto"/>
              <w:right w:val="single" w:sz="4" w:space="0" w:color="auto"/>
            </w:tcBorders>
            <w:shd w:val="clear" w:color="000000" w:fill="FFFFFF"/>
            <w:vAlign w:val="center"/>
          </w:tcPr>
          <w:p w:rsidR="00D562FE" w:rsidRPr="002B1CF8" w:rsidRDefault="00D562FE" w:rsidP="00FD137F">
            <w:pPr>
              <w:pStyle w:val="Default"/>
              <w:rPr>
                <w:rFonts w:eastAsia="Calibri"/>
                <w:color w:val="0D0D0D" w:themeColor="text1" w:themeTint="F2"/>
                <w:lang w:eastAsia="en-US"/>
              </w:rPr>
            </w:pPr>
            <w:r w:rsidRPr="002B1CF8">
              <w:rPr>
                <w:color w:val="0D0D0D" w:themeColor="text1" w:themeTint="F2"/>
              </w:rPr>
              <w:t>Средней тяжести</w:t>
            </w:r>
          </w:p>
        </w:tc>
        <w:tc>
          <w:tcPr>
            <w:tcW w:w="2058" w:type="dxa"/>
            <w:gridSpan w:val="2"/>
            <w:tcBorders>
              <w:top w:val="nil"/>
              <w:left w:val="nil"/>
              <w:bottom w:val="single" w:sz="4" w:space="0" w:color="auto"/>
              <w:right w:val="single" w:sz="4" w:space="0" w:color="auto"/>
            </w:tcBorders>
            <w:shd w:val="clear" w:color="000000" w:fill="FFFFFF"/>
            <w:vAlign w:val="center"/>
          </w:tcPr>
          <w:p w:rsidR="00D562FE" w:rsidRPr="002B1CF8" w:rsidRDefault="00D562FE" w:rsidP="00FD137F">
            <w:pPr>
              <w:pStyle w:val="Default"/>
              <w:rPr>
                <w:rFonts w:eastAsia="Calibri"/>
                <w:color w:val="0D0D0D" w:themeColor="text1" w:themeTint="F2"/>
                <w:lang w:eastAsia="en-US"/>
              </w:rPr>
            </w:pPr>
            <w:r w:rsidRPr="002B1CF8">
              <w:rPr>
                <w:color w:val="0D0D0D" w:themeColor="text1" w:themeTint="F2"/>
              </w:rPr>
              <w:t>Иные основания</w:t>
            </w:r>
          </w:p>
        </w:tc>
        <w:tc>
          <w:tcPr>
            <w:tcW w:w="1470" w:type="dxa"/>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w:t>
            </w:r>
          </w:p>
        </w:tc>
        <w:tc>
          <w:tcPr>
            <w:tcW w:w="1540" w:type="dxa"/>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w:t>
            </w:r>
          </w:p>
        </w:tc>
      </w:tr>
      <w:tr w:rsidR="00D562FE" w:rsidRPr="002B1CF8" w:rsidTr="0052027D">
        <w:trPr>
          <w:jc w:val="center"/>
        </w:trPr>
        <w:tc>
          <w:tcPr>
            <w:tcW w:w="549" w:type="dxa"/>
            <w:gridSpan w:val="2"/>
            <w:tcBorders>
              <w:top w:val="nil"/>
              <w:left w:val="single" w:sz="4" w:space="0" w:color="auto"/>
              <w:bottom w:val="single" w:sz="4" w:space="0" w:color="auto"/>
              <w:right w:val="single" w:sz="4" w:space="0" w:color="auto"/>
            </w:tcBorders>
            <w:shd w:val="clear" w:color="000000" w:fill="FFFFFF"/>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tcBorders>
              <w:top w:val="nil"/>
              <w:left w:val="nil"/>
              <w:bottom w:val="single" w:sz="4" w:space="0" w:color="auto"/>
              <w:right w:val="single" w:sz="4" w:space="0" w:color="auto"/>
            </w:tcBorders>
            <w:shd w:val="clear" w:color="000000" w:fill="FFFFFF"/>
            <w:vAlign w:val="center"/>
          </w:tcPr>
          <w:p w:rsidR="00D562FE" w:rsidRPr="002B1CF8" w:rsidRDefault="00D562FE" w:rsidP="00FD137F">
            <w:pPr>
              <w:pStyle w:val="Default"/>
              <w:jc w:val="left"/>
              <w:rPr>
                <w:color w:val="0D0D0D" w:themeColor="text1" w:themeTint="F2"/>
              </w:rPr>
            </w:pPr>
            <w:r w:rsidRPr="002B1CF8">
              <w:rPr>
                <w:color w:val="0D0D0D" w:themeColor="text1" w:themeTint="F2"/>
              </w:rPr>
              <w:t>Эксплуатация зданий, сооружений и технических устройств без продления назначенного срока службы для их безопасной эксплуатации</w:t>
            </w:r>
          </w:p>
        </w:tc>
        <w:tc>
          <w:tcPr>
            <w:tcW w:w="2282" w:type="dxa"/>
            <w:tcBorders>
              <w:top w:val="nil"/>
              <w:left w:val="nil"/>
              <w:bottom w:val="single" w:sz="4" w:space="0" w:color="auto"/>
              <w:right w:val="single" w:sz="4" w:space="0" w:color="auto"/>
            </w:tcBorders>
            <w:shd w:val="clear" w:color="000000" w:fill="FFFFFF"/>
            <w:vAlign w:val="center"/>
          </w:tcPr>
          <w:p w:rsidR="00D562FE" w:rsidRPr="002B1CF8" w:rsidRDefault="00D562FE" w:rsidP="00FD137F">
            <w:pPr>
              <w:pStyle w:val="Default"/>
              <w:rPr>
                <w:color w:val="0D0D0D" w:themeColor="text1" w:themeTint="F2"/>
              </w:rPr>
            </w:pPr>
            <w:r w:rsidRPr="002B1CF8">
              <w:rPr>
                <w:color w:val="0D0D0D" w:themeColor="text1" w:themeTint="F2"/>
              </w:rPr>
              <w:t>Ст. 7, 9, 13 Федерального закона № 116-ФЗ;</w:t>
            </w:r>
          </w:p>
          <w:p w:rsidR="00D562FE" w:rsidRPr="002B1CF8" w:rsidRDefault="00D562FE" w:rsidP="00FD137F">
            <w:pPr>
              <w:ind w:right="17"/>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ФНП № 420</w:t>
            </w:r>
          </w:p>
        </w:tc>
        <w:tc>
          <w:tcPr>
            <w:tcW w:w="1882" w:type="dxa"/>
            <w:gridSpan w:val="2"/>
            <w:tcBorders>
              <w:top w:val="nil"/>
              <w:left w:val="nil"/>
              <w:bottom w:val="single" w:sz="4" w:space="0" w:color="auto"/>
              <w:right w:val="single" w:sz="4" w:space="0" w:color="auto"/>
            </w:tcBorders>
            <w:shd w:val="clear" w:color="000000" w:fill="FFFFFF"/>
            <w:vAlign w:val="center"/>
          </w:tcPr>
          <w:p w:rsidR="00D562FE" w:rsidRPr="002B1CF8" w:rsidRDefault="00D562FE" w:rsidP="00FD137F">
            <w:pPr>
              <w:pStyle w:val="Default"/>
              <w:rPr>
                <w:color w:val="0D0D0D" w:themeColor="text1" w:themeTint="F2"/>
              </w:rPr>
            </w:pPr>
            <w:r w:rsidRPr="002B1CF8">
              <w:rPr>
                <w:color w:val="0D0D0D" w:themeColor="text1" w:themeTint="F2"/>
              </w:rPr>
              <w:t>ст. 9.1</w:t>
            </w:r>
          </w:p>
          <w:p w:rsidR="00D562FE" w:rsidRPr="002B1CF8" w:rsidRDefault="00D562FE" w:rsidP="00FD137F">
            <w:pPr>
              <w:pStyle w:val="Default"/>
              <w:rPr>
                <w:color w:val="0D0D0D" w:themeColor="text1" w:themeTint="F2"/>
              </w:rPr>
            </w:pPr>
            <w:r w:rsidRPr="002B1CF8">
              <w:rPr>
                <w:color w:val="0D0D0D" w:themeColor="text1" w:themeTint="F2"/>
              </w:rPr>
              <w:t>КоАП РФ</w:t>
            </w:r>
          </w:p>
        </w:tc>
        <w:tc>
          <w:tcPr>
            <w:tcW w:w="1474" w:type="dxa"/>
            <w:gridSpan w:val="3"/>
            <w:tcBorders>
              <w:top w:val="nil"/>
              <w:left w:val="nil"/>
              <w:bottom w:val="single" w:sz="4" w:space="0" w:color="auto"/>
              <w:right w:val="single" w:sz="4" w:space="0" w:color="auto"/>
            </w:tcBorders>
            <w:shd w:val="clear" w:color="000000" w:fill="FFFFFF"/>
            <w:vAlign w:val="center"/>
          </w:tcPr>
          <w:p w:rsidR="00D562FE" w:rsidRPr="002B1CF8" w:rsidRDefault="00D562FE" w:rsidP="00FD137F">
            <w:pPr>
              <w:pStyle w:val="Default"/>
              <w:rPr>
                <w:color w:val="0D0D0D" w:themeColor="text1" w:themeTint="F2"/>
              </w:rPr>
            </w:pPr>
            <w:r w:rsidRPr="002B1CF8">
              <w:rPr>
                <w:color w:val="0D0D0D" w:themeColor="text1" w:themeTint="F2"/>
              </w:rPr>
              <w:t>Высокая</w:t>
            </w:r>
          </w:p>
        </w:tc>
        <w:tc>
          <w:tcPr>
            <w:tcW w:w="1417" w:type="dxa"/>
            <w:gridSpan w:val="3"/>
            <w:tcBorders>
              <w:top w:val="nil"/>
              <w:left w:val="nil"/>
              <w:bottom w:val="single" w:sz="4" w:space="0" w:color="auto"/>
              <w:right w:val="single" w:sz="4" w:space="0" w:color="auto"/>
            </w:tcBorders>
            <w:shd w:val="clear" w:color="000000" w:fill="FFFFFF"/>
            <w:vAlign w:val="center"/>
          </w:tcPr>
          <w:p w:rsidR="00D562FE" w:rsidRPr="002B1CF8" w:rsidRDefault="00D562FE" w:rsidP="00FD137F">
            <w:pPr>
              <w:pStyle w:val="Default"/>
              <w:rPr>
                <w:color w:val="0D0D0D" w:themeColor="text1" w:themeTint="F2"/>
              </w:rPr>
            </w:pPr>
            <w:r w:rsidRPr="002B1CF8">
              <w:rPr>
                <w:color w:val="0D0D0D" w:themeColor="text1" w:themeTint="F2"/>
              </w:rPr>
              <w:t>Средней тяжести</w:t>
            </w:r>
          </w:p>
        </w:tc>
        <w:tc>
          <w:tcPr>
            <w:tcW w:w="2058" w:type="dxa"/>
            <w:gridSpan w:val="2"/>
            <w:tcBorders>
              <w:top w:val="nil"/>
              <w:left w:val="nil"/>
              <w:bottom w:val="single" w:sz="4" w:space="0" w:color="auto"/>
              <w:right w:val="single" w:sz="4" w:space="0" w:color="auto"/>
            </w:tcBorders>
            <w:shd w:val="clear" w:color="000000" w:fill="FFFFFF"/>
            <w:vAlign w:val="center"/>
          </w:tcPr>
          <w:p w:rsidR="00D562FE" w:rsidRPr="002B1CF8" w:rsidRDefault="00D562FE" w:rsidP="00FD137F">
            <w:pPr>
              <w:pStyle w:val="Default"/>
              <w:rPr>
                <w:color w:val="0D0D0D" w:themeColor="text1" w:themeTint="F2"/>
              </w:rPr>
            </w:pPr>
            <w:r w:rsidRPr="002B1CF8">
              <w:rPr>
                <w:color w:val="0D0D0D" w:themeColor="text1" w:themeTint="F2"/>
              </w:rPr>
              <w:t>Иные основания</w:t>
            </w:r>
          </w:p>
        </w:tc>
        <w:tc>
          <w:tcPr>
            <w:tcW w:w="1470" w:type="dxa"/>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w:t>
            </w:r>
          </w:p>
        </w:tc>
        <w:tc>
          <w:tcPr>
            <w:tcW w:w="1540" w:type="dxa"/>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w:t>
            </w:r>
          </w:p>
        </w:tc>
      </w:tr>
      <w:tr w:rsidR="00D562FE" w:rsidRPr="002B1CF8" w:rsidTr="0052027D">
        <w:trPr>
          <w:trHeight w:val="3196"/>
          <w:jc w:val="center"/>
        </w:trPr>
        <w:tc>
          <w:tcPr>
            <w:tcW w:w="549" w:type="dxa"/>
            <w:gridSpan w:val="2"/>
            <w:tcBorders>
              <w:top w:val="nil"/>
              <w:left w:val="single" w:sz="4" w:space="0" w:color="auto"/>
              <w:bottom w:val="single" w:sz="4" w:space="0" w:color="auto"/>
              <w:right w:val="single" w:sz="4" w:space="0" w:color="auto"/>
            </w:tcBorders>
            <w:shd w:val="clear" w:color="000000" w:fill="FFFFFF"/>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tcBorders>
              <w:top w:val="nil"/>
              <w:left w:val="nil"/>
              <w:bottom w:val="single" w:sz="4" w:space="0" w:color="auto"/>
              <w:right w:val="single" w:sz="4" w:space="0" w:color="auto"/>
            </w:tcBorders>
            <w:shd w:val="clear" w:color="000000" w:fill="FFFFFF"/>
            <w:vAlign w:val="center"/>
          </w:tcPr>
          <w:p w:rsidR="00D562FE" w:rsidRPr="002B1CF8" w:rsidRDefault="00D562FE" w:rsidP="00FD137F">
            <w:pPr>
              <w:pStyle w:val="Default"/>
              <w:jc w:val="left"/>
              <w:rPr>
                <w:color w:val="0D0D0D" w:themeColor="text1" w:themeTint="F2"/>
              </w:rPr>
            </w:pPr>
            <w:r w:rsidRPr="002B1CF8">
              <w:rPr>
                <w:color w:val="0D0D0D" w:themeColor="text1" w:themeTint="F2"/>
              </w:rPr>
              <w:t>Невыполнение мероприятий, указанных</w:t>
            </w:r>
          </w:p>
          <w:p w:rsidR="00D562FE" w:rsidRPr="002B1CF8" w:rsidRDefault="00D562FE" w:rsidP="00FD137F">
            <w:pPr>
              <w:pStyle w:val="Default"/>
              <w:jc w:val="left"/>
              <w:rPr>
                <w:color w:val="0D0D0D" w:themeColor="text1" w:themeTint="F2"/>
              </w:rPr>
            </w:pPr>
            <w:r w:rsidRPr="002B1CF8">
              <w:rPr>
                <w:color w:val="0D0D0D" w:themeColor="text1" w:themeTint="F2"/>
              </w:rPr>
              <w:t>в заключениях экспертиз промышленной безопасности, после выполнения которых объект экспертизы будет соответствовать требованиям промышленной безопасности</w:t>
            </w:r>
          </w:p>
        </w:tc>
        <w:tc>
          <w:tcPr>
            <w:tcW w:w="2282" w:type="dxa"/>
            <w:tcBorders>
              <w:top w:val="nil"/>
              <w:left w:val="nil"/>
              <w:bottom w:val="single" w:sz="4" w:space="0" w:color="auto"/>
              <w:right w:val="single" w:sz="4" w:space="0" w:color="auto"/>
            </w:tcBorders>
            <w:shd w:val="clear" w:color="000000" w:fill="FFFFFF"/>
            <w:vAlign w:val="center"/>
          </w:tcPr>
          <w:p w:rsidR="00D562FE" w:rsidRPr="002B1CF8" w:rsidRDefault="00D562FE" w:rsidP="00FD137F">
            <w:pPr>
              <w:pStyle w:val="Default"/>
              <w:rPr>
                <w:color w:val="0D0D0D" w:themeColor="text1" w:themeTint="F2"/>
              </w:rPr>
            </w:pPr>
            <w:r w:rsidRPr="002B1CF8">
              <w:rPr>
                <w:color w:val="0D0D0D" w:themeColor="text1" w:themeTint="F2"/>
              </w:rPr>
              <w:t>ст. 9 Федерального закона № 116-ФЗ;</w:t>
            </w:r>
          </w:p>
          <w:p w:rsidR="00D562FE" w:rsidRPr="002B1CF8" w:rsidRDefault="00D562FE" w:rsidP="00FD137F">
            <w:pPr>
              <w:ind w:right="17"/>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ФНП № 420</w:t>
            </w:r>
          </w:p>
        </w:tc>
        <w:tc>
          <w:tcPr>
            <w:tcW w:w="1882" w:type="dxa"/>
            <w:gridSpan w:val="2"/>
            <w:tcBorders>
              <w:top w:val="nil"/>
              <w:left w:val="nil"/>
              <w:bottom w:val="single" w:sz="4" w:space="0" w:color="auto"/>
              <w:right w:val="single" w:sz="4" w:space="0" w:color="auto"/>
            </w:tcBorders>
            <w:shd w:val="clear" w:color="000000" w:fill="FFFFFF"/>
            <w:vAlign w:val="center"/>
          </w:tcPr>
          <w:p w:rsidR="00D562FE" w:rsidRPr="002B1CF8" w:rsidRDefault="00D562FE" w:rsidP="00FD137F">
            <w:pPr>
              <w:pStyle w:val="Default"/>
              <w:rPr>
                <w:color w:val="0D0D0D" w:themeColor="text1" w:themeTint="F2"/>
              </w:rPr>
            </w:pPr>
            <w:r w:rsidRPr="002B1CF8">
              <w:rPr>
                <w:color w:val="0D0D0D" w:themeColor="text1" w:themeTint="F2"/>
              </w:rPr>
              <w:t>ст. 9.1</w:t>
            </w:r>
          </w:p>
          <w:p w:rsidR="00D562FE" w:rsidRPr="002B1CF8" w:rsidRDefault="00D562FE" w:rsidP="00FD137F">
            <w:pPr>
              <w:pStyle w:val="Default"/>
              <w:rPr>
                <w:rFonts w:eastAsia="Calibri"/>
                <w:color w:val="0D0D0D" w:themeColor="text1" w:themeTint="F2"/>
                <w:lang w:eastAsia="en-US"/>
              </w:rPr>
            </w:pPr>
            <w:r w:rsidRPr="002B1CF8">
              <w:rPr>
                <w:color w:val="0D0D0D" w:themeColor="text1" w:themeTint="F2"/>
              </w:rPr>
              <w:t>КоАП РФ</w:t>
            </w:r>
          </w:p>
        </w:tc>
        <w:tc>
          <w:tcPr>
            <w:tcW w:w="1474" w:type="dxa"/>
            <w:gridSpan w:val="3"/>
            <w:tcBorders>
              <w:top w:val="nil"/>
              <w:left w:val="nil"/>
              <w:bottom w:val="single" w:sz="4" w:space="0" w:color="auto"/>
              <w:right w:val="single" w:sz="4" w:space="0" w:color="auto"/>
            </w:tcBorders>
            <w:shd w:val="clear" w:color="000000" w:fill="FFFFFF"/>
            <w:vAlign w:val="center"/>
          </w:tcPr>
          <w:p w:rsidR="00D562FE" w:rsidRPr="002B1CF8" w:rsidRDefault="00D562FE" w:rsidP="00FD137F">
            <w:pPr>
              <w:pStyle w:val="Default"/>
              <w:rPr>
                <w:rFonts w:eastAsia="Calibri"/>
                <w:color w:val="0D0D0D" w:themeColor="text1" w:themeTint="F2"/>
                <w:lang w:eastAsia="en-US"/>
              </w:rPr>
            </w:pPr>
            <w:r w:rsidRPr="002B1CF8">
              <w:rPr>
                <w:color w:val="0D0D0D" w:themeColor="text1" w:themeTint="F2"/>
              </w:rPr>
              <w:t>Высокая</w:t>
            </w:r>
          </w:p>
        </w:tc>
        <w:tc>
          <w:tcPr>
            <w:tcW w:w="1417" w:type="dxa"/>
            <w:gridSpan w:val="3"/>
            <w:tcBorders>
              <w:top w:val="nil"/>
              <w:left w:val="nil"/>
              <w:bottom w:val="single" w:sz="4" w:space="0" w:color="auto"/>
              <w:right w:val="single" w:sz="4" w:space="0" w:color="auto"/>
            </w:tcBorders>
            <w:shd w:val="clear" w:color="000000" w:fill="FFFFFF"/>
            <w:vAlign w:val="center"/>
          </w:tcPr>
          <w:p w:rsidR="00D562FE" w:rsidRPr="002B1CF8" w:rsidRDefault="00D562FE" w:rsidP="00FD137F">
            <w:pPr>
              <w:pStyle w:val="Default"/>
              <w:rPr>
                <w:rFonts w:eastAsia="Calibri"/>
                <w:color w:val="0D0D0D" w:themeColor="text1" w:themeTint="F2"/>
                <w:lang w:eastAsia="en-US"/>
              </w:rPr>
            </w:pPr>
            <w:r w:rsidRPr="002B1CF8">
              <w:rPr>
                <w:color w:val="0D0D0D" w:themeColor="text1" w:themeTint="F2"/>
              </w:rPr>
              <w:t>Средней тяжести</w:t>
            </w:r>
          </w:p>
        </w:tc>
        <w:tc>
          <w:tcPr>
            <w:tcW w:w="2058" w:type="dxa"/>
            <w:gridSpan w:val="2"/>
            <w:tcBorders>
              <w:top w:val="nil"/>
              <w:left w:val="nil"/>
              <w:bottom w:val="single" w:sz="4" w:space="0" w:color="auto"/>
              <w:right w:val="single" w:sz="4" w:space="0" w:color="auto"/>
            </w:tcBorders>
            <w:shd w:val="clear" w:color="000000" w:fill="FFFFFF"/>
            <w:vAlign w:val="center"/>
          </w:tcPr>
          <w:p w:rsidR="00D562FE" w:rsidRPr="002B1CF8" w:rsidRDefault="00D562FE" w:rsidP="00FD137F">
            <w:pPr>
              <w:pStyle w:val="Default"/>
              <w:rPr>
                <w:rFonts w:eastAsia="Calibri"/>
                <w:color w:val="0D0D0D" w:themeColor="text1" w:themeTint="F2"/>
                <w:lang w:eastAsia="en-US"/>
              </w:rPr>
            </w:pPr>
            <w:r w:rsidRPr="002B1CF8">
              <w:rPr>
                <w:color w:val="0D0D0D" w:themeColor="text1" w:themeTint="F2"/>
              </w:rPr>
              <w:t>Иные основания</w:t>
            </w:r>
          </w:p>
        </w:tc>
        <w:tc>
          <w:tcPr>
            <w:tcW w:w="1470" w:type="dxa"/>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w:t>
            </w:r>
          </w:p>
        </w:tc>
        <w:tc>
          <w:tcPr>
            <w:tcW w:w="1540" w:type="dxa"/>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w:t>
            </w:r>
          </w:p>
        </w:tc>
      </w:tr>
      <w:tr w:rsidR="00D562FE" w:rsidRPr="002B1CF8" w:rsidTr="0052027D">
        <w:trPr>
          <w:trHeight w:val="494"/>
          <w:jc w:val="center"/>
        </w:trPr>
        <w:tc>
          <w:tcPr>
            <w:tcW w:w="549" w:type="dxa"/>
            <w:gridSpan w:val="2"/>
            <w:tcBorders>
              <w:top w:val="nil"/>
              <w:left w:val="single" w:sz="4" w:space="0" w:color="auto"/>
              <w:bottom w:val="single" w:sz="4" w:space="0" w:color="auto"/>
              <w:right w:val="single" w:sz="4" w:space="0" w:color="auto"/>
            </w:tcBorders>
            <w:shd w:val="clear" w:color="000000" w:fill="FFFFFF"/>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tcBorders>
              <w:top w:val="nil"/>
              <w:left w:val="nil"/>
              <w:bottom w:val="single" w:sz="4" w:space="0" w:color="auto"/>
              <w:right w:val="single" w:sz="4" w:space="0" w:color="auto"/>
            </w:tcBorders>
            <w:shd w:val="clear" w:color="000000" w:fill="FFFFFF"/>
            <w:vAlign w:val="center"/>
          </w:tcPr>
          <w:p w:rsidR="00D562FE" w:rsidRPr="002B1CF8" w:rsidRDefault="00D562FE" w:rsidP="00FD137F">
            <w:pPr>
              <w:pStyle w:val="Default"/>
              <w:jc w:val="left"/>
              <w:rPr>
                <w:color w:val="0D0D0D" w:themeColor="text1" w:themeTint="F2"/>
              </w:rPr>
            </w:pPr>
            <w:r w:rsidRPr="002B1CF8">
              <w:rPr>
                <w:color w:val="0D0D0D" w:themeColor="text1" w:themeTint="F2"/>
              </w:rPr>
              <w:t>Несоответствие информации, указанной</w:t>
            </w:r>
          </w:p>
          <w:p w:rsidR="00D562FE" w:rsidRPr="002B1CF8" w:rsidRDefault="00D562FE" w:rsidP="00FD137F">
            <w:pPr>
              <w:pStyle w:val="Default"/>
              <w:jc w:val="left"/>
              <w:rPr>
                <w:color w:val="0D0D0D" w:themeColor="text1" w:themeTint="F2"/>
              </w:rPr>
            </w:pPr>
            <w:r w:rsidRPr="002B1CF8">
              <w:rPr>
                <w:color w:val="0D0D0D" w:themeColor="text1" w:themeTint="F2"/>
              </w:rPr>
              <w:lastRenderedPageBreak/>
              <w:t>в сведениях, характеризующих опасный производственный объект, фактическому составу объекта</w:t>
            </w:r>
          </w:p>
        </w:tc>
        <w:tc>
          <w:tcPr>
            <w:tcW w:w="2282" w:type="dxa"/>
            <w:tcBorders>
              <w:top w:val="nil"/>
              <w:left w:val="nil"/>
              <w:bottom w:val="single" w:sz="4" w:space="0" w:color="auto"/>
              <w:right w:val="single" w:sz="4" w:space="0" w:color="auto"/>
            </w:tcBorders>
            <w:shd w:val="clear" w:color="000000" w:fill="FFFFFF"/>
            <w:vAlign w:val="center"/>
          </w:tcPr>
          <w:p w:rsidR="00D562FE" w:rsidRPr="002B1CF8" w:rsidRDefault="00D562FE" w:rsidP="00FD137F">
            <w:pPr>
              <w:pStyle w:val="Default"/>
              <w:rPr>
                <w:color w:val="0D0D0D" w:themeColor="text1" w:themeTint="F2"/>
              </w:rPr>
            </w:pPr>
            <w:r w:rsidRPr="002B1CF8">
              <w:rPr>
                <w:color w:val="0D0D0D" w:themeColor="text1" w:themeTint="F2"/>
              </w:rPr>
              <w:lastRenderedPageBreak/>
              <w:t>ст. 2 Федерального закона</w:t>
            </w:r>
          </w:p>
          <w:p w:rsidR="00D562FE" w:rsidRPr="002B1CF8" w:rsidRDefault="00D562FE" w:rsidP="00FD137F">
            <w:pPr>
              <w:pStyle w:val="Default"/>
              <w:rPr>
                <w:color w:val="0D0D0D" w:themeColor="text1" w:themeTint="F2"/>
              </w:rPr>
            </w:pPr>
            <w:r w:rsidRPr="002B1CF8">
              <w:rPr>
                <w:color w:val="0D0D0D" w:themeColor="text1" w:themeTint="F2"/>
              </w:rPr>
              <w:t>№ 116-ФЗ;</w:t>
            </w:r>
          </w:p>
          <w:p w:rsidR="00D562FE" w:rsidRPr="002B1CF8" w:rsidRDefault="00D562FE" w:rsidP="00FD137F">
            <w:pPr>
              <w:ind w:right="17"/>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lastRenderedPageBreak/>
              <w:t>Требования к</w:t>
            </w:r>
            <w:r w:rsidR="00144706">
              <w:rPr>
                <w:rFonts w:ascii="Times New Roman" w:hAnsi="Times New Roman"/>
                <w:color w:val="0D0D0D" w:themeColor="text1" w:themeTint="F2"/>
                <w:szCs w:val="24"/>
              </w:rPr>
              <w:t> </w:t>
            </w:r>
            <w:r w:rsidRPr="002B1CF8">
              <w:rPr>
                <w:rFonts w:ascii="Times New Roman" w:hAnsi="Times New Roman"/>
                <w:color w:val="0D0D0D" w:themeColor="text1" w:themeTint="F2"/>
                <w:szCs w:val="24"/>
              </w:rPr>
              <w:t xml:space="preserve"> регистрации ОПО </w:t>
            </w:r>
            <w:r w:rsidRPr="002B1CF8">
              <w:rPr>
                <w:rFonts w:ascii="Times New Roman" w:hAnsi="Times New Roman"/>
                <w:color w:val="0D0D0D" w:themeColor="text1" w:themeTint="F2"/>
                <w:szCs w:val="24"/>
              </w:rPr>
              <w:br/>
            </w:r>
            <w:r w:rsidRPr="002B1CF8">
              <w:rPr>
                <w:rFonts w:ascii="Times New Roman" w:eastAsia="Calibri" w:hAnsi="Times New Roman"/>
                <w:color w:val="0D0D0D" w:themeColor="text1" w:themeTint="F2"/>
                <w:szCs w:val="24"/>
                <w:lang w:eastAsia="en-US"/>
              </w:rPr>
              <w:t>№ 471</w:t>
            </w:r>
          </w:p>
        </w:tc>
        <w:tc>
          <w:tcPr>
            <w:tcW w:w="1882" w:type="dxa"/>
            <w:gridSpan w:val="2"/>
            <w:tcBorders>
              <w:top w:val="nil"/>
              <w:left w:val="nil"/>
              <w:bottom w:val="single" w:sz="4" w:space="0" w:color="auto"/>
              <w:right w:val="single" w:sz="4" w:space="0" w:color="auto"/>
            </w:tcBorders>
            <w:shd w:val="clear" w:color="000000" w:fill="FFFFFF"/>
            <w:vAlign w:val="center"/>
          </w:tcPr>
          <w:p w:rsidR="00D562FE" w:rsidRPr="002B1CF8" w:rsidRDefault="00D562FE" w:rsidP="00FD137F">
            <w:pPr>
              <w:pStyle w:val="Default"/>
              <w:rPr>
                <w:color w:val="0D0D0D" w:themeColor="text1" w:themeTint="F2"/>
              </w:rPr>
            </w:pPr>
            <w:r w:rsidRPr="002B1CF8">
              <w:rPr>
                <w:color w:val="0D0D0D" w:themeColor="text1" w:themeTint="F2"/>
              </w:rPr>
              <w:lastRenderedPageBreak/>
              <w:t>ст.9.1</w:t>
            </w:r>
          </w:p>
          <w:p w:rsidR="00D562FE" w:rsidRPr="002B1CF8" w:rsidRDefault="00D562FE" w:rsidP="00FD137F">
            <w:pPr>
              <w:pStyle w:val="Default"/>
              <w:rPr>
                <w:rFonts w:eastAsia="Calibri"/>
                <w:color w:val="0D0D0D" w:themeColor="text1" w:themeTint="F2"/>
                <w:lang w:eastAsia="en-US"/>
              </w:rPr>
            </w:pPr>
            <w:r w:rsidRPr="002B1CF8">
              <w:rPr>
                <w:color w:val="0D0D0D" w:themeColor="text1" w:themeTint="F2"/>
              </w:rPr>
              <w:t>КоАП РФ</w:t>
            </w:r>
          </w:p>
        </w:tc>
        <w:tc>
          <w:tcPr>
            <w:tcW w:w="1474" w:type="dxa"/>
            <w:gridSpan w:val="3"/>
            <w:tcBorders>
              <w:top w:val="nil"/>
              <w:left w:val="nil"/>
              <w:bottom w:val="single" w:sz="4" w:space="0" w:color="auto"/>
              <w:right w:val="single" w:sz="4" w:space="0" w:color="auto"/>
            </w:tcBorders>
            <w:shd w:val="clear" w:color="000000" w:fill="FFFFFF"/>
            <w:vAlign w:val="center"/>
          </w:tcPr>
          <w:p w:rsidR="00D562FE" w:rsidRPr="002B1CF8" w:rsidRDefault="00D562FE" w:rsidP="00FD137F">
            <w:pPr>
              <w:pStyle w:val="Default"/>
              <w:rPr>
                <w:rFonts w:eastAsia="Calibri"/>
                <w:color w:val="0D0D0D" w:themeColor="text1" w:themeTint="F2"/>
                <w:lang w:eastAsia="en-US"/>
              </w:rPr>
            </w:pPr>
            <w:r w:rsidRPr="002B1CF8">
              <w:rPr>
                <w:color w:val="0D0D0D" w:themeColor="text1" w:themeTint="F2"/>
              </w:rPr>
              <w:t>Средняя</w:t>
            </w:r>
          </w:p>
        </w:tc>
        <w:tc>
          <w:tcPr>
            <w:tcW w:w="1417" w:type="dxa"/>
            <w:gridSpan w:val="3"/>
            <w:tcBorders>
              <w:top w:val="nil"/>
              <w:left w:val="nil"/>
              <w:bottom w:val="single" w:sz="4" w:space="0" w:color="auto"/>
              <w:right w:val="single" w:sz="4" w:space="0" w:color="auto"/>
            </w:tcBorders>
            <w:shd w:val="clear" w:color="000000" w:fill="FFFFFF"/>
            <w:vAlign w:val="center"/>
          </w:tcPr>
          <w:p w:rsidR="00D562FE" w:rsidRPr="002B1CF8" w:rsidRDefault="00D562FE" w:rsidP="00FD137F">
            <w:pPr>
              <w:pStyle w:val="Default"/>
              <w:rPr>
                <w:rFonts w:eastAsia="Calibri"/>
                <w:color w:val="0D0D0D" w:themeColor="text1" w:themeTint="F2"/>
                <w:lang w:eastAsia="en-US"/>
              </w:rPr>
            </w:pPr>
            <w:r w:rsidRPr="002B1CF8">
              <w:rPr>
                <w:color w:val="0D0D0D" w:themeColor="text1" w:themeTint="F2"/>
              </w:rPr>
              <w:t>Средней тяжести</w:t>
            </w:r>
          </w:p>
        </w:tc>
        <w:tc>
          <w:tcPr>
            <w:tcW w:w="2058" w:type="dxa"/>
            <w:gridSpan w:val="2"/>
            <w:tcBorders>
              <w:top w:val="nil"/>
              <w:left w:val="nil"/>
              <w:bottom w:val="single" w:sz="4" w:space="0" w:color="auto"/>
              <w:right w:val="single" w:sz="4" w:space="0" w:color="auto"/>
            </w:tcBorders>
            <w:shd w:val="clear" w:color="000000" w:fill="FFFFFF"/>
            <w:vAlign w:val="center"/>
          </w:tcPr>
          <w:p w:rsidR="00D562FE" w:rsidRPr="002B1CF8" w:rsidRDefault="00D562FE" w:rsidP="00FD137F">
            <w:pPr>
              <w:pStyle w:val="Default"/>
              <w:rPr>
                <w:rFonts w:eastAsia="Calibri"/>
                <w:color w:val="0D0D0D" w:themeColor="text1" w:themeTint="F2"/>
                <w:lang w:eastAsia="en-US"/>
              </w:rPr>
            </w:pPr>
            <w:r w:rsidRPr="002B1CF8">
              <w:rPr>
                <w:color w:val="0D0D0D" w:themeColor="text1" w:themeTint="F2"/>
              </w:rPr>
              <w:t>Иные основания</w:t>
            </w:r>
          </w:p>
        </w:tc>
        <w:tc>
          <w:tcPr>
            <w:tcW w:w="1470" w:type="dxa"/>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w:t>
            </w:r>
          </w:p>
        </w:tc>
        <w:tc>
          <w:tcPr>
            <w:tcW w:w="1540" w:type="dxa"/>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w:t>
            </w:r>
          </w:p>
        </w:tc>
      </w:tr>
      <w:tr w:rsidR="00D562FE" w:rsidRPr="002B1CF8" w:rsidTr="0052027D">
        <w:trPr>
          <w:jc w:val="center"/>
        </w:trPr>
        <w:tc>
          <w:tcPr>
            <w:tcW w:w="549" w:type="dxa"/>
            <w:gridSpan w:val="2"/>
            <w:tcBorders>
              <w:top w:val="nil"/>
              <w:left w:val="single" w:sz="4" w:space="0" w:color="auto"/>
              <w:bottom w:val="single" w:sz="4" w:space="0" w:color="auto"/>
              <w:right w:val="single" w:sz="4" w:space="0" w:color="auto"/>
            </w:tcBorders>
            <w:shd w:val="clear" w:color="000000" w:fill="FFFFFF"/>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tcBorders>
              <w:top w:val="nil"/>
              <w:left w:val="nil"/>
              <w:bottom w:val="single" w:sz="4" w:space="0" w:color="auto"/>
              <w:right w:val="single" w:sz="4" w:space="0" w:color="auto"/>
            </w:tcBorders>
            <w:shd w:val="clear" w:color="000000" w:fill="FFFFFF"/>
            <w:vAlign w:val="center"/>
          </w:tcPr>
          <w:p w:rsidR="00D562FE" w:rsidRPr="002B1CF8" w:rsidRDefault="00D562FE" w:rsidP="00FD137F">
            <w:pPr>
              <w:pStyle w:val="Default"/>
              <w:jc w:val="left"/>
              <w:rPr>
                <w:color w:val="0D0D0D" w:themeColor="text1" w:themeTint="F2"/>
              </w:rPr>
            </w:pPr>
            <w:r w:rsidRPr="002B1CF8">
              <w:rPr>
                <w:color w:val="0D0D0D" w:themeColor="text1" w:themeTint="F2"/>
              </w:rPr>
              <w:t>Технологическая планировка помещений</w:t>
            </w:r>
          </w:p>
          <w:p w:rsidR="00D562FE" w:rsidRPr="002B1CF8" w:rsidRDefault="00D562FE" w:rsidP="00FD137F">
            <w:pPr>
              <w:pStyle w:val="Default"/>
              <w:jc w:val="left"/>
              <w:rPr>
                <w:color w:val="0D0D0D" w:themeColor="text1" w:themeTint="F2"/>
              </w:rPr>
            </w:pPr>
            <w:r w:rsidRPr="002B1CF8">
              <w:rPr>
                <w:color w:val="0D0D0D" w:themeColor="text1" w:themeTint="F2"/>
              </w:rPr>
              <w:t>не соответствует фактическому состоянию</w:t>
            </w:r>
          </w:p>
        </w:tc>
        <w:tc>
          <w:tcPr>
            <w:tcW w:w="2282" w:type="dxa"/>
            <w:tcBorders>
              <w:top w:val="nil"/>
              <w:left w:val="nil"/>
              <w:bottom w:val="single" w:sz="4" w:space="0" w:color="auto"/>
              <w:right w:val="single" w:sz="4" w:space="0" w:color="auto"/>
            </w:tcBorders>
            <w:shd w:val="clear" w:color="000000" w:fill="FFFFFF"/>
            <w:vAlign w:val="center"/>
          </w:tcPr>
          <w:p w:rsidR="00D562FE" w:rsidRPr="002B1CF8" w:rsidRDefault="00D562FE" w:rsidP="00FD137F">
            <w:pPr>
              <w:pStyle w:val="Default"/>
              <w:rPr>
                <w:color w:val="0D0D0D" w:themeColor="text1" w:themeTint="F2"/>
              </w:rPr>
            </w:pPr>
            <w:r w:rsidRPr="002B1CF8">
              <w:rPr>
                <w:color w:val="0D0D0D" w:themeColor="text1" w:themeTint="F2"/>
              </w:rPr>
              <w:t>ФНП № 458</w:t>
            </w:r>
          </w:p>
        </w:tc>
        <w:tc>
          <w:tcPr>
            <w:tcW w:w="1882" w:type="dxa"/>
            <w:gridSpan w:val="2"/>
            <w:tcBorders>
              <w:top w:val="nil"/>
              <w:left w:val="nil"/>
              <w:bottom w:val="single" w:sz="4" w:space="0" w:color="auto"/>
              <w:right w:val="single" w:sz="4" w:space="0" w:color="auto"/>
            </w:tcBorders>
            <w:shd w:val="clear" w:color="000000" w:fill="FFFFFF"/>
            <w:vAlign w:val="center"/>
          </w:tcPr>
          <w:p w:rsidR="00D562FE" w:rsidRPr="002B1CF8" w:rsidRDefault="00D562FE" w:rsidP="00FD137F">
            <w:pPr>
              <w:pStyle w:val="Default"/>
              <w:rPr>
                <w:rFonts w:eastAsia="Calibri"/>
                <w:color w:val="0D0D0D" w:themeColor="text1" w:themeTint="F2"/>
                <w:lang w:eastAsia="en-US"/>
              </w:rPr>
            </w:pPr>
            <w:r w:rsidRPr="002B1CF8">
              <w:rPr>
                <w:color w:val="0D0D0D" w:themeColor="text1" w:themeTint="F2"/>
              </w:rPr>
              <w:t>ст.9.1 КоАП РФ</w:t>
            </w:r>
          </w:p>
        </w:tc>
        <w:tc>
          <w:tcPr>
            <w:tcW w:w="1474" w:type="dxa"/>
            <w:gridSpan w:val="3"/>
            <w:tcBorders>
              <w:top w:val="nil"/>
              <w:left w:val="nil"/>
              <w:bottom w:val="single" w:sz="4" w:space="0" w:color="auto"/>
              <w:right w:val="single" w:sz="4" w:space="0" w:color="auto"/>
            </w:tcBorders>
            <w:shd w:val="clear" w:color="000000" w:fill="FFFFFF"/>
            <w:vAlign w:val="center"/>
          </w:tcPr>
          <w:p w:rsidR="00D562FE" w:rsidRPr="002B1CF8" w:rsidRDefault="00D562FE" w:rsidP="00FD137F">
            <w:pPr>
              <w:pStyle w:val="Default"/>
              <w:rPr>
                <w:rFonts w:eastAsia="Calibri"/>
                <w:color w:val="0D0D0D" w:themeColor="text1" w:themeTint="F2"/>
                <w:lang w:eastAsia="en-US"/>
              </w:rPr>
            </w:pPr>
            <w:r w:rsidRPr="002B1CF8">
              <w:rPr>
                <w:color w:val="0D0D0D" w:themeColor="text1" w:themeTint="F2"/>
              </w:rPr>
              <w:t>Средняя</w:t>
            </w:r>
          </w:p>
        </w:tc>
        <w:tc>
          <w:tcPr>
            <w:tcW w:w="1417" w:type="dxa"/>
            <w:gridSpan w:val="3"/>
            <w:tcBorders>
              <w:top w:val="nil"/>
              <w:left w:val="nil"/>
              <w:bottom w:val="single" w:sz="4" w:space="0" w:color="auto"/>
              <w:right w:val="single" w:sz="4" w:space="0" w:color="auto"/>
            </w:tcBorders>
            <w:shd w:val="clear" w:color="000000" w:fill="FFFFFF"/>
            <w:vAlign w:val="center"/>
          </w:tcPr>
          <w:p w:rsidR="00D562FE" w:rsidRPr="002B1CF8" w:rsidRDefault="00D562FE" w:rsidP="00FD137F">
            <w:pPr>
              <w:pStyle w:val="Default"/>
              <w:rPr>
                <w:rFonts w:eastAsia="Calibri"/>
                <w:color w:val="0D0D0D" w:themeColor="text1" w:themeTint="F2"/>
                <w:lang w:eastAsia="en-US"/>
              </w:rPr>
            </w:pPr>
            <w:r w:rsidRPr="002B1CF8">
              <w:rPr>
                <w:color w:val="0D0D0D" w:themeColor="text1" w:themeTint="F2"/>
              </w:rPr>
              <w:t>Средней тяжести</w:t>
            </w:r>
          </w:p>
        </w:tc>
        <w:tc>
          <w:tcPr>
            <w:tcW w:w="2058" w:type="dxa"/>
            <w:gridSpan w:val="2"/>
            <w:tcBorders>
              <w:top w:val="nil"/>
              <w:left w:val="nil"/>
              <w:bottom w:val="single" w:sz="4" w:space="0" w:color="auto"/>
              <w:right w:val="single" w:sz="4" w:space="0" w:color="auto"/>
            </w:tcBorders>
            <w:shd w:val="clear" w:color="000000" w:fill="FFFFFF"/>
            <w:vAlign w:val="center"/>
          </w:tcPr>
          <w:p w:rsidR="00D562FE" w:rsidRPr="002B1CF8" w:rsidRDefault="00D562FE" w:rsidP="00FD137F">
            <w:pPr>
              <w:pStyle w:val="Default"/>
              <w:rPr>
                <w:rFonts w:eastAsia="Calibri"/>
                <w:color w:val="0D0D0D" w:themeColor="text1" w:themeTint="F2"/>
                <w:lang w:eastAsia="en-US"/>
              </w:rPr>
            </w:pPr>
            <w:r w:rsidRPr="002B1CF8">
              <w:rPr>
                <w:color w:val="0D0D0D" w:themeColor="text1" w:themeTint="F2"/>
              </w:rPr>
              <w:t>Иные основания</w:t>
            </w:r>
          </w:p>
        </w:tc>
        <w:tc>
          <w:tcPr>
            <w:tcW w:w="1470" w:type="dxa"/>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w:t>
            </w:r>
          </w:p>
        </w:tc>
        <w:tc>
          <w:tcPr>
            <w:tcW w:w="1540" w:type="dxa"/>
            <w:tcBorders>
              <w:top w:val="nil"/>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w:t>
            </w:r>
          </w:p>
        </w:tc>
      </w:tr>
      <w:tr w:rsidR="00D562FE" w:rsidRPr="002B1CF8" w:rsidTr="0052027D">
        <w:trPr>
          <w:jc w:val="center"/>
        </w:trPr>
        <w:tc>
          <w:tcPr>
            <w:tcW w:w="15365" w:type="dxa"/>
            <w:gridSpan w:val="19"/>
            <w:tcBorders>
              <w:top w:val="single" w:sz="4" w:space="0" w:color="auto"/>
              <w:left w:val="single" w:sz="4" w:space="0" w:color="auto"/>
              <w:bottom w:val="single" w:sz="4" w:space="0" w:color="auto"/>
              <w:right w:val="single" w:sz="4" w:space="0" w:color="auto"/>
            </w:tcBorders>
            <w:shd w:val="clear" w:color="000000" w:fill="FFFFFF"/>
            <w:vAlign w:val="center"/>
          </w:tcPr>
          <w:p w:rsidR="00D562FE" w:rsidRPr="002B1CF8" w:rsidRDefault="00D562FE" w:rsidP="00FD137F">
            <w:pPr>
              <w:pStyle w:val="2"/>
              <w:spacing w:line="240" w:lineRule="auto"/>
              <w:rPr>
                <w:rFonts w:eastAsia="Calibri"/>
                <w:b w:val="0"/>
                <w:i w:val="0"/>
                <w:color w:val="0D0D0D" w:themeColor="text1" w:themeTint="F2"/>
                <w:sz w:val="24"/>
                <w:szCs w:val="24"/>
                <w:lang w:eastAsia="en-US"/>
              </w:rPr>
            </w:pPr>
            <w:bookmarkStart w:id="51" w:name="_Toc176430248"/>
            <w:bookmarkStart w:id="52" w:name="_Toc177134662"/>
            <w:r w:rsidRPr="002B1CF8">
              <w:rPr>
                <w:rFonts w:eastAsia="Calibri"/>
                <w:b w:val="0"/>
                <w:i w:val="0"/>
                <w:color w:val="0D0D0D" w:themeColor="text1" w:themeTint="F2"/>
                <w:sz w:val="24"/>
                <w:szCs w:val="24"/>
                <w:lang w:eastAsia="en-US"/>
              </w:rPr>
              <w:t>Часто встречающиеся нарушения на взрывопожароопасных объектах хранения и переработки растительного сырья</w:t>
            </w:r>
            <w:bookmarkEnd w:id="51"/>
            <w:bookmarkEnd w:id="52"/>
          </w:p>
        </w:tc>
      </w:tr>
      <w:tr w:rsidR="00D562FE" w:rsidRPr="002B1CF8" w:rsidTr="0052027D">
        <w:trPr>
          <w:jc w:val="center"/>
        </w:trPr>
        <w:tc>
          <w:tcPr>
            <w:tcW w:w="54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FFFFFF"/>
            <w:vAlign w:val="center"/>
          </w:tcPr>
          <w:p w:rsidR="00D562FE" w:rsidRPr="002B1CF8" w:rsidRDefault="00D562FE" w:rsidP="00FD137F">
            <w:pP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Не разработан или</w:t>
            </w:r>
          </w:p>
          <w:p w:rsidR="00D562FE" w:rsidRPr="002B1CF8" w:rsidRDefault="00D562FE" w:rsidP="00FD137F">
            <w:pP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не соответствует обязательным требованиям технический паспорт вз</w:t>
            </w:r>
            <w:r w:rsidR="00144706">
              <w:rPr>
                <w:rFonts w:ascii="Times New Roman" w:eastAsia="Calibri" w:hAnsi="Times New Roman"/>
                <w:color w:val="0D0D0D" w:themeColor="text1" w:themeTint="F2"/>
                <w:szCs w:val="24"/>
                <w:lang w:eastAsia="en-US"/>
              </w:rPr>
              <w:t>рывобезопасности</w:t>
            </w:r>
          </w:p>
        </w:tc>
        <w:tc>
          <w:tcPr>
            <w:tcW w:w="2282" w:type="dxa"/>
            <w:shd w:val="clear" w:color="auto"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ч. 1 ст. 9</w:t>
            </w:r>
          </w:p>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Федерального закона</w:t>
            </w:r>
          </w:p>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hAnsi="Times New Roman"/>
                <w:color w:val="0D0D0D" w:themeColor="text1" w:themeTint="F2"/>
                <w:szCs w:val="24"/>
              </w:rPr>
              <w:t>№ 116-ФЗ</w:t>
            </w:r>
            <w:r w:rsidRPr="002B1CF8">
              <w:rPr>
                <w:rFonts w:ascii="Times New Roman" w:eastAsia="Calibri" w:hAnsi="Times New Roman"/>
                <w:color w:val="0D0D0D" w:themeColor="text1" w:themeTint="F2"/>
                <w:szCs w:val="24"/>
                <w:lang w:eastAsia="en-US"/>
              </w:rPr>
              <w:t>;</w:t>
            </w:r>
          </w:p>
          <w:p w:rsidR="00D562FE" w:rsidRPr="002B1CF8" w:rsidRDefault="00D562FE" w:rsidP="00FD137F">
            <w:pPr>
              <w:jc w:val="center"/>
              <w:rPr>
                <w:rFonts w:ascii="Times New Roman" w:hAnsi="Times New Roman"/>
                <w:color w:val="0D0D0D" w:themeColor="text1" w:themeTint="F2"/>
                <w:szCs w:val="24"/>
              </w:rPr>
            </w:pPr>
            <w:proofErr w:type="spellStart"/>
            <w:r w:rsidRPr="002B1CF8">
              <w:rPr>
                <w:rFonts w:ascii="Times New Roman" w:eastAsia="Calibri" w:hAnsi="Times New Roman"/>
                <w:color w:val="0D0D0D" w:themeColor="text1" w:themeTint="F2"/>
                <w:szCs w:val="24"/>
                <w:lang w:eastAsia="en-US"/>
              </w:rPr>
              <w:t>п.п</w:t>
            </w:r>
            <w:proofErr w:type="spellEnd"/>
            <w:r w:rsidRPr="002B1CF8">
              <w:rPr>
                <w:rFonts w:ascii="Times New Roman" w:eastAsia="Calibri" w:hAnsi="Times New Roman"/>
                <w:color w:val="0D0D0D" w:themeColor="text1" w:themeTint="F2"/>
                <w:szCs w:val="24"/>
                <w:lang w:eastAsia="en-US"/>
              </w:rPr>
              <w:t>. 9</w:t>
            </w:r>
            <w:r w:rsidRPr="002B1CF8">
              <w:rPr>
                <w:rFonts w:ascii="Times New Roman" w:hAnsi="Times New Roman"/>
                <w:color w:val="0D0D0D" w:themeColor="text1" w:themeTint="F2"/>
                <w:szCs w:val="24"/>
              </w:rPr>
              <w:t xml:space="preserve">, 833, </w:t>
            </w:r>
            <w:r w:rsidRPr="002B1CF8">
              <w:rPr>
                <w:rFonts w:ascii="Times New Roman" w:eastAsia="Calibri" w:hAnsi="Times New Roman"/>
                <w:color w:val="0D0D0D" w:themeColor="text1" w:themeTint="F2"/>
                <w:szCs w:val="24"/>
                <w:lang w:eastAsia="en-US"/>
              </w:rPr>
              <w:t xml:space="preserve">раздел XII </w:t>
            </w:r>
            <w:r w:rsidRPr="002B1CF8">
              <w:rPr>
                <w:rFonts w:ascii="Times New Roman" w:hAnsi="Times New Roman"/>
                <w:color w:val="0D0D0D" w:themeColor="text1" w:themeTint="F2"/>
                <w:szCs w:val="24"/>
              </w:rPr>
              <w:t>Федеральных норм</w:t>
            </w:r>
            <w:r w:rsidR="00144706">
              <w:rPr>
                <w:rFonts w:ascii="Times New Roman" w:hAnsi="Times New Roman"/>
                <w:color w:val="0D0D0D" w:themeColor="text1" w:themeTint="F2"/>
                <w:szCs w:val="24"/>
              </w:rPr>
              <w:t xml:space="preserve"> </w:t>
            </w:r>
            <w:r w:rsidRPr="002B1CF8">
              <w:rPr>
                <w:rFonts w:ascii="Times New Roman" w:hAnsi="Times New Roman"/>
                <w:color w:val="0D0D0D" w:themeColor="text1" w:themeTint="F2"/>
                <w:szCs w:val="24"/>
              </w:rPr>
              <w:t>и правил</w:t>
            </w:r>
          </w:p>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hAnsi="Times New Roman"/>
                <w:color w:val="0D0D0D" w:themeColor="text1" w:themeTint="F2"/>
                <w:szCs w:val="24"/>
              </w:rPr>
              <w:t xml:space="preserve">в области промышленной безопасности «Правила безопасности </w:t>
            </w:r>
            <w:proofErr w:type="spellStart"/>
            <w:proofErr w:type="gramStart"/>
            <w:r w:rsidRPr="002B1CF8">
              <w:rPr>
                <w:rFonts w:ascii="Times New Roman" w:hAnsi="Times New Roman"/>
                <w:color w:val="0D0D0D" w:themeColor="text1" w:themeTint="F2"/>
                <w:szCs w:val="24"/>
              </w:rPr>
              <w:lastRenderedPageBreak/>
              <w:t>взрывопожароопас-ных</w:t>
            </w:r>
            <w:proofErr w:type="spellEnd"/>
            <w:proofErr w:type="gramEnd"/>
            <w:r w:rsidRPr="002B1CF8">
              <w:rPr>
                <w:rFonts w:ascii="Times New Roman" w:hAnsi="Times New Roman"/>
                <w:color w:val="0D0D0D" w:themeColor="text1" w:themeTint="F2"/>
                <w:szCs w:val="24"/>
              </w:rPr>
              <w:t xml:space="preserve"> производственных объектов хранения</w:t>
            </w:r>
          </w:p>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и переработки растительного сырья», утвержденных приказом Ростехнадзора</w:t>
            </w:r>
          </w:p>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от 03.09.2020 № 331 (далее - ФНП № 331)</w:t>
            </w:r>
          </w:p>
        </w:tc>
        <w:tc>
          <w:tcPr>
            <w:tcW w:w="1882" w:type="dxa"/>
            <w:gridSpan w:val="2"/>
            <w:shd w:val="clear" w:color="auto"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lastRenderedPageBreak/>
              <w:t>ч. 1 или ч. 3 ст. 9.1</w:t>
            </w:r>
          </w:p>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hAnsi="Times New Roman"/>
                <w:color w:val="0D0D0D" w:themeColor="text1" w:themeTint="F2"/>
                <w:szCs w:val="24"/>
              </w:rPr>
              <w:t>КоАП РФ</w:t>
            </w:r>
          </w:p>
        </w:tc>
        <w:tc>
          <w:tcPr>
            <w:tcW w:w="1474" w:type="dxa"/>
            <w:gridSpan w:val="3"/>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Средняя</w:t>
            </w:r>
          </w:p>
        </w:tc>
        <w:tc>
          <w:tcPr>
            <w:tcW w:w="1417" w:type="dxa"/>
            <w:gridSpan w:val="3"/>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Средней тяжести</w:t>
            </w:r>
          </w:p>
        </w:tc>
        <w:tc>
          <w:tcPr>
            <w:tcW w:w="2058" w:type="dxa"/>
            <w:gridSpan w:val="2"/>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Иные основания</w:t>
            </w:r>
          </w:p>
        </w:tc>
        <w:tc>
          <w:tcPr>
            <w:tcW w:w="1470" w:type="dxa"/>
            <w:shd w:val="clear" w:color="auto"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2</w:t>
            </w:r>
          </w:p>
        </w:tc>
        <w:tc>
          <w:tcPr>
            <w:tcW w:w="1540" w:type="dxa"/>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 xml:space="preserve">I полугодие </w:t>
            </w:r>
          </w:p>
          <w:p w:rsidR="00D562FE" w:rsidRPr="002B1CF8" w:rsidRDefault="00D562FE" w:rsidP="00FD137F">
            <w:pPr>
              <w:jc w:val="center"/>
              <w:rPr>
                <w:rFonts w:ascii="Times New Roman" w:eastAsia="Calibri" w:hAnsi="Times New Roman"/>
                <w:b/>
                <w:color w:val="0D0D0D" w:themeColor="text1" w:themeTint="F2"/>
                <w:szCs w:val="24"/>
                <w:lang w:eastAsia="en-US"/>
              </w:rPr>
            </w:pPr>
            <w:r w:rsidRPr="002B1CF8">
              <w:rPr>
                <w:rFonts w:ascii="Times New Roman" w:eastAsia="Calibri" w:hAnsi="Times New Roman"/>
                <w:color w:val="0D0D0D" w:themeColor="text1" w:themeTint="F2"/>
                <w:szCs w:val="24"/>
                <w:lang w:eastAsia="en-US"/>
              </w:rPr>
              <w:t>2024 г</w:t>
            </w:r>
          </w:p>
        </w:tc>
      </w:tr>
      <w:tr w:rsidR="00D562FE" w:rsidRPr="002B1CF8" w:rsidTr="0052027D">
        <w:trPr>
          <w:jc w:val="center"/>
        </w:trPr>
        <w:tc>
          <w:tcPr>
            <w:tcW w:w="54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FFFFFF"/>
            <w:vAlign w:val="center"/>
          </w:tcPr>
          <w:p w:rsidR="00D562FE" w:rsidRPr="002B1CF8" w:rsidRDefault="00D562FE" w:rsidP="00144706">
            <w:pPr>
              <w:autoSpaceDE w:val="0"/>
              <w:autoSpaceDN w:val="0"/>
              <w:ind w:firstLine="72"/>
              <w:contextualSpacing/>
              <w:rPr>
                <w:rFonts w:ascii="Times New Roman" w:hAnsi="Times New Roman"/>
                <w:color w:val="0D0D0D" w:themeColor="text1" w:themeTint="F2"/>
                <w:szCs w:val="24"/>
              </w:rPr>
            </w:pPr>
            <w:r w:rsidRPr="002B1CF8">
              <w:rPr>
                <w:rFonts w:ascii="Times New Roman" w:hAnsi="Times New Roman"/>
                <w:color w:val="0D0D0D" w:themeColor="text1" w:themeTint="F2"/>
                <w:szCs w:val="24"/>
              </w:rPr>
              <w:t>Не разработаны мероприятия по</w:t>
            </w:r>
            <w:r w:rsidR="00144706">
              <w:rPr>
                <w:rFonts w:ascii="Times New Roman" w:hAnsi="Times New Roman"/>
                <w:color w:val="0D0D0D" w:themeColor="text1" w:themeTint="F2"/>
                <w:szCs w:val="24"/>
              </w:rPr>
              <w:t> </w:t>
            </w:r>
            <w:r w:rsidRPr="002B1CF8">
              <w:rPr>
                <w:rFonts w:ascii="Times New Roman" w:hAnsi="Times New Roman"/>
                <w:color w:val="0D0D0D" w:themeColor="text1" w:themeTint="F2"/>
                <w:szCs w:val="24"/>
              </w:rPr>
              <w:t>доведению опасных производственных объектов до</w:t>
            </w:r>
            <w:r w:rsidR="00144706">
              <w:rPr>
                <w:rFonts w:ascii="Times New Roman" w:hAnsi="Times New Roman"/>
                <w:color w:val="0D0D0D" w:themeColor="text1" w:themeTint="F2"/>
                <w:szCs w:val="24"/>
              </w:rPr>
              <w:t> </w:t>
            </w:r>
            <w:r w:rsidRPr="002B1CF8">
              <w:rPr>
                <w:rFonts w:ascii="Times New Roman" w:hAnsi="Times New Roman"/>
                <w:color w:val="0D0D0D" w:themeColor="text1" w:themeTint="F2"/>
                <w:szCs w:val="24"/>
              </w:rPr>
              <w:t>нормативных требований промышленной безопасности</w:t>
            </w:r>
          </w:p>
        </w:tc>
        <w:tc>
          <w:tcPr>
            <w:tcW w:w="2282" w:type="dxa"/>
            <w:shd w:val="clear" w:color="auto" w:fill="FFFFFF"/>
            <w:vAlign w:val="center"/>
          </w:tcPr>
          <w:p w:rsidR="00D562FE" w:rsidRPr="002B1CF8" w:rsidRDefault="00D562FE" w:rsidP="00FD137F">
            <w:pPr>
              <w:jc w:val="center"/>
              <w:rPr>
                <w:rFonts w:ascii="Times New Roman" w:hAnsi="Times New Roman"/>
                <w:bCs/>
                <w:color w:val="0D0D0D" w:themeColor="text1" w:themeTint="F2"/>
                <w:szCs w:val="24"/>
              </w:rPr>
            </w:pPr>
            <w:r w:rsidRPr="002B1CF8">
              <w:rPr>
                <w:rFonts w:ascii="Times New Roman" w:hAnsi="Times New Roman"/>
                <w:bCs/>
                <w:color w:val="0D0D0D" w:themeColor="text1" w:themeTint="F2"/>
                <w:szCs w:val="24"/>
              </w:rPr>
              <w:t>ч. 1 ст. 9</w:t>
            </w:r>
          </w:p>
          <w:p w:rsidR="00D562FE" w:rsidRPr="002B1CF8" w:rsidRDefault="00D562FE" w:rsidP="00FD137F">
            <w:pPr>
              <w:jc w:val="center"/>
              <w:rPr>
                <w:rFonts w:ascii="Times New Roman" w:hAnsi="Times New Roman"/>
                <w:bCs/>
                <w:color w:val="0D0D0D" w:themeColor="text1" w:themeTint="F2"/>
                <w:szCs w:val="24"/>
              </w:rPr>
            </w:pPr>
            <w:r w:rsidRPr="002B1CF8">
              <w:rPr>
                <w:rFonts w:ascii="Times New Roman" w:hAnsi="Times New Roman"/>
                <w:bCs/>
                <w:color w:val="0D0D0D" w:themeColor="text1" w:themeTint="F2"/>
                <w:szCs w:val="24"/>
              </w:rPr>
              <w:t>Федерального закона</w:t>
            </w:r>
          </w:p>
          <w:p w:rsidR="00D562FE" w:rsidRPr="002B1CF8" w:rsidRDefault="00D562FE" w:rsidP="00FD137F">
            <w:pPr>
              <w:jc w:val="center"/>
              <w:rPr>
                <w:rFonts w:ascii="Times New Roman" w:hAnsi="Times New Roman"/>
                <w:bCs/>
                <w:color w:val="0D0D0D" w:themeColor="text1" w:themeTint="F2"/>
                <w:szCs w:val="24"/>
              </w:rPr>
            </w:pPr>
            <w:r w:rsidRPr="002B1CF8">
              <w:rPr>
                <w:rFonts w:ascii="Times New Roman" w:hAnsi="Times New Roman"/>
                <w:bCs/>
                <w:color w:val="0D0D0D" w:themeColor="text1" w:themeTint="F2"/>
                <w:szCs w:val="24"/>
              </w:rPr>
              <w:t>№ 116-ФЗ;</w:t>
            </w:r>
          </w:p>
          <w:p w:rsidR="00D562FE" w:rsidRPr="002B1CF8" w:rsidRDefault="00D562FE" w:rsidP="00FD137F">
            <w:pPr>
              <w:jc w:val="center"/>
              <w:rPr>
                <w:rFonts w:ascii="Times New Roman" w:hAnsi="Times New Roman"/>
                <w:bCs/>
                <w:color w:val="0D0D0D" w:themeColor="text1" w:themeTint="F2"/>
                <w:szCs w:val="24"/>
              </w:rPr>
            </w:pPr>
            <w:r w:rsidRPr="002B1CF8">
              <w:rPr>
                <w:rFonts w:ascii="Times New Roman" w:hAnsi="Times New Roman"/>
                <w:bCs/>
                <w:color w:val="0D0D0D" w:themeColor="text1" w:themeTint="F2"/>
                <w:szCs w:val="24"/>
              </w:rPr>
              <w:t>п. 5, 9, 834</w:t>
            </w:r>
          </w:p>
          <w:p w:rsidR="00D562FE" w:rsidRPr="002B1CF8" w:rsidRDefault="00D562FE" w:rsidP="00FD137F">
            <w:pPr>
              <w:jc w:val="center"/>
              <w:rPr>
                <w:rFonts w:ascii="Times New Roman" w:hAnsi="Times New Roman"/>
                <w:bCs/>
                <w:color w:val="0D0D0D" w:themeColor="text1" w:themeTint="F2"/>
                <w:szCs w:val="24"/>
              </w:rPr>
            </w:pPr>
            <w:r w:rsidRPr="002B1CF8">
              <w:rPr>
                <w:rFonts w:ascii="Times New Roman" w:hAnsi="Times New Roman"/>
                <w:bCs/>
                <w:color w:val="0D0D0D" w:themeColor="text1" w:themeTint="F2"/>
                <w:szCs w:val="24"/>
              </w:rPr>
              <w:t>ФНП № 331</w:t>
            </w:r>
          </w:p>
        </w:tc>
        <w:tc>
          <w:tcPr>
            <w:tcW w:w="1882" w:type="dxa"/>
            <w:gridSpan w:val="2"/>
            <w:shd w:val="clear" w:color="auto"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ч. 1 или ч. 3 ст. 9.1 КоАП РФ</w:t>
            </w:r>
          </w:p>
        </w:tc>
        <w:tc>
          <w:tcPr>
            <w:tcW w:w="1474" w:type="dxa"/>
            <w:gridSpan w:val="3"/>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Средняя</w:t>
            </w:r>
          </w:p>
        </w:tc>
        <w:tc>
          <w:tcPr>
            <w:tcW w:w="1417" w:type="dxa"/>
            <w:gridSpan w:val="3"/>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Средняя</w:t>
            </w:r>
          </w:p>
        </w:tc>
        <w:tc>
          <w:tcPr>
            <w:tcW w:w="2058" w:type="dxa"/>
            <w:gridSpan w:val="2"/>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Иные основания</w:t>
            </w:r>
          </w:p>
        </w:tc>
        <w:tc>
          <w:tcPr>
            <w:tcW w:w="1470" w:type="dxa"/>
            <w:shd w:val="clear" w:color="auto"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1</w:t>
            </w:r>
          </w:p>
        </w:tc>
        <w:tc>
          <w:tcPr>
            <w:tcW w:w="1540" w:type="dxa"/>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II квартал</w:t>
            </w:r>
          </w:p>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2024 г.</w:t>
            </w:r>
          </w:p>
        </w:tc>
      </w:tr>
      <w:tr w:rsidR="00D562FE" w:rsidRPr="002B1CF8" w:rsidTr="0052027D">
        <w:trPr>
          <w:jc w:val="center"/>
        </w:trPr>
        <w:tc>
          <w:tcPr>
            <w:tcW w:w="54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FFFFFF"/>
            <w:vAlign w:val="center"/>
          </w:tcPr>
          <w:p w:rsidR="00D562FE" w:rsidRPr="002B1CF8" w:rsidRDefault="00D562FE" w:rsidP="00FD137F">
            <w:pP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 xml:space="preserve">Отсутствие технологических </w:t>
            </w:r>
            <w:r w:rsidRPr="002B1CF8">
              <w:rPr>
                <w:rFonts w:ascii="Times New Roman" w:eastAsia="Calibri" w:hAnsi="Times New Roman"/>
                <w:color w:val="0D0D0D" w:themeColor="text1" w:themeTint="F2"/>
                <w:szCs w:val="24"/>
                <w:lang w:eastAsia="en-US"/>
              </w:rPr>
              <w:lastRenderedPageBreak/>
              <w:t>регламентов или несоответствие</w:t>
            </w:r>
          </w:p>
          <w:p w:rsidR="00D562FE" w:rsidRPr="002B1CF8" w:rsidRDefault="00D562FE" w:rsidP="00FD137F">
            <w:pP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их установленным требованиям</w:t>
            </w:r>
          </w:p>
          <w:p w:rsidR="00D562FE" w:rsidRPr="002B1CF8" w:rsidRDefault="00D562FE" w:rsidP="00FD137F">
            <w:pP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 xml:space="preserve">(не отражены                                   в технологической схеме модели, основные характеристики технологического, аспирационного, транспортного оборудования, средства </w:t>
            </w:r>
            <w:proofErr w:type="spellStart"/>
            <w:r w:rsidRPr="002B1CF8">
              <w:rPr>
                <w:rFonts w:ascii="Times New Roman" w:eastAsia="Calibri" w:hAnsi="Times New Roman"/>
                <w:color w:val="0D0D0D" w:themeColor="text1" w:themeTint="F2"/>
                <w:szCs w:val="24"/>
                <w:lang w:eastAsia="en-US"/>
              </w:rPr>
              <w:t>взрывопредупрежде</w:t>
            </w:r>
            <w:proofErr w:type="spellEnd"/>
          </w:p>
          <w:p w:rsidR="00D562FE" w:rsidRPr="002B1CF8" w:rsidRDefault="00D562FE" w:rsidP="00FD137F">
            <w:pPr>
              <w:rPr>
                <w:rFonts w:ascii="Times New Roman" w:eastAsia="Calibri" w:hAnsi="Times New Roman"/>
                <w:color w:val="0D0D0D" w:themeColor="text1" w:themeTint="F2"/>
                <w:szCs w:val="24"/>
                <w:lang w:eastAsia="en-US"/>
              </w:rPr>
            </w:pPr>
            <w:proofErr w:type="spellStart"/>
            <w:r w:rsidRPr="002B1CF8">
              <w:rPr>
                <w:rFonts w:ascii="Times New Roman" w:eastAsia="Calibri" w:hAnsi="Times New Roman"/>
                <w:color w:val="0D0D0D" w:themeColor="text1" w:themeTint="F2"/>
                <w:szCs w:val="24"/>
                <w:lang w:eastAsia="en-US"/>
              </w:rPr>
              <w:t>ния</w:t>
            </w:r>
            <w:proofErr w:type="spellEnd"/>
            <w:r w:rsidRPr="002B1CF8">
              <w:rPr>
                <w:rFonts w:ascii="Times New Roman" w:eastAsia="Calibri" w:hAnsi="Times New Roman"/>
                <w:color w:val="0D0D0D" w:themeColor="text1" w:themeTint="F2"/>
                <w:szCs w:val="24"/>
                <w:lang w:eastAsia="en-US"/>
              </w:rPr>
              <w:t xml:space="preserve">, </w:t>
            </w:r>
            <w:proofErr w:type="spellStart"/>
            <w:r w:rsidRPr="002B1CF8">
              <w:rPr>
                <w:rFonts w:ascii="Times New Roman" w:eastAsia="Calibri" w:hAnsi="Times New Roman"/>
                <w:color w:val="0D0D0D" w:themeColor="text1" w:themeTint="F2"/>
                <w:szCs w:val="24"/>
                <w:lang w:eastAsia="en-US"/>
              </w:rPr>
              <w:t>взрывозащиты</w:t>
            </w:r>
            <w:proofErr w:type="spellEnd"/>
            <w:r w:rsidRPr="002B1CF8">
              <w:rPr>
                <w:rFonts w:ascii="Times New Roman" w:eastAsia="Calibri" w:hAnsi="Times New Roman"/>
                <w:color w:val="0D0D0D" w:themeColor="text1" w:themeTint="F2"/>
                <w:szCs w:val="24"/>
                <w:lang w:eastAsia="en-US"/>
              </w:rPr>
              <w:t>, противоаварийная защита, движение сырья; не отражены сведения</w:t>
            </w:r>
          </w:p>
          <w:p w:rsidR="00D562FE" w:rsidRPr="002B1CF8" w:rsidRDefault="00D562FE" w:rsidP="00FD137F">
            <w:pPr>
              <w:rPr>
                <w:rFonts w:ascii="Times New Roman" w:hAnsi="Times New Roman"/>
                <w:color w:val="0D0D0D" w:themeColor="text1" w:themeTint="F2"/>
                <w:szCs w:val="24"/>
              </w:rPr>
            </w:pPr>
            <w:r w:rsidRPr="002B1CF8">
              <w:rPr>
                <w:rFonts w:ascii="Times New Roman" w:eastAsia="Calibri" w:hAnsi="Times New Roman"/>
                <w:color w:val="0D0D0D" w:themeColor="text1" w:themeTint="F2"/>
                <w:szCs w:val="24"/>
                <w:lang w:eastAsia="en-US"/>
              </w:rPr>
              <w:t>о возможных инцидентах в работе и способах их ликвидации)</w:t>
            </w:r>
          </w:p>
        </w:tc>
        <w:tc>
          <w:tcPr>
            <w:tcW w:w="2282" w:type="dxa"/>
            <w:shd w:val="clear" w:color="auto"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lastRenderedPageBreak/>
              <w:t>ч. 1 ст. 9</w:t>
            </w:r>
          </w:p>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hAnsi="Times New Roman"/>
                <w:color w:val="0D0D0D" w:themeColor="text1" w:themeTint="F2"/>
                <w:szCs w:val="24"/>
              </w:rPr>
              <w:lastRenderedPageBreak/>
              <w:t>Федерального закона № 116-ФЗ</w:t>
            </w:r>
            <w:r w:rsidRPr="002B1CF8">
              <w:rPr>
                <w:rFonts w:ascii="Times New Roman" w:eastAsia="Calibri" w:hAnsi="Times New Roman"/>
                <w:color w:val="0D0D0D" w:themeColor="text1" w:themeTint="F2"/>
                <w:szCs w:val="24"/>
                <w:lang w:eastAsia="en-US"/>
              </w:rPr>
              <w:t>;</w:t>
            </w:r>
          </w:p>
          <w:p w:rsidR="00D562FE" w:rsidRPr="002B1CF8" w:rsidRDefault="00D562FE" w:rsidP="00FD137F">
            <w:pPr>
              <w:jc w:val="center"/>
              <w:rPr>
                <w:rFonts w:ascii="Times New Roman" w:eastAsia="Calibri" w:hAnsi="Times New Roman"/>
                <w:color w:val="0D0D0D" w:themeColor="text1" w:themeTint="F2"/>
                <w:szCs w:val="24"/>
                <w:lang w:eastAsia="en-US"/>
              </w:rPr>
            </w:pPr>
            <w:proofErr w:type="spellStart"/>
            <w:r w:rsidRPr="002B1CF8">
              <w:rPr>
                <w:rFonts w:ascii="Times New Roman" w:eastAsia="Calibri" w:hAnsi="Times New Roman"/>
                <w:color w:val="0D0D0D" w:themeColor="text1" w:themeTint="F2"/>
                <w:szCs w:val="24"/>
                <w:lang w:eastAsia="en-US"/>
              </w:rPr>
              <w:t>п.п</w:t>
            </w:r>
            <w:proofErr w:type="spellEnd"/>
            <w:r w:rsidRPr="002B1CF8">
              <w:rPr>
                <w:rFonts w:ascii="Times New Roman" w:eastAsia="Calibri" w:hAnsi="Times New Roman"/>
                <w:color w:val="0D0D0D" w:themeColor="text1" w:themeTint="F2"/>
                <w:szCs w:val="24"/>
                <w:lang w:eastAsia="en-US"/>
              </w:rPr>
              <w:t>. 9 - 12</w:t>
            </w:r>
          </w:p>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ФНП № 331</w:t>
            </w:r>
          </w:p>
          <w:p w:rsidR="00D562FE" w:rsidRPr="002B1CF8" w:rsidRDefault="00D562FE" w:rsidP="00FD137F">
            <w:pPr>
              <w:jc w:val="center"/>
              <w:rPr>
                <w:rFonts w:ascii="Times New Roman" w:hAnsi="Times New Roman"/>
                <w:color w:val="0D0D0D" w:themeColor="text1" w:themeTint="F2"/>
                <w:szCs w:val="24"/>
              </w:rPr>
            </w:pPr>
          </w:p>
        </w:tc>
        <w:tc>
          <w:tcPr>
            <w:tcW w:w="1882" w:type="dxa"/>
            <w:gridSpan w:val="2"/>
            <w:shd w:val="clear" w:color="auto"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lastRenderedPageBreak/>
              <w:t>ч. 1 или ч. 3 ст. 9.1 КоАП РФ</w:t>
            </w:r>
          </w:p>
        </w:tc>
        <w:tc>
          <w:tcPr>
            <w:tcW w:w="1474" w:type="dxa"/>
            <w:gridSpan w:val="3"/>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Средняя</w:t>
            </w:r>
          </w:p>
        </w:tc>
        <w:tc>
          <w:tcPr>
            <w:tcW w:w="1417" w:type="dxa"/>
            <w:gridSpan w:val="3"/>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Средней тяжести</w:t>
            </w:r>
          </w:p>
        </w:tc>
        <w:tc>
          <w:tcPr>
            <w:tcW w:w="2058" w:type="dxa"/>
            <w:gridSpan w:val="2"/>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hAnsi="Times New Roman"/>
                <w:color w:val="0D0D0D" w:themeColor="text1" w:themeTint="F2"/>
                <w:szCs w:val="24"/>
                <w:lang w:eastAsia="en-US"/>
              </w:rPr>
            </w:pPr>
            <w:r w:rsidRPr="002B1CF8">
              <w:rPr>
                <w:rFonts w:ascii="Times New Roman" w:hAnsi="Times New Roman"/>
                <w:color w:val="0D0D0D" w:themeColor="text1" w:themeTint="F2"/>
                <w:szCs w:val="24"/>
                <w:lang w:eastAsia="en-US"/>
              </w:rPr>
              <w:t>Иные основания</w:t>
            </w:r>
          </w:p>
        </w:tc>
        <w:tc>
          <w:tcPr>
            <w:tcW w:w="1470" w:type="dxa"/>
            <w:shd w:val="clear" w:color="auto"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lang w:eastAsia="en-US"/>
              </w:rPr>
              <w:t>4</w:t>
            </w:r>
          </w:p>
        </w:tc>
        <w:tc>
          <w:tcPr>
            <w:tcW w:w="1540" w:type="dxa"/>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 xml:space="preserve">I полугодие </w:t>
            </w:r>
          </w:p>
          <w:p w:rsidR="00D562FE" w:rsidRPr="002B1CF8" w:rsidRDefault="00D562FE" w:rsidP="00FD137F">
            <w:pPr>
              <w:jc w:val="center"/>
              <w:rPr>
                <w:rFonts w:ascii="Times New Roman" w:hAnsi="Times New Roman"/>
                <w:color w:val="0D0D0D" w:themeColor="text1" w:themeTint="F2"/>
                <w:szCs w:val="24"/>
              </w:rPr>
            </w:pPr>
            <w:r w:rsidRPr="002B1CF8">
              <w:rPr>
                <w:rFonts w:ascii="Times New Roman" w:eastAsia="Calibri" w:hAnsi="Times New Roman"/>
                <w:color w:val="0D0D0D" w:themeColor="text1" w:themeTint="F2"/>
                <w:szCs w:val="24"/>
                <w:lang w:eastAsia="en-US"/>
              </w:rPr>
              <w:t>2024 г</w:t>
            </w:r>
          </w:p>
        </w:tc>
      </w:tr>
      <w:tr w:rsidR="00D562FE" w:rsidRPr="002B1CF8" w:rsidTr="0052027D">
        <w:trPr>
          <w:trHeight w:val="636"/>
          <w:jc w:val="center"/>
        </w:trPr>
        <w:tc>
          <w:tcPr>
            <w:tcW w:w="54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FFFFFF"/>
            <w:vAlign w:val="center"/>
          </w:tcPr>
          <w:p w:rsidR="00D562FE" w:rsidRPr="002B1CF8" w:rsidRDefault="00D562FE" w:rsidP="00FD137F">
            <w:pPr>
              <w:rPr>
                <w:rFonts w:ascii="Times New Roman" w:eastAsia="Calibri" w:hAnsi="Times New Roman"/>
                <w:color w:val="0D0D0D" w:themeColor="text1" w:themeTint="F2"/>
                <w:szCs w:val="24"/>
              </w:rPr>
            </w:pPr>
            <w:r w:rsidRPr="002B1CF8">
              <w:rPr>
                <w:rFonts w:ascii="Times New Roman" w:eastAsia="Calibri" w:hAnsi="Times New Roman"/>
                <w:color w:val="0D0D0D" w:themeColor="text1" w:themeTint="F2"/>
                <w:szCs w:val="24"/>
              </w:rPr>
              <w:t xml:space="preserve">Частично утрачена и не восстановлена </w:t>
            </w:r>
            <w:r w:rsidRPr="002B1CF8">
              <w:rPr>
                <w:rFonts w:ascii="Times New Roman" w:eastAsia="Calibri" w:hAnsi="Times New Roman"/>
                <w:color w:val="0D0D0D" w:themeColor="text1" w:themeTint="F2"/>
                <w:szCs w:val="24"/>
              </w:rPr>
              <w:lastRenderedPageBreak/>
              <w:t>проектная документация.</w:t>
            </w:r>
          </w:p>
        </w:tc>
        <w:tc>
          <w:tcPr>
            <w:tcW w:w="2282" w:type="dxa"/>
            <w:shd w:val="clear" w:color="auto"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lastRenderedPageBreak/>
              <w:t>Федерального закона</w:t>
            </w:r>
          </w:p>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lastRenderedPageBreak/>
              <w:t>№ 116-ФЗ;</w:t>
            </w:r>
          </w:p>
          <w:p w:rsidR="00D562FE" w:rsidRPr="002B1CF8" w:rsidRDefault="00D562FE" w:rsidP="00FD137F">
            <w:pPr>
              <w:keepNext/>
              <w:suppressAutoHyphens/>
              <w:autoSpaceDE w:val="0"/>
              <w:autoSpaceDN w:val="0"/>
              <w:jc w:val="center"/>
              <w:rPr>
                <w:rFonts w:ascii="Times New Roman" w:hAnsi="Times New Roman"/>
                <w:color w:val="0D0D0D" w:themeColor="text1" w:themeTint="F2"/>
                <w:szCs w:val="24"/>
                <w:lang w:eastAsia="ar-SA"/>
              </w:rPr>
            </w:pPr>
            <w:r w:rsidRPr="002B1CF8">
              <w:rPr>
                <w:rFonts w:ascii="Times New Roman" w:hAnsi="Times New Roman"/>
                <w:color w:val="0D0D0D" w:themeColor="text1" w:themeTint="F2"/>
                <w:szCs w:val="24"/>
              </w:rPr>
              <w:t>п. 6 ФНП № 331;</w:t>
            </w:r>
          </w:p>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lang w:eastAsia="ar-SA"/>
              </w:rPr>
              <w:t xml:space="preserve">ст. 8, </w:t>
            </w:r>
            <w:r w:rsidRPr="002B1CF8">
              <w:rPr>
                <w:rFonts w:ascii="Times New Roman" w:hAnsi="Times New Roman"/>
                <w:color w:val="0D0D0D" w:themeColor="text1" w:themeTint="F2"/>
                <w:szCs w:val="24"/>
              </w:rPr>
              <w:t>ч. 1 ст. 9</w:t>
            </w:r>
          </w:p>
          <w:p w:rsidR="00D562FE" w:rsidRPr="002B1CF8" w:rsidRDefault="00D562FE" w:rsidP="00FD137F">
            <w:pPr>
              <w:keepNext/>
              <w:suppressAutoHyphens/>
              <w:autoSpaceDE w:val="0"/>
              <w:autoSpaceDN w:val="0"/>
              <w:jc w:val="center"/>
              <w:rPr>
                <w:rFonts w:ascii="Times New Roman" w:hAnsi="Times New Roman"/>
                <w:color w:val="0D0D0D" w:themeColor="text1" w:themeTint="F2"/>
                <w:szCs w:val="24"/>
                <w:lang w:eastAsia="ar-SA"/>
              </w:rPr>
            </w:pPr>
            <w:r w:rsidRPr="002B1CF8">
              <w:rPr>
                <w:rFonts w:ascii="Times New Roman" w:hAnsi="Times New Roman"/>
                <w:color w:val="0D0D0D" w:themeColor="text1" w:themeTint="F2"/>
                <w:szCs w:val="24"/>
                <w:lang w:eastAsia="ar-SA"/>
              </w:rPr>
              <w:t>Федерального закона № 116-ФЗ;</w:t>
            </w:r>
          </w:p>
          <w:p w:rsidR="00D562FE" w:rsidRPr="002B1CF8" w:rsidRDefault="00D562FE" w:rsidP="00FD137F">
            <w:pPr>
              <w:keepNext/>
              <w:suppressAutoHyphens/>
              <w:autoSpaceDE w:val="0"/>
              <w:autoSpaceDN w:val="0"/>
              <w:jc w:val="center"/>
              <w:rPr>
                <w:rFonts w:ascii="Times New Roman" w:hAnsi="Times New Roman"/>
                <w:color w:val="0D0D0D" w:themeColor="text1" w:themeTint="F2"/>
                <w:szCs w:val="24"/>
                <w:lang w:eastAsia="ar-SA"/>
              </w:rPr>
            </w:pPr>
            <w:r w:rsidRPr="002B1CF8">
              <w:rPr>
                <w:rFonts w:ascii="Times New Roman" w:hAnsi="Times New Roman"/>
                <w:color w:val="0D0D0D" w:themeColor="text1" w:themeTint="F2"/>
                <w:szCs w:val="24"/>
                <w:lang w:eastAsia="ar-SA"/>
              </w:rPr>
              <w:t xml:space="preserve">п.1 ст. 36 </w:t>
            </w:r>
            <w:r w:rsidRPr="002B1CF8">
              <w:rPr>
                <w:rFonts w:ascii="Times New Roman" w:hAnsi="Times New Roman"/>
                <w:color w:val="0D0D0D" w:themeColor="text1" w:themeTint="F2"/>
                <w:szCs w:val="24"/>
              </w:rPr>
              <w:t>Федерального закона № 384-ФЗ;</w:t>
            </w:r>
          </w:p>
          <w:p w:rsidR="00D562FE" w:rsidRPr="002B1CF8" w:rsidRDefault="00D562FE" w:rsidP="00FD137F">
            <w:pPr>
              <w:tabs>
                <w:tab w:val="left" w:pos="502"/>
              </w:tabs>
              <w:jc w:val="center"/>
              <w:rPr>
                <w:rFonts w:ascii="Times New Roman" w:hAnsi="Times New Roman"/>
                <w:color w:val="0D0D0D" w:themeColor="text1" w:themeTint="F2"/>
                <w:szCs w:val="24"/>
                <w:lang w:eastAsia="ar-SA"/>
              </w:rPr>
            </w:pPr>
            <w:r w:rsidRPr="002B1CF8">
              <w:rPr>
                <w:rFonts w:ascii="Times New Roman" w:hAnsi="Times New Roman"/>
                <w:color w:val="0D0D0D" w:themeColor="text1" w:themeTint="F2"/>
                <w:szCs w:val="24"/>
                <w:lang w:eastAsia="ar-SA"/>
              </w:rPr>
              <w:t>п. п. 6, 7, 147</w:t>
            </w:r>
          </w:p>
          <w:p w:rsidR="00D562FE" w:rsidRPr="002B1CF8" w:rsidRDefault="00D562FE" w:rsidP="00FD137F">
            <w:pPr>
              <w:tabs>
                <w:tab w:val="left" w:pos="502"/>
              </w:tabs>
              <w:jc w:val="center"/>
              <w:rPr>
                <w:rFonts w:ascii="Times New Roman" w:hAnsi="Times New Roman"/>
                <w:color w:val="0D0D0D" w:themeColor="text1" w:themeTint="F2"/>
                <w:szCs w:val="24"/>
                <w:lang w:eastAsia="ar-SA"/>
              </w:rPr>
            </w:pPr>
            <w:r w:rsidRPr="002B1CF8">
              <w:rPr>
                <w:rFonts w:ascii="Times New Roman" w:hAnsi="Times New Roman"/>
                <w:color w:val="0D0D0D" w:themeColor="text1" w:themeTint="F2"/>
                <w:szCs w:val="24"/>
                <w:lang w:eastAsia="ar-SA"/>
              </w:rPr>
              <w:t>ФНП № 331</w:t>
            </w:r>
          </w:p>
        </w:tc>
        <w:tc>
          <w:tcPr>
            <w:tcW w:w="1882" w:type="dxa"/>
            <w:gridSpan w:val="2"/>
            <w:shd w:val="clear" w:color="auto"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lastRenderedPageBreak/>
              <w:t>ч. 1 или ч. 3 ст. 9.1 КоАП РФ</w:t>
            </w:r>
          </w:p>
        </w:tc>
        <w:tc>
          <w:tcPr>
            <w:tcW w:w="1474" w:type="dxa"/>
            <w:gridSpan w:val="3"/>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Высокая</w:t>
            </w:r>
          </w:p>
        </w:tc>
        <w:tc>
          <w:tcPr>
            <w:tcW w:w="1417" w:type="dxa"/>
            <w:gridSpan w:val="3"/>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Тяжкая</w:t>
            </w:r>
          </w:p>
        </w:tc>
        <w:tc>
          <w:tcPr>
            <w:tcW w:w="2058" w:type="dxa"/>
            <w:gridSpan w:val="2"/>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Иные основания</w:t>
            </w:r>
          </w:p>
        </w:tc>
        <w:tc>
          <w:tcPr>
            <w:tcW w:w="1470" w:type="dxa"/>
            <w:shd w:val="clear" w:color="auto" w:fill="FFFFFF"/>
            <w:vAlign w:val="center"/>
          </w:tcPr>
          <w:p w:rsidR="00D562FE" w:rsidRPr="002B1CF8" w:rsidRDefault="00D562FE" w:rsidP="00FD137F">
            <w:pPr>
              <w:jc w:val="center"/>
              <w:rPr>
                <w:rFonts w:ascii="Times New Roman"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4</w:t>
            </w:r>
          </w:p>
        </w:tc>
        <w:tc>
          <w:tcPr>
            <w:tcW w:w="1540" w:type="dxa"/>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 xml:space="preserve">I полугодие </w:t>
            </w:r>
          </w:p>
          <w:p w:rsidR="00D562FE" w:rsidRPr="002B1CF8" w:rsidRDefault="00D562FE" w:rsidP="00FD137F">
            <w:pPr>
              <w:jc w:val="center"/>
              <w:rPr>
                <w:rFonts w:ascii="Times New Roman"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2024 г</w:t>
            </w:r>
          </w:p>
        </w:tc>
      </w:tr>
      <w:tr w:rsidR="00D562FE" w:rsidRPr="002B1CF8" w:rsidTr="0052027D">
        <w:trPr>
          <w:jc w:val="center"/>
        </w:trPr>
        <w:tc>
          <w:tcPr>
            <w:tcW w:w="54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FFFFFF"/>
            <w:vAlign w:val="center"/>
          </w:tcPr>
          <w:p w:rsidR="00D562FE" w:rsidRPr="002B1CF8" w:rsidRDefault="00D562FE" w:rsidP="00FD137F">
            <w:pPr>
              <w:tabs>
                <w:tab w:val="left" w:pos="3719"/>
              </w:tabs>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 xml:space="preserve">Не установлены </w:t>
            </w:r>
            <w:proofErr w:type="spellStart"/>
            <w:r w:rsidRPr="002B1CF8">
              <w:rPr>
                <w:rFonts w:ascii="Times New Roman" w:eastAsia="Calibri" w:hAnsi="Times New Roman"/>
                <w:color w:val="0D0D0D" w:themeColor="text1" w:themeTint="F2"/>
                <w:szCs w:val="24"/>
                <w:lang w:eastAsia="en-US"/>
              </w:rPr>
              <w:t>взрыворазрядители</w:t>
            </w:r>
            <w:proofErr w:type="spellEnd"/>
          </w:p>
          <w:p w:rsidR="00D562FE" w:rsidRPr="002B1CF8" w:rsidRDefault="00D562FE" w:rsidP="00FD137F">
            <w:pPr>
              <w:tabs>
                <w:tab w:val="left" w:pos="3719"/>
              </w:tabs>
              <w:rPr>
                <w:rFonts w:ascii="Times New Roman" w:hAnsi="Times New Roman"/>
                <w:color w:val="0D0D0D" w:themeColor="text1" w:themeTint="F2"/>
                <w:szCs w:val="24"/>
              </w:rPr>
            </w:pPr>
            <w:r w:rsidRPr="002B1CF8">
              <w:rPr>
                <w:rFonts w:ascii="Times New Roman" w:eastAsia="Calibri" w:hAnsi="Times New Roman"/>
                <w:color w:val="0D0D0D" w:themeColor="text1" w:themeTint="F2"/>
                <w:szCs w:val="24"/>
                <w:lang w:eastAsia="en-US"/>
              </w:rPr>
              <w:t>на нориях</w:t>
            </w:r>
          </w:p>
        </w:tc>
        <w:tc>
          <w:tcPr>
            <w:tcW w:w="2282" w:type="dxa"/>
            <w:shd w:val="clear" w:color="auto"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ст. 9 Федерального закона</w:t>
            </w:r>
          </w:p>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116-ФЗ;</w:t>
            </w:r>
          </w:p>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п. </w:t>
            </w:r>
            <w:r w:rsidRPr="002B1CF8">
              <w:rPr>
                <w:rFonts w:ascii="Times New Roman" w:eastAsia="Arial Unicode MS" w:hAnsi="Times New Roman"/>
                <w:color w:val="0D0D0D" w:themeColor="text1" w:themeTint="F2"/>
                <w:kern w:val="2"/>
                <w:szCs w:val="24"/>
              </w:rPr>
              <w:t xml:space="preserve">43 </w:t>
            </w:r>
            <w:r w:rsidRPr="002B1CF8">
              <w:rPr>
                <w:rFonts w:ascii="Times New Roman" w:hAnsi="Times New Roman"/>
                <w:color w:val="0D0D0D" w:themeColor="text1" w:themeTint="F2"/>
                <w:szCs w:val="24"/>
              </w:rPr>
              <w:t>ФНП № 331</w:t>
            </w:r>
          </w:p>
        </w:tc>
        <w:tc>
          <w:tcPr>
            <w:tcW w:w="1882" w:type="dxa"/>
            <w:gridSpan w:val="2"/>
            <w:shd w:val="clear" w:color="auto"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ч. 1 или ч. 3 ст. 9.1 КоАП РФ</w:t>
            </w:r>
          </w:p>
        </w:tc>
        <w:tc>
          <w:tcPr>
            <w:tcW w:w="1474" w:type="dxa"/>
            <w:gridSpan w:val="3"/>
            <w:vAlign w:val="center"/>
          </w:tcPr>
          <w:p w:rsidR="00D562FE" w:rsidRPr="002B1CF8" w:rsidRDefault="00D562FE" w:rsidP="00FD137F">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Средняя</w:t>
            </w:r>
          </w:p>
        </w:tc>
        <w:tc>
          <w:tcPr>
            <w:tcW w:w="1417" w:type="dxa"/>
            <w:gridSpan w:val="3"/>
            <w:vAlign w:val="center"/>
          </w:tcPr>
          <w:p w:rsidR="00D562FE" w:rsidRPr="002B1CF8" w:rsidRDefault="00D562FE" w:rsidP="00FD137F">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Тяжкая</w:t>
            </w:r>
          </w:p>
        </w:tc>
        <w:tc>
          <w:tcPr>
            <w:tcW w:w="2058" w:type="dxa"/>
            <w:gridSpan w:val="2"/>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hAnsi="Times New Roman"/>
                <w:color w:val="0D0D0D" w:themeColor="text1" w:themeTint="F2"/>
                <w:szCs w:val="24"/>
                <w:lang w:eastAsia="en-US"/>
              </w:rPr>
            </w:pPr>
            <w:r w:rsidRPr="002B1CF8">
              <w:rPr>
                <w:rFonts w:ascii="Times New Roman" w:hAnsi="Times New Roman"/>
                <w:color w:val="0D0D0D" w:themeColor="text1" w:themeTint="F2"/>
                <w:szCs w:val="24"/>
                <w:lang w:eastAsia="en-US"/>
              </w:rPr>
              <w:t>Иные основания</w:t>
            </w:r>
          </w:p>
        </w:tc>
        <w:tc>
          <w:tcPr>
            <w:tcW w:w="1470" w:type="dxa"/>
            <w:shd w:val="clear" w:color="auto"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hAnsi="Times New Roman"/>
                <w:color w:val="0D0D0D" w:themeColor="text1" w:themeTint="F2"/>
                <w:szCs w:val="24"/>
                <w:lang w:eastAsia="en-US"/>
              </w:rPr>
              <w:t>-</w:t>
            </w:r>
          </w:p>
        </w:tc>
        <w:tc>
          <w:tcPr>
            <w:tcW w:w="1540" w:type="dxa"/>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hAnsi="Times New Roman"/>
                <w:color w:val="0D0D0D" w:themeColor="text1" w:themeTint="F2"/>
                <w:szCs w:val="24"/>
              </w:rPr>
              <w:t>-</w:t>
            </w:r>
          </w:p>
        </w:tc>
      </w:tr>
      <w:tr w:rsidR="00D562FE" w:rsidRPr="002B1CF8" w:rsidTr="0052027D">
        <w:trPr>
          <w:jc w:val="center"/>
        </w:trPr>
        <w:tc>
          <w:tcPr>
            <w:tcW w:w="54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FFFFFF"/>
            <w:vAlign w:val="center"/>
          </w:tcPr>
          <w:p w:rsidR="00D562FE" w:rsidRPr="002B1CF8" w:rsidRDefault="00D562FE" w:rsidP="00FD137F">
            <w:pPr>
              <w:rPr>
                <w:rFonts w:ascii="Times New Roman" w:hAnsi="Times New Roman"/>
                <w:color w:val="0D0D0D" w:themeColor="text1" w:themeTint="F2"/>
                <w:szCs w:val="24"/>
              </w:rPr>
            </w:pPr>
            <w:r w:rsidRPr="002B1CF8">
              <w:rPr>
                <w:rFonts w:ascii="Times New Roman" w:hAnsi="Times New Roman"/>
                <w:color w:val="0D0D0D" w:themeColor="text1" w:themeTint="F2"/>
                <w:szCs w:val="24"/>
                <w:lang w:eastAsia="ar-SA"/>
              </w:rPr>
              <w:t xml:space="preserve">Отсутствуют паспорта                   на </w:t>
            </w:r>
            <w:proofErr w:type="spellStart"/>
            <w:r w:rsidRPr="002B1CF8">
              <w:rPr>
                <w:rFonts w:ascii="Times New Roman" w:hAnsi="Times New Roman"/>
                <w:color w:val="0D0D0D" w:themeColor="text1" w:themeTint="F2"/>
                <w:szCs w:val="24"/>
                <w:lang w:eastAsia="ar-SA"/>
              </w:rPr>
              <w:t>взрыворазрядные</w:t>
            </w:r>
            <w:proofErr w:type="spellEnd"/>
            <w:r w:rsidRPr="002B1CF8">
              <w:rPr>
                <w:rFonts w:ascii="Times New Roman" w:hAnsi="Times New Roman"/>
                <w:color w:val="0D0D0D" w:themeColor="text1" w:themeTint="F2"/>
                <w:szCs w:val="24"/>
                <w:lang w:eastAsia="ar-SA"/>
              </w:rPr>
              <w:t xml:space="preserve"> устройства</w:t>
            </w:r>
          </w:p>
        </w:tc>
        <w:tc>
          <w:tcPr>
            <w:tcW w:w="2282" w:type="dxa"/>
            <w:shd w:val="clear" w:color="auto" w:fill="FFFFFF"/>
            <w:vAlign w:val="center"/>
          </w:tcPr>
          <w:p w:rsidR="00D562FE" w:rsidRPr="002B1CF8" w:rsidRDefault="00D562FE" w:rsidP="00FD137F">
            <w:pPr>
              <w:jc w:val="center"/>
              <w:rPr>
                <w:rFonts w:ascii="Times New Roman" w:hAnsi="Times New Roman"/>
                <w:bCs/>
                <w:color w:val="0D0D0D" w:themeColor="text1" w:themeTint="F2"/>
                <w:szCs w:val="24"/>
              </w:rPr>
            </w:pPr>
            <w:r w:rsidRPr="002B1CF8">
              <w:rPr>
                <w:rFonts w:ascii="Times New Roman" w:hAnsi="Times New Roman"/>
                <w:bCs/>
                <w:color w:val="0D0D0D" w:themeColor="text1" w:themeTint="F2"/>
                <w:szCs w:val="24"/>
              </w:rPr>
              <w:t>ст. 9 Федерального закона № 116-ФЗ;</w:t>
            </w:r>
          </w:p>
          <w:p w:rsidR="00D562FE" w:rsidRPr="002B1CF8" w:rsidRDefault="00D562FE" w:rsidP="00FD137F">
            <w:pPr>
              <w:jc w:val="center"/>
              <w:rPr>
                <w:rFonts w:ascii="Times New Roman" w:hAnsi="Times New Roman"/>
                <w:bCs/>
                <w:color w:val="0D0D0D" w:themeColor="text1" w:themeTint="F2"/>
                <w:szCs w:val="24"/>
              </w:rPr>
            </w:pPr>
            <w:r w:rsidRPr="002B1CF8">
              <w:rPr>
                <w:rFonts w:ascii="Times New Roman" w:hAnsi="Times New Roman"/>
                <w:bCs/>
                <w:color w:val="0D0D0D" w:themeColor="text1" w:themeTint="F2"/>
                <w:szCs w:val="24"/>
              </w:rPr>
              <w:t>п. п. 9, 818</w:t>
            </w:r>
          </w:p>
          <w:p w:rsidR="00D562FE" w:rsidRPr="002B1CF8" w:rsidRDefault="00D562FE" w:rsidP="00FD137F">
            <w:pPr>
              <w:jc w:val="center"/>
              <w:rPr>
                <w:rFonts w:ascii="Times New Roman" w:hAnsi="Times New Roman"/>
                <w:bCs/>
                <w:color w:val="0D0D0D" w:themeColor="text1" w:themeTint="F2"/>
                <w:szCs w:val="24"/>
              </w:rPr>
            </w:pPr>
            <w:r w:rsidRPr="002B1CF8">
              <w:rPr>
                <w:rFonts w:ascii="Times New Roman" w:hAnsi="Times New Roman"/>
                <w:bCs/>
                <w:color w:val="0D0D0D" w:themeColor="text1" w:themeTint="F2"/>
                <w:szCs w:val="24"/>
              </w:rPr>
              <w:t>ФНП № 331</w:t>
            </w:r>
          </w:p>
        </w:tc>
        <w:tc>
          <w:tcPr>
            <w:tcW w:w="1882" w:type="dxa"/>
            <w:gridSpan w:val="2"/>
            <w:shd w:val="clear" w:color="auto"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ч. 1 или ч. 3 ст. 9.1 КоАП РФ</w:t>
            </w:r>
          </w:p>
        </w:tc>
        <w:tc>
          <w:tcPr>
            <w:tcW w:w="1474" w:type="dxa"/>
            <w:gridSpan w:val="3"/>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Средняя</w:t>
            </w:r>
          </w:p>
        </w:tc>
        <w:tc>
          <w:tcPr>
            <w:tcW w:w="1417" w:type="dxa"/>
            <w:gridSpan w:val="3"/>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Средняя</w:t>
            </w:r>
          </w:p>
        </w:tc>
        <w:tc>
          <w:tcPr>
            <w:tcW w:w="2058" w:type="dxa"/>
            <w:gridSpan w:val="2"/>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Иные основания</w:t>
            </w:r>
          </w:p>
        </w:tc>
        <w:tc>
          <w:tcPr>
            <w:tcW w:w="1470" w:type="dxa"/>
            <w:shd w:val="clear" w:color="auto"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hAnsi="Times New Roman"/>
                <w:color w:val="0D0D0D" w:themeColor="text1" w:themeTint="F2"/>
                <w:szCs w:val="24"/>
                <w:lang w:eastAsia="en-US"/>
              </w:rPr>
              <w:t>-</w:t>
            </w:r>
          </w:p>
        </w:tc>
        <w:tc>
          <w:tcPr>
            <w:tcW w:w="1540" w:type="dxa"/>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hAnsi="Times New Roman"/>
                <w:color w:val="0D0D0D" w:themeColor="text1" w:themeTint="F2"/>
                <w:szCs w:val="24"/>
              </w:rPr>
              <w:t>-</w:t>
            </w:r>
          </w:p>
        </w:tc>
      </w:tr>
      <w:tr w:rsidR="00D562FE" w:rsidRPr="002B1CF8" w:rsidTr="0052027D">
        <w:trPr>
          <w:jc w:val="center"/>
        </w:trPr>
        <w:tc>
          <w:tcPr>
            <w:tcW w:w="54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FFFFFF"/>
            <w:vAlign w:val="center"/>
          </w:tcPr>
          <w:p w:rsidR="00D562FE" w:rsidRPr="002B1CF8" w:rsidRDefault="00D562FE" w:rsidP="00FD137F">
            <w:pP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Отсутствуют эксплуатационная документация (паспорта, руководства (инструкции) по эксплуатации с </w:t>
            </w:r>
            <w:r w:rsidRPr="002B1CF8">
              <w:rPr>
                <w:rFonts w:ascii="Times New Roman" w:hAnsi="Times New Roman"/>
                <w:color w:val="0D0D0D" w:themeColor="text1" w:themeTint="F2"/>
                <w:szCs w:val="24"/>
              </w:rPr>
              <w:lastRenderedPageBreak/>
              <w:t>указанием организацией-изготовителем данных о сроке службы  технических устройств, эксплуатируемых на ОПО</w:t>
            </w:r>
          </w:p>
        </w:tc>
        <w:tc>
          <w:tcPr>
            <w:tcW w:w="2282" w:type="dxa"/>
            <w:shd w:val="clear" w:color="auto"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lastRenderedPageBreak/>
              <w:t>ст. 9 Федерального закона № 116-ФЗ;</w:t>
            </w:r>
          </w:p>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п. 149 ФНП № 331</w:t>
            </w:r>
          </w:p>
        </w:tc>
        <w:tc>
          <w:tcPr>
            <w:tcW w:w="1882" w:type="dxa"/>
            <w:gridSpan w:val="2"/>
            <w:shd w:val="clear" w:color="auto"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ч. 1 или ч. 3 ст. 9.1</w:t>
            </w:r>
          </w:p>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hAnsi="Times New Roman"/>
                <w:color w:val="0D0D0D" w:themeColor="text1" w:themeTint="F2"/>
                <w:szCs w:val="24"/>
              </w:rPr>
              <w:t>КоАП РФ</w:t>
            </w:r>
          </w:p>
        </w:tc>
        <w:tc>
          <w:tcPr>
            <w:tcW w:w="1474" w:type="dxa"/>
            <w:gridSpan w:val="3"/>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Средняя</w:t>
            </w:r>
          </w:p>
        </w:tc>
        <w:tc>
          <w:tcPr>
            <w:tcW w:w="1417" w:type="dxa"/>
            <w:gridSpan w:val="3"/>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Средней тяжести</w:t>
            </w:r>
          </w:p>
        </w:tc>
        <w:tc>
          <w:tcPr>
            <w:tcW w:w="2058" w:type="dxa"/>
            <w:gridSpan w:val="2"/>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hAnsi="Times New Roman"/>
                <w:color w:val="0D0D0D" w:themeColor="text1" w:themeTint="F2"/>
                <w:szCs w:val="24"/>
                <w:lang w:eastAsia="en-US"/>
              </w:rPr>
              <w:t>Иные основания</w:t>
            </w:r>
          </w:p>
        </w:tc>
        <w:tc>
          <w:tcPr>
            <w:tcW w:w="1470" w:type="dxa"/>
            <w:shd w:val="clear" w:color="auto"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4</w:t>
            </w:r>
          </w:p>
        </w:tc>
        <w:tc>
          <w:tcPr>
            <w:tcW w:w="1540" w:type="dxa"/>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 xml:space="preserve">I полугодие </w:t>
            </w:r>
          </w:p>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2024 г</w:t>
            </w:r>
          </w:p>
        </w:tc>
      </w:tr>
      <w:tr w:rsidR="00D562FE" w:rsidRPr="002B1CF8" w:rsidTr="0052027D">
        <w:trPr>
          <w:jc w:val="center"/>
        </w:trPr>
        <w:tc>
          <w:tcPr>
            <w:tcW w:w="54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FFFFFF"/>
            <w:vAlign w:val="center"/>
          </w:tcPr>
          <w:p w:rsidR="00D562FE" w:rsidRPr="002B1CF8" w:rsidRDefault="00D562FE" w:rsidP="00FD137F">
            <w:pPr>
              <w:rPr>
                <w:rFonts w:ascii="Times New Roman" w:hAnsi="Times New Roman"/>
                <w:color w:val="0D0D0D" w:themeColor="text1" w:themeTint="F2"/>
                <w:szCs w:val="24"/>
                <w:lang w:eastAsia="ar-SA"/>
              </w:rPr>
            </w:pPr>
            <w:r w:rsidRPr="002B1CF8">
              <w:rPr>
                <w:rFonts w:ascii="Times New Roman" w:hAnsi="Times New Roman"/>
                <w:color w:val="0D0D0D" w:themeColor="text1" w:themeTint="F2"/>
                <w:szCs w:val="24"/>
                <w:lang w:eastAsia="ar-SA"/>
              </w:rPr>
              <w:t>Отсутствуют паспорта</w:t>
            </w:r>
          </w:p>
          <w:p w:rsidR="00D562FE" w:rsidRPr="002B1CF8" w:rsidRDefault="00D562FE" w:rsidP="00FD137F">
            <w:pPr>
              <w:rPr>
                <w:rFonts w:ascii="Times New Roman" w:hAnsi="Times New Roman"/>
                <w:color w:val="0D0D0D" w:themeColor="text1" w:themeTint="F2"/>
                <w:szCs w:val="24"/>
                <w:lang w:eastAsia="ar-SA"/>
              </w:rPr>
            </w:pPr>
            <w:r w:rsidRPr="002B1CF8">
              <w:rPr>
                <w:rFonts w:ascii="Times New Roman" w:hAnsi="Times New Roman"/>
                <w:color w:val="0D0D0D" w:themeColor="text1" w:themeTint="F2"/>
                <w:szCs w:val="24"/>
                <w:lang w:eastAsia="ar-SA"/>
              </w:rPr>
              <w:t>на аспирационные установки</w:t>
            </w:r>
          </w:p>
        </w:tc>
        <w:tc>
          <w:tcPr>
            <w:tcW w:w="2282" w:type="dxa"/>
            <w:shd w:val="clear" w:color="auto" w:fill="FFFFFF"/>
            <w:vAlign w:val="center"/>
          </w:tcPr>
          <w:p w:rsidR="00D562FE" w:rsidRPr="002B1CF8" w:rsidRDefault="00D562FE" w:rsidP="00FD137F">
            <w:pPr>
              <w:jc w:val="center"/>
              <w:rPr>
                <w:rFonts w:ascii="Times New Roman" w:hAnsi="Times New Roman"/>
                <w:bCs/>
                <w:color w:val="0D0D0D" w:themeColor="text1" w:themeTint="F2"/>
                <w:szCs w:val="24"/>
              </w:rPr>
            </w:pPr>
            <w:r w:rsidRPr="002B1CF8">
              <w:rPr>
                <w:rFonts w:ascii="Times New Roman" w:hAnsi="Times New Roman"/>
                <w:bCs/>
                <w:color w:val="0D0D0D" w:themeColor="text1" w:themeTint="F2"/>
                <w:szCs w:val="24"/>
              </w:rPr>
              <w:t>ст. 9 Федерального закона № 116-ФЗ;</w:t>
            </w:r>
          </w:p>
          <w:p w:rsidR="00D562FE" w:rsidRPr="002B1CF8" w:rsidRDefault="00D562FE" w:rsidP="00FD137F">
            <w:pPr>
              <w:jc w:val="center"/>
              <w:rPr>
                <w:rFonts w:ascii="Times New Roman" w:hAnsi="Times New Roman"/>
                <w:bCs/>
                <w:color w:val="0D0D0D" w:themeColor="text1" w:themeTint="F2"/>
                <w:szCs w:val="24"/>
              </w:rPr>
            </w:pPr>
            <w:proofErr w:type="spellStart"/>
            <w:r w:rsidRPr="002B1CF8">
              <w:rPr>
                <w:rFonts w:ascii="Times New Roman" w:hAnsi="Times New Roman"/>
                <w:bCs/>
                <w:color w:val="0D0D0D" w:themeColor="text1" w:themeTint="F2"/>
                <w:szCs w:val="24"/>
              </w:rPr>
              <w:t>п.п</w:t>
            </w:r>
            <w:proofErr w:type="spellEnd"/>
            <w:r w:rsidRPr="002B1CF8">
              <w:rPr>
                <w:rFonts w:ascii="Times New Roman" w:hAnsi="Times New Roman"/>
                <w:bCs/>
                <w:color w:val="0D0D0D" w:themeColor="text1" w:themeTint="F2"/>
                <w:szCs w:val="24"/>
              </w:rPr>
              <w:t>. 9, 516</w:t>
            </w:r>
          </w:p>
          <w:p w:rsidR="00D562FE" w:rsidRPr="002B1CF8" w:rsidRDefault="00D562FE" w:rsidP="00FD137F">
            <w:pPr>
              <w:jc w:val="center"/>
              <w:rPr>
                <w:rFonts w:ascii="Times New Roman" w:hAnsi="Times New Roman"/>
                <w:bCs/>
                <w:color w:val="0D0D0D" w:themeColor="text1" w:themeTint="F2"/>
                <w:szCs w:val="24"/>
              </w:rPr>
            </w:pPr>
            <w:r w:rsidRPr="002B1CF8">
              <w:rPr>
                <w:rFonts w:ascii="Times New Roman" w:hAnsi="Times New Roman"/>
                <w:bCs/>
                <w:color w:val="0D0D0D" w:themeColor="text1" w:themeTint="F2"/>
                <w:szCs w:val="24"/>
              </w:rPr>
              <w:t>ФНП № 331</w:t>
            </w:r>
          </w:p>
        </w:tc>
        <w:tc>
          <w:tcPr>
            <w:tcW w:w="1882" w:type="dxa"/>
            <w:gridSpan w:val="2"/>
            <w:shd w:val="clear" w:color="auto"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ч. 1 или ч. 3 ст. 9.1</w:t>
            </w:r>
          </w:p>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КоАП РФ</w:t>
            </w:r>
          </w:p>
        </w:tc>
        <w:tc>
          <w:tcPr>
            <w:tcW w:w="1474" w:type="dxa"/>
            <w:gridSpan w:val="3"/>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Средняя</w:t>
            </w:r>
          </w:p>
        </w:tc>
        <w:tc>
          <w:tcPr>
            <w:tcW w:w="1417" w:type="dxa"/>
            <w:gridSpan w:val="3"/>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Средняя</w:t>
            </w:r>
          </w:p>
        </w:tc>
        <w:tc>
          <w:tcPr>
            <w:tcW w:w="2058" w:type="dxa"/>
            <w:gridSpan w:val="2"/>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hAnsi="Times New Roman"/>
                <w:color w:val="0D0D0D" w:themeColor="text1" w:themeTint="F2"/>
                <w:szCs w:val="24"/>
                <w:lang w:eastAsia="en-US"/>
              </w:rPr>
            </w:pPr>
            <w:r w:rsidRPr="002B1CF8">
              <w:rPr>
                <w:rFonts w:ascii="Times New Roman" w:hAnsi="Times New Roman"/>
                <w:color w:val="0D0D0D" w:themeColor="text1" w:themeTint="F2"/>
                <w:szCs w:val="24"/>
                <w:lang w:eastAsia="en-US"/>
              </w:rPr>
              <w:t>Иные основания</w:t>
            </w:r>
          </w:p>
        </w:tc>
        <w:tc>
          <w:tcPr>
            <w:tcW w:w="1470" w:type="dxa"/>
            <w:shd w:val="clear" w:color="auto"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hAnsi="Times New Roman"/>
                <w:color w:val="0D0D0D" w:themeColor="text1" w:themeTint="F2"/>
                <w:szCs w:val="24"/>
                <w:lang w:eastAsia="en-US"/>
              </w:rPr>
              <w:t>-</w:t>
            </w:r>
          </w:p>
        </w:tc>
        <w:tc>
          <w:tcPr>
            <w:tcW w:w="1540" w:type="dxa"/>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hAnsi="Times New Roman"/>
                <w:color w:val="0D0D0D" w:themeColor="text1" w:themeTint="F2"/>
                <w:szCs w:val="24"/>
              </w:rPr>
              <w:t>-</w:t>
            </w:r>
          </w:p>
        </w:tc>
      </w:tr>
      <w:tr w:rsidR="00D562FE" w:rsidRPr="002B1CF8" w:rsidTr="0052027D">
        <w:trPr>
          <w:jc w:val="center"/>
        </w:trPr>
        <w:tc>
          <w:tcPr>
            <w:tcW w:w="54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FFFFFF"/>
            <w:vAlign w:val="center"/>
          </w:tcPr>
          <w:p w:rsidR="00D562FE" w:rsidRPr="002B1CF8" w:rsidRDefault="00D562FE" w:rsidP="00FD137F">
            <w:pPr>
              <w:pStyle w:val="TableParagraph"/>
              <w:rPr>
                <w:color w:val="0D0D0D" w:themeColor="text1" w:themeTint="F2"/>
                <w:sz w:val="24"/>
                <w:szCs w:val="24"/>
              </w:rPr>
            </w:pPr>
            <w:r w:rsidRPr="002B1CF8">
              <w:rPr>
                <w:color w:val="0D0D0D" w:themeColor="text1" w:themeTint="F2"/>
                <w:sz w:val="24"/>
                <w:szCs w:val="24"/>
              </w:rPr>
              <w:t>Не обеспечено проведение аттестации руководящего состава</w:t>
            </w:r>
          </w:p>
          <w:p w:rsidR="00D562FE" w:rsidRPr="002B1CF8" w:rsidRDefault="00D562FE" w:rsidP="00FD137F">
            <w:pPr>
              <w:pStyle w:val="TableParagraph"/>
              <w:rPr>
                <w:color w:val="0D0D0D" w:themeColor="text1" w:themeTint="F2"/>
                <w:sz w:val="24"/>
                <w:szCs w:val="24"/>
              </w:rPr>
            </w:pPr>
            <w:r w:rsidRPr="002B1CF8">
              <w:rPr>
                <w:color w:val="0D0D0D" w:themeColor="text1" w:themeTint="F2"/>
                <w:sz w:val="24"/>
                <w:szCs w:val="24"/>
              </w:rPr>
              <w:t>и инженерно-технических работников, а также персонала, связанного</w:t>
            </w:r>
          </w:p>
          <w:p w:rsidR="00D562FE" w:rsidRPr="002B1CF8" w:rsidRDefault="00D562FE" w:rsidP="00FD137F">
            <w:pPr>
              <w:pStyle w:val="TableParagraph"/>
              <w:rPr>
                <w:color w:val="0D0D0D" w:themeColor="text1" w:themeTint="F2"/>
                <w:sz w:val="24"/>
                <w:szCs w:val="24"/>
              </w:rPr>
            </w:pPr>
            <w:r w:rsidRPr="002B1CF8">
              <w:rPr>
                <w:color w:val="0D0D0D" w:themeColor="text1" w:themeTint="F2"/>
                <w:sz w:val="24"/>
                <w:szCs w:val="24"/>
              </w:rPr>
              <w:t>с эксплуатацией объекта</w:t>
            </w:r>
          </w:p>
        </w:tc>
        <w:tc>
          <w:tcPr>
            <w:tcW w:w="2282" w:type="dxa"/>
            <w:shd w:val="clear" w:color="auto"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ст. 9, ч. 2, 8 ст. 14.1 Федерального закона № 116-ФЗ;</w:t>
            </w:r>
          </w:p>
          <w:p w:rsidR="00D562FE" w:rsidRPr="002B1CF8" w:rsidRDefault="00D562FE" w:rsidP="00FD137F">
            <w:pPr>
              <w:jc w:val="center"/>
              <w:rPr>
                <w:rFonts w:ascii="Times New Roman" w:hAnsi="Times New Roman"/>
                <w:color w:val="0D0D0D" w:themeColor="text1" w:themeTint="F2"/>
                <w:szCs w:val="24"/>
              </w:rPr>
            </w:pPr>
          </w:p>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п. 2 Положения                    об аттестации № 13;</w:t>
            </w:r>
          </w:p>
          <w:p w:rsidR="00D562FE" w:rsidRPr="002B1CF8" w:rsidRDefault="00D562FE" w:rsidP="00FD137F">
            <w:pPr>
              <w:jc w:val="center"/>
              <w:rPr>
                <w:rFonts w:ascii="Times New Roman" w:hAnsi="Times New Roman"/>
                <w:color w:val="0D0D0D" w:themeColor="text1" w:themeTint="F2"/>
                <w:szCs w:val="24"/>
              </w:rPr>
            </w:pPr>
          </w:p>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п. 20 ФНП № 331</w:t>
            </w:r>
          </w:p>
        </w:tc>
        <w:tc>
          <w:tcPr>
            <w:tcW w:w="1882" w:type="dxa"/>
            <w:gridSpan w:val="2"/>
            <w:shd w:val="clear" w:color="auto"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ч. 1 или ч. 3 ст. 9.1</w:t>
            </w:r>
          </w:p>
          <w:p w:rsidR="00D562FE" w:rsidRPr="002B1CF8" w:rsidRDefault="00D562FE" w:rsidP="00FD137F">
            <w:pPr>
              <w:pStyle w:val="TableParagraph"/>
              <w:jc w:val="center"/>
              <w:rPr>
                <w:color w:val="0D0D0D" w:themeColor="text1" w:themeTint="F2"/>
                <w:sz w:val="24"/>
                <w:szCs w:val="24"/>
              </w:rPr>
            </w:pPr>
            <w:r w:rsidRPr="002B1CF8">
              <w:rPr>
                <w:color w:val="0D0D0D" w:themeColor="text1" w:themeTint="F2"/>
                <w:sz w:val="24"/>
                <w:szCs w:val="24"/>
              </w:rPr>
              <w:t>КоАП РФ</w:t>
            </w:r>
          </w:p>
        </w:tc>
        <w:tc>
          <w:tcPr>
            <w:tcW w:w="1474" w:type="dxa"/>
            <w:gridSpan w:val="3"/>
            <w:vAlign w:val="center"/>
          </w:tcPr>
          <w:p w:rsidR="00D562FE" w:rsidRPr="002B1CF8" w:rsidRDefault="00D562FE" w:rsidP="00FD137F">
            <w:pPr>
              <w:pStyle w:val="TableParagraph"/>
              <w:jc w:val="center"/>
              <w:rPr>
                <w:color w:val="0D0D0D" w:themeColor="text1" w:themeTint="F2"/>
                <w:sz w:val="24"/>
                <w:szCs w:val="24"/>
              </w:rPr>
            </w:pPr>
            <w:r w:rsidRPr="002B1CF8">
              <w:rPr>
                <w:color w:val="0D0D0D" w:themeColor="text1" w:themeTint="F2"/>
                <w:sz w:val="24"/>
                <w:szCs w:val="24"/>
              </w:rPr>
              <w:t>Средняя</w:t>
            </w:r>
          </w:p>
        </w:tc>
        <w:tc>
          <w:tcPr>
            <w:tcW w:w="1417" w:type="dxa"/>
            <w:gridSpan w:val="3"/>
            <w:vAlign w:val="center"/>
          </w:tcPr>
          <w:p w:rsidR="00D562FE" w:rsidRPr="002B1CF8" w:rsidRDefault="00D562FE" w:rsidP="00FD137F">
            <w:pPr>
              <w:pStyle w:val="TableParagraph"/>
              <w:jc w:val="center"/>
              <w:rPr>
                <w:color w:val="0D0D0D" w:themeColor="text1" w:themeTint="F2"/>
                <w:sz w:val="24"/>
                <w:szCs w:val="24"/>
              </w:rPr>
            </w:pPr>
            <w:r w:rsidRPr="002B1CF8">
              <w:rPr>
                <w:color w:val="0D0D0D" w:themeColor="text1" w:themeTint="F2"/>
                <w:sz w:val="24"/>
                <w:szCs w:val="24"/>
              </w:rPr>
              <w:t>Средней тяжести</w:t>
            </w:r>
          </w:p>
        </w:tc>
        <w:tc>
          <w:tcPr>
            <w:tcW w:w="2058" w:type="dxa"/>
            <w:gridSpan w:val="2"/>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pStyle w:val="TableParagraph"/>
              <w:jc w:val="center"/>
              <w:rPr>
                <w:color w:val="0D0D0D" w:themeColor="text1" w:themeTint="F2"/>
                <w:sz w:val="24"/>
                <w:szCs w:val="24"/>
              </w:rPr>
            </w:pPr>
            <w:r w:rsidRPr="002B1CF8">
              <w:rPr>
                <w:color w:val="0D0D0D" w:themeColor="text1" w:themeTint="F2"/>
                <w:sz w:val="24"/>
                <w:szCs w:val="24"/>
              </w:rPr>
              <w:t>Иные основания</w:t>
            </w:r>
          </w:p>
        </w:tc>
        <w:tc>
          <w:tcPr>
            <w:tcW w:w="1470" w:type="dxa"/>
            <w:shd w:val="clear" w:color="auto"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13</w:t>
            </w:r>
          </w:p>
        </w:tc>
        <w:tc>
          <w:tcPr>
            <w:tcW w:w="1540" w:type="dxa"/>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 xml:space="preserve">I полугодие </w:t>
            </w:r>
          </w:p>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2024 г</w:t>
            </w:r>
          </w:p>
        </w:tc>
      </w:tr>
      <w:tr w:rsidR="00D562FE" w:rsidRPr="002B1CF8" w:rsidTr="0052027D">
        <w:trPr>
          <w:jc w:val="center"/>
        </w:trPr>
        <w:tc>
          <w:tcPr>
            <w:tcW w:w="54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FFFFFF"/>
            <w:vAlign w:val="center"/>
          </w:tcPr>
          <w:p w:rsidR="00D562FE" w:rsidRPr="002B1CF8" w:rsidRDefault="00D562FE" w:rsidP="00FD137F">
            <w:pPr>
              <w:tabs>
                <w:tab w:val="left" w:pos="3719"/>
              </w:tabs>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Не обеспечено проведение в случаях, установленных законодательством, </w:t>
            </w:r>
            <w:r w:rsidRPr="002B1CF8">
              <w:rPr>
                <w:rFonts w:ascii="Times New Roman" w:hAnsi="Times New Roman"/>
                <w:color w:val="0D0D0D" w:themeColor="text1" w:themeTint="F2"/>
                <w:szCs w:val="24"/>
              </w:rPr>
              <w:lastRenderedPageBreak/>
              <w:t>экспертиз промышленной безопасности зданий, сооружений</w:t>
            </w:r>
          </w:p>
          <w:p w:rsidR="00D562FE" w:rsidRPr="002B1CF8" w:rsidRDefault="00D562FE" w:rsidP="00FD137F">
            <w:pPr>
              <w:tabs>
                <w:tab w:val="left" w:pos="3719"/>
              </w:tabs>
              <w:rPr>
                <w:rFonts w:ascii="Times New Roman" w:hAnsi="Times New Roman"/>
                <w:color w:val="0D0D0D" w:themeColor="text1" w:themeTint="F2"/>
                <w:szCs w:val="24"/>
              </w:rPr>
            </w:pPr>
            <w:r w:rsidRPr="002B1CF8">
              <w:rPr>
                <w:rFonts w:ascii="Times New Roman" w:hAnsi="Times New Roman"/>
                <w:color w:val="0D0D0D" w:themeColor="text1" w:themeTint="F2"/>
                <w:szCs w:val="24"/>
              </w:rPr>
              <w:t>и технических устройств, применяемых на</w:t>
            </w:r>
            <w:r w:rsidR="00FB04C3">
              <w:rPr>
                <w:rFonts w:ascii="Times New Roman" w:hAnsi="Times New Roman"/>
                <w:color w:val="0D0D0D" w:themeColor="text1" w:themeTint="F2"/>
                <w:szCs w:val="24"/>
              </w:rPr>
              <w:t> </w:t>
            </w:r>
            <w:r w:rsidRPr="002B1CF8">
              <w:rPr>
                <w:rFonts w:ascii="Times New Roman" w:hAnsi="Times New Roman"/>
                <w:color w:val="0D0D0D" w:themeColor="text1" w:themeTint="F2"/>
                <w:szCs w:val="24"/>
              </w:rPr>
              <w:t>опасном производственном объекте, в том числе при эксплуатации зданий</w:t>
            </w:r>
          </w:p>
          <w:p w:rsidR="00D562FE" w:rsidRPr="002B1CF8" w:rsidRDefault="00D562FE" w:rsidP="00FD137F">
            <w:pPr>
              <w:tabs>
                <w:tab w:val="left" w:pos="3719"/>
              </w:tabs>
              <w:rPr>
                <w:rFonts w:ascii="Times New Roman" w:hAnsi="Times New Roman"/>
                <w:color w:val="0D0D0D" w:themeColor="text1" w:themeTint="F2"/>
                <w:szCs w:val="24"/>
              </w:rPr>
            </w:pPr>
            <w:r w:rsidRPr="002B1CF8">
              <w:rPr>
                <w:rFonts w:ascii="Times New Roman" w:hAnsi="Times New Roman"/>
                <w:color w:val="0D0D0D" w:themeColor="text1" w:themeTint="F2"/>
                <w:szCs w:val="24"/>
              </w:rPr>
              <w:t>и сооружений объектов не проводится оценка технического состояния их строительных конструкций, которая заключается</w:t>
            </w:r>
          </w:p>
          <w:p w:rsidR="00D562FE" w:rsidRPr="002B1CF8" w:rsidRDefault="00D562FE" w:rsidP="00FB04C3">
            <w:pPr>
              <w:tabs>
                <w:tab w:val="left" w:pos="3719"/>
              </w:tabs>
              <w:rPr>
                <w:rFonts w:ascii="Times New Roman" w:hAnsi="Times New Roman"/>
                <w:color w:val="0D0D0D" w:themeColor="text1" w:themeTint="F2"/>
                <w:spacing w:val="-2"/>
                <w:szCs w:val="24"/>
              </w:rPr>
            </w:pPr>
            <w:r w:rsidRPr="002B1CF8">
              <w:rPr>
                <w:rFonts w:ascii="Times New Roman" w:hAnsi="Times New Roman"/>
                <w:color w:val="0D0D0D" w:themeColor="text1" w:themeTint="F2"/>
                <w:szCs w:val="24"/>
              </w:rPr>
              <w:t>в определении степени повреждения (категории технического состояния) и</w:t>
            </w:r>
            <w:r w:rsidR="00FB04C3">
              <w:rPr>
                <w:rFonts w:ascii="Times New Roman" w:hAnsi="Times New Roman"/>
                <w:color w:val="0D0D0D" w:themeColor="text1" w:themeTint="F2"/>
                <w:szCs w:val="24"/>
              </w:rPr>
              <w:t> </w:t>
            </w:r>
            <w:r w:rsidRPr="002B1CF8">
              <w:rPr>
                <w:rFonts w:ascii="Times New Roman" w:hAnsi="Times New Roman"/>
                <w:color w:val="0D0D0D" w:themeColor="text1" w:themeTint="F2"/>
                <w:szCs w:val="24"/>
              </w:rPr>
              <w:t>возможности их</w:t>
            </w:r>
            <w:r w:rsidR="00FB04C3">
              <w:rPr>
                <w:rFonts w:ascii="Times New Roman" w:hAnsi="Times New Roman"/>
                <w:color w:val="0D0D0D" w:themeColor="text1" w:themeTint="F2"/>
                <w:szCs w:val="24"/>
              </w:rPr>
              <w:t> </w:t>
            </w:r>
            <w:r w:rsidRPr="002B1CF8">
              <w:rPr>
                <w:rFonts w:ascii="Times New Roman" w:hAnsi="Times New Roman"/>
                <w:color w:val="0D0D0D" w:themeColor="text1" w:themeTint="F2"/>
                <w:szCs w:val="24"/>
              </w:rPr>
              <w:t xml:space="preserve">дальнейшей </w:t>
            </w:r>
            <w:r w:rsidRPr="002B1CF8">
              <w:rPr>
                <w:rFonts w:ascii="Times New Roman" w:hAnsi="Times New Roman"/>
                <w:color w:val="0D0D0D" w:themeColor="text1" w:themeTint="F2"/>
                <w:szCs w:val="24"/>
              </w:rPr>
              <w:lastRenderedPageBreak/>
              <w:t>эксплуатации по</w:t>
            </w:r>
            <w:r w:rsidR="00FB04C3">
              <w:rPr>
                <w:rFonts w:ascii="Times New Roman" w:hAnsi="Times New Roman"/>
                <w:color w:val="0D0D0D" w:themeColor="text1" w:themeTint="F2"/>
                <w:szCs w:val="24"/>
              </w:rPr>
              <w:t> </w:t>
            </w:r>
            <w:r w:rsidRPr="002B1CF8">
              <w:rPr>
                <w:rFonts w:ascii="Times New Roman" w:hAnsi="Times New Roman"/>
                <w:color w:val="0D0D0D" w:themeColor="text1" w:themeTint="F2"/>
                <w:szCs w:val="24"/>
              </w:rPr>
              <w:t>прямому или измененному (при техническом перевооружении) функциональному назначению</w:t>
            </w:r>
          </w:p>
        </w:tc>
        <w:tc>
          <w:tcPr>
            <w:tcW w:w="2282" w:type="dxa"/>
            <w:shd w:val="clear" w:color="auto" w:fill="FFFFFF"/>
            <w:vAlign w:val="center"/>
          </w:tcPr>
          <w:p w:rsidR="00D562FE" w:rsidRPr="002B1CF8" w:rsidRDefault="00D562FE" w:rsidP="00FD137F">
            <w:pPr>
              <w:pStyle w:val="ae"/>
              <w:spacing w:before="0" w:after="0"/>
              <w:jc w:val="center"/>
              <w:rPr>
                <w:rFonts w:ascii="Times New Roman" w:hAnsi="Times New Roman" w:cs="Times New Roman"/>
                <w:color w:val="0D0D0D" w:themeColor="text1" w:themeTint="F2"/>
              </w:rPr>
            </w:pPr>
            <w:r w:rsidRPr="002B1CF8">
              <w:rPr>
                <w:rFonts w:ascii="Times New Roman" w:hAnsi="Times New Roman" w:cs="Times New Roman"/>
                <w:color w:val="0D0D0D" w:themeColor="text1" w:themeTint="F2"/>
              </w:rPr>
              <w:lastRenderedPageBreak/>
              <w:t>ст. 7, ч. 1 ст. 9 и 13 Федерального закона</w:t>
            </w:r>
          </w:p>
          <w:p w:rsidR="00D562FE" w:rsidRPr="002B1CF8" w:rsidRDefault="00D562FE" w:rsidP="00FD137F">
            <w:pPr>
              <w:pStyle w:val="ae"/>
              <w:spacing w:before="0" w:after="0"/>
              <w:jc w:val="center"/>
              <w:rPr>
                <w:rFonts w:ascii="Times New Roman" w:hAnsi="Times New Roman" w:cs="Times New Roman"/>
                <w:color w:val="0D0D0D" w:themeColor="text1" w:themeTint="F2"/>
              </w:rPr>
            </w:pPr>
            <w:r w:rsidRPr="002B1CF8">
              <w:rPr>
                <w:rFonts w:ascii="Times New Roman" w:hAnsi="Times New Roman" w:cs="Times New Roman"/>
                <w:color w:val="0D0D0D" w:themeColor="text1" w:themeTint="F2"/>
              </w:rPr>
              <w:t>№ 116-ФЗ;</w:t>
            </w:r>
          </w:p>
          <w:p w:rsidR="00D562FE" w:rsidRPr="002B1CF8" w:rsidRDefault="00D562FE" w:rsidP="00FD137F">
            <w:pPr>
              <w:pStyle w:val="ae"/>
              <w:spacing w:before="0" w:after="0"/>
              <w:jc w:val="center"/>
              <w:rPr>
                <w:rFonts w:ascii="Times New Roman" w:hAnsi="Times New Roman" w:cs="Times New Roman"/>
                <w:color w:val="0D0D0D" w:themeColor="text1" w:themeTint="F2"/>
              </w:rPr>
            </w:pPr>
            <w:proofErr w:type="spellStart"/>
            <w:r w:rsidRPr="002B1CF8">
              <w:rPr>
                <w:rFonts w:ascii="Times New Roman" w:hAnsi="Times New Roman" w:cs="Times New Roman"/>
                <w:color w:val="0D0D0D" w:themeColor="text1" w:themeTint="F2"/>
              </w:rPr>
              <w:lastRenderedPageBreak/>
              <w:t>п.п</w:t>
            </w:r>
            <w:proofErr w:type="spellEnd"/>
            <w:r w:rsidRPr="002B1CF8">
              <w:rPr>
                <w:rFonts w:ascii="Times New Roman" w:hAnsi="Times New Roman" w:cs="Times New Roman"/>
                <w:color w:val="0D0D0D" w:themeColor="text1" w:themeTint="F2"/>
              </w:rPr>
              <w:t>. 2, 4, 5</w:t>
            </w:r>
          </w:p>
          <w:p w:rsidR="00D562FE" w:rsidRPr="002B1CF8" w:rsidRDefault="00D562FE" w:rsidP="00FD137F">
            <w:pPr>
              <w:pStyle w:val="ae"/>
              <w:spacing w:before="0" w:after="0"/>
              <w:jc w:val="center"/>
              <w:rPr>
                <w:rFonts w:ascii="Times New Roman" w:hAnsi="Times New Roman" w:cs="Times New Roman"/>
                <w:color w:val="0D0D0D" w:themeColor="text1" w:themeTint="F2"/>
              </w:rPr>
            </w:pPr>
            <w:r w:rsidRPr="002B1CF8">
              <w:rPr>
                <w:rFonts w:ascii="Times New Roman" w:hAnsi="Times New Roman" w:cs="Times New Roman"/>
                <w:color w:val="0D0D0D" w:themeColor="text1" w:themeTint="F2"/>
              </w:rPr>
              <w:t>ФНП № 420;</w:t>
            </w:r>
          </w:p>
          <w:p w:rsidR="00D562FE" w:rsidRPr="002B1CF8" w:rsidRDefault="00D562FE" w:rsidP="00FD137F">
            <w:pPr>
              <w:pStyle w:val="ae"/>
              <w:spacing w:before="0" w:after="0"/>
              <w:jc w:val="center"/>
              <w:rPr>
                <w:rFonts w:ascii="Times New Roman" w:hAnsi="Times New Roman" w:cs="Times New Roman"/>
                <w:color w:val="0D0D0D" w:themeColor="text1" w:themeTint="F2"/>
              </w:rPr>
            </w:pPr>
            <w:proofErr w:type="spellStart"/>
            <w:r w:rsidRPr="002B1CF8">
              <w:rPr>
                <w:rFonts w:ascii="Times New Roman" w:hAnsi="Times New Roman" w:cs="Times New Roman"/>
                <w:color w:val="0D0D0D" w:themeColor="text1" w:themeTint="F2"/>
              </w:rPr>
              <w:t>п.п</w:t>
            </w:r>
            <w:proofErr w:type="spellEnd"/>
            <w:r w:rsidRPr="002B1CF8">
              <w:rPr>
                <w:rFonts w:ascii="Times New Roman" w:hAnsi="Times New Roman" w:cs="Times New Roman"/>
                <w:color w:val="0D0D0D" w:themeColor="text1" w:themeTint="F2"/>
              </w:rPr>
              <w:t>. 149 и 460</w:t>
            </w:r>
          </w:p>
          <w:p w:rsidR="00D562FE" w:rsidRPr="002B1CF8" w:rsidRDefault="00D562FE" w:rsidP="00FD137F">
            <w:pPr>
              <w:pStyle w:val="ae"/>
              <w:spacing w:before="0" w:after="0"/>
              <w:jc w:val="center"/>
              <w:rPr>
                <w:rFonts w:ascii="Times New Roman" w:hAnsi="Times New Roman" w:cs="Times New Roman"/>
                <w:color w:val="0D0D0D" w:themeColor="text1" w:themeTint="F2"/>
                <w:spacing w:val="-2"/>
              </w:rPr>
            </w:pPr>
            <w:r w:rsidRPr="002B1CF8">
              <w:rPr>
                <w:rFonts w:ascii="Times New Roman" w:hAnsi="Times New Roman" w:cs="Times New Roman"/>
                <w:color w:val="0D0D0D" w:themeColor="text1" w:themeTint="F2"/>
              </w:rPr>
              <w:t>ФНП № 331</w:t>
            </w:r>
          </w:p>
        </w:tc>
        <w:tc>
          <w:tcPr>
            <w:tcW w:w="1882" w:type="dxa"/>
            <w:gridSpan w:val="2"/>
            <w:shd w:val="clear" w:color="auto"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lastRenderedPageBreak/>
              <w:t>ч. 1 или ч. 3 ст. 9.1</w:t>
            </w:r>
          </w:p>
          <w:p w:rsidR="00D562FE" w:rsidRPr="002B1CF8" w:rsidRDefault="00D562FE" w:rsidP="00FD137F">
            <w:pPr>
              <w:pStyle w:val="TableParagraph"/>
              <w:jc w:val="center"/>
              <w:rPr>
                <w:color w:val="0D0D0D" w:themeColor="text1" w:themeTint="F2"/>
                <w:sz w:val="24"/>
                <w:szCs w:val="24"/>
              </w:rPr>
            </w:pPr>
            <w:r w:rsidRPr="002B1CF8">
              <w:rPr>
                <w:color w:val="0D0D0D" w:themeColor="text1" w:themeTint="F2"/>
                <w:sz w:val="24"/>
                <w:szCs w:val="24"/>
              </w:rPr>
              <w:t>КоАП РФ</w:t>
            </w:r>
          </w:p>
        </w:tc>
        <w:tc>
          <w:tcPr>
            <w:tcW w:w="1474" w:type="dxa"/>
            <w:gridSpan w:val="3"/>
            <w:vAlign w:val="center"/>
          </w:tcPr>
          <w:p w:rsidR="00D562FE" w:rsidRPr="002B1CF8" w:rsidRDefault="00D562FE" w:rsidP="00FD137F">
            <w:pPr>
              <w:pStyle w:val="TableParagraph"/>
              <w:jc w:val="center"/>
              <w:rPr>
                <w:color w:val="0D0D0D" w:themeColor="text1" w:themeTint="F2"/>
                <w:sz w:val="24"/>
                <w:szCs w:val="24"/>
              </w:rPr>
            </w:pPr>
            <w:r w:rsidRPr="002B1CF8">
              <w:rPr>
                <w:color w:val="0D0D0D" w:themeColor="text1" w:themeTint="F2"/>
                <w:sz w:val="24"/>
                <w:szCs w:val="24"/>
              </w:rPr>
              <w:t>Средняя</w:t>
            </w:r>
          </w:p>
        </w:tc>
        <w:tc>
          <w:tcPr>
            <w:tcW w:w="1417" w:type="dxa"/>
            <w:gridSpan w:val="3"/>
            <w:vAlign w:val="center"/>
          </w:tcPr>
          <w:p w:rsidR="00D562FE" w:rsidRPr="002B1CF8" w:rsidRDefault="00D562FE" w:rsidP="00FD137F">
            <w:pPr>
              <w:pStyle w:val="TableParagraph"/>
              <w:jc w:val="center"/>
              <w:rPr>
                <w:color w:val="0D0D0D" w:themeColor="text1" w:themeTint="F2"/>
                <w:sz w:val="24"/>
                <w:szCs w:val="24"/>
              </w:rPr>
            </w:pPr>
            <w:r w:rsidRPr="002B1CF8">
              <w:rPr>
                <w:color w:val="0D0D0D" w:themeColor="text1" w:themeTint="F2"/>
                <w:sz w:val="24"/>
                <w:szCs w:val="24"/>
              </w:rPr>
              <w:t>Средней тяжести</w:t>
            </w:r>
          </w:p>
        </w:tc>
        <w:tc>
          <w:tcPr>
            <w:tcW w:w="2058" w:type="dxa"/>
            <w:gridSpan w:val="2"/>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hAnsi="Times New Roman"/>
                <w:color w:val="0D0D0D" w:themeColor="text1" w:themeTint="F2"/>
                <w:szCs w:val="24"/>
                <w:lang w:eastAsia="en-US"/>
              </w:rPr>
              <w:t>Иные основания, высокий уровень издержек (финансовых)</w:t>
            </w:r>
          </w:p>
        </w:tc>
        <w:tc>
          <w:tcPr>
            <w:tcW w:w="1470" w:type="dxa"/>
            <w:shd w:val="clear" w:color="auto"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eastAsia="Calibri" w:hAnsi="Times New Roman"/>
                <w:color w:val="0D0D0D" w:themeColor="text1" w:themeTint="F2"/>
                <w:szCs w:val="24"/>
                <w:lang w:eastAsia="en-US"/>
              </w:rPr>
              <w:t>11</w:t>
            </w:r>
          </w:p>
        </w:tc>
        <w:tc>
          <w:tcPr>
            <w:tcW w:w="1540" w:type="dxa"/>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 xml:space="preserve">I полугодие </w:t>
            </w:r>
          </w:p>
          <w:p w:rsidR="00D562FE" w:rsidRPr="002B1CF8" w:rsidRDefault="00D562FE" w:rsidP="00FD137F">
            <w:pPr>
              <w:jc w:val="center"/>
              <w:rPr>
                <w:rFonts w:ascii="Times New Roman" w:hAnsi="Times New Roman"/>
                <w:color w:val="0D0D0D" w:themeColor="text1" w:themeTint="F2"/>
                <w:szCs w:val="24"/>
              </w:rPr>
            </w:pPr>
            <w:r w:rsidRPr="002B1CF8">
              <w:rPr>
                <w:rFonts w:ascii="Times New Roman" w:eastAsia="Calibri" w:hAnsi="Times New Roman"/>
                <w:color w:val="0D0D0D" w:themeColor="text1" w:themeTint="F2"/>
                <w:szCs w:val="24"/>
                <w:lang w:eastAsia="en-US"/>
              </w:rPr>
              <w:t>2024 г</w:t>
            </w:r>
          </w:p>
        </w:tc>
      </w:tr>
      <w:tr w:rsidR="00D562FE" w:rsidRPr="002B1CF8" w:rsidTr="0052027D">
        <w:trPr>
          <w:jc w:val="center"/>
        </w:trPr>
        <w:tc>
          <w:tcPr>
            <w:tcW w:w="54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FFFFFF"/>
            <w:vAlign w:val="center"/>
          </w:tcPr>
          <w:p w:rsidR="00D562FE" w:rsidRPr="002B1CF8" w:rsidRDefault="00D562FE" w:rsidP="00FD137F">
            <w:pPr>
              <w:rPr>
                <w:rFonts w:ascii="Times New Roman" w:eastAsia="Calibri" w:hAnsi="Times New Roman"/>
                <w:color w:val="0D0D0D" w:themeColor="text1" w:themeTint="F2"/>
                <w:szCs w:val="24"/>
                <w:lang w:eastAsia="en-US"/>
              </w:rPr>
            </w:pPr>
            <w:r w:rsidRPr="002B1CF8">
              <w:rPr>
                <w:rFonts w:ascii="Times New Roman" w:hAnsi="Times New Roman"/>
                <w:color w:val="0D0D0D" w:themeColor="text1" w:themeTint="F2"/>
                <w:szCs w:val="24"/>
              </w:rPr>
              <w:t xml:space="preserve">Отсутствует </w:t>
            </w:r>
            <w:proofErr w:type="spellStart"/>
            <w:r w:rsidRPr="002B1CF8">
              <w:rPr>
                <w:rFonts w:ascii="Times New Roman" w:hAnsi="Times New Roman"/>
                <w:color w:val="0D0D0D" w:themeColor="text1" w:themeTint="F2"/>
                <w:szCs w:val="24"/>
              </w:rPr>
              <w:t>огнепреграждающие</w:t>
            </w:r>
            <w:proofErr w:type="spellEnd"/>
            <w:r w:rsidRPr="002B1CF8">
              <w:rPr>
                <w:rFonts w:ascii="Times New Roman" w:hAnsi="Times New Roman"/>
                <w:color w:val="0D0D0D" w:themeColor="text1" w:themeTint="F2"/>
                <w:szCs w:val="24"/>
              </w:rPr>
              <w:t xml:space="preserve"> (</w:t>
            </w:r>
            <w:proofErr w:type="spellStart"/>
            <w:r w:rsidRPr="002B1CF8">
              <w:rPr>
                <w:rFonts w:ascii="Times New Roman" w:hAnsi="Times New Roman"/>
                <w:color w:val="0D0D0D" w:themeColor="text1" w:themeTint="F2"/>
                <w:szCs w:val="24"/>
              </w:rPr>
              <w:t>пламеотсекающие</w:t>
            </w:r>
            <w:proofErr w:type="spellEnd"/>
            <w:r w:rsidRPr="002B1CF8">
              <w:rPr>
                <w:rFonts w:ascii="Times New Roman" w:hAnsi="Times New Roman"/>
                <w:color w:val="0D0D0D" w:themeColor="text1" w:themeTint="F2"/>
                <w:szCs w:val="24"/>
              </w:rPr>
              <w:t>) устройства</w:t>
            </w:r>
          </w:p>
        </w:tc>
        <w:tc>
          <w:tcPr>
            <w:tcW w:w="2282" w:type="dxa"/>
            <w:shd w:val="clear" w:color="auto" w:fill="FFFFFF"/>
            <w:vAlign w:val="center"/>
          </w:tcPr>
          <w:p w:rsidR="00D562FE" w:rsidRPr="002B1CF8" w:rsidRDefault="00D562FE" w:rsidP="00FD137F">
            <w:pPr>
              <w:widowControl w:val="0"/>
              <w:suppressAutoHyphens/>
              <w:snapToGrid w:val="0"/>
              <w:jc w:val="center"/>
              <w:rPr>
                <w:rFonts w:ascii="Times New Roman" w:eastAsia="Arial Unicode MS" w:hAnsi="Times New Roman"/>
                <w:color w:val="0D0D0D" w:themeColor="text1" w:themeTint="F2"/>
                <w:kern w:val="2"/>
                <w:szCs w:val="24"/>
                <w:lang w:eastAsia="ar-SA"/>
              </w:rPr>
            </w:pPr>
            <w:r w:rsidRPr="002B1CF8">
              <w:rPr>
                <w:rFonts w:ascii="Times New Roman" w:eastAsia="Arial Unicode MS" w:hAnsi="Times New Roman"/>
                <w:color w:val="0D0D0D" w:themeColor="text1" w:themeTint="F2"/>
                <w:kern w:val="2"/>
                <w:szCs w:val="24"/>
                <w:lang w:eastAsia="ar-SA"/>
              </w:rPr>
              <w:t>ст. 9 Федерального закона № 116-ФЗ;</w:t>
            </w:r>
          </w:p>
          <w:p w:rsidR="00D562FE" w:rsidRPr="002B1CF8" w:rsidRDefault="00D562FE" w:rsidP="00FD137F">
            <w:pPr>
              <w:widowControl w:val="0"/>
              <w:suppressAutoHyphens/>
              <w:snapToGrid w:val="0"/>
              <w:jc w:val="center"/>
              <w:rPr>
                <w:rFonts w:ascii="Times New Roman" w:eastAsia="Arial Unicode MS" w:hAnsi="Times New Roman"/>
                <w:color w:val="0D0D0D" w:themeColor="text1" w:themeTint="F2"/>
                <w:kern w:val="2"/>
                <w:szCs w:val="24"/>
                <w:lang w:eastAsia="ar-SA"/>
              </w:rPr>
            </w:pPr>
            <w:proofErr w:type="spellStart"/>
            <w:r w:rsidRPr="002B1CF8">
              <w:rPr>
                <w:rFonts w:ascii="Times New Roman" w:eastAsia="Arial Unicode MS" w:hAnsi="Times New Roman"/>
                <w:color w:val="0D0D0D" w:themeColor="text1" w:themeTint="F2"/>
                <w:kern w:val="2"/>
                <w:szCs w:val="24"/>
                <w:lang w:eastAsia="ar-SA"/>
              </w:rPr>
              <w:t>п.п</w:t>
            </w:r>
            <w:proofErr w:type="spellEnd"/>
            <w:r w:rsidRPr="002B1CF8">
              <w:rPr>
                <w:rFonts w:ascii="Times New Roman" w:eastAsia="Arial Unicode MS" w:hAnsi="Times New Roman"/>
                <w:color w:val="0D0D0D" w:themeColor="text1" w:themeTint="F2"/>
                <w:kern w:val="2"/>
                <w:szCs w:val="24"/>
                <w:lang w:eastAsia="ar-SA"/>
              </w:rPr>
              <w:t>. 69, 73</w:t>
            </w:r>
          </w:p>
          <w:p w:rsidR="00D562FE" w:rsidRPr="002B1CF8" w:rsidRDefault="00D562FE" w:rsidP="00FD137F">
            <w:pPr>
              <w:widowControl w:val="0"/>
              <w:suppressAutoHyphens/>
              <w:snapToGrid w:val="0"/>
              <w:jc w:val="center"/>
              <w:rPr>
                <w:rFonts w:ascii="Times New Roman" w:eastAsia="Arial Unicode MS" w:hAnsi="Times New Roman"/>
                <w:color w:val="0D0D0D" w:themeColor="text1" w:themeTint="F2"/>
                <w:kern w:val="2"/>
                <w:szCs w:val="24"/>
                <w:lang w:eastAsia="ar-SA"/>
              </w:rPr>
            </w:pPr>
            <w:r w:rsidRPr="002B1CF8">
              <w:rPr>
                <w:rFonts w:ascii="Times New Roman" w:eastAsia="Arial Unicode MS" w:hAnsi="Times New Roman"/>
                <w:color w:val="0D0D0D" w:themeColor="text1" w:themeTint="F2"/>
                <w:kern w:val="2"/>
                <w:szCs w:val="24"/>
                <w:lang w:eastAsia="ar-SA"/>
              </w:rPr>
              <w:t>ФНП № 331</w:t>
            </w:r>
          </w:p>
        </w:tc>
        <w:tc>
          <w:tcPr>
            <w:tcW w:w="1882" w:type="dxa"/>
            <w:gridSpan w:val="2"/>
            <w:shd w:val="clear" w:color="auto"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ч. 1 или ч. 3 ст. 9.1</w:t>
            </w:r>
          </w:p>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КоАП РФ</w:t>
            </w:r>
          </w:p>
        </w:tc>
        <w:tc>
          <w:tcPr>
            <w:tcW w:w="1474" w:type="dxa"/>
            <w:gridSpan w:val="3"/>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Высокая</w:t>
            </w:r>
          </w:p>
        </w:tc>
        <w:tc>
          <w:tcPr>
            <w:tcW w:w="1417" w:type="dxa"/>
            <w:gridSpan w:val="3"/>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Тяжкая</w:t>
            </w:r>
          </w:p>
        </w:tc>
        <w:tc>
          <w:tcPr>
            <w:tcW w:w="2058" w:type="dxa"/>
            <w:gridSpan w:val="2"/>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Иные основания</w:t>
            </w:r>
          </w:p>
        </w:tc>
        <w:tc>
          <w:tcPr>
            <w:tcW w:w="1470" w:type="dxa"/>
            <w:shd w:val="clear" w:color="auto"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w:t>
            </w:r>
          </w:p>
        </w:tc>
        <w:tc>
          <w:tcPr>
            <w:tcW w:w="1540" w:type="dxa"/>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w:t>
            </w:r>
          </w:p>
        </w:tc>
      </w:tr>
      <w:tr w:rsidR="00D562FE" w:rsidRPr="002B1CF8" w:rsidTr="0052027D">
        <w:trPr>
          <w:jc w:val="center"/>
        </w:trPr>
        <w:tc>
          <w:tcPr>
            <w:tcW w:w="54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FFFFFF"/>
            <w:vAlign w:val="center"/>
          </w:tcPr>
          <w:p w:rsidR="00D562FE" w:rsidRPr="002B1CF8" w:rsidRDefault="00D562FE" w:rsidP="00FD137F">
            <w:pPr>
              <w:autoSpaceDE w:val="0"/>
              <w:autoSpaceDN w:val="0"/>
              <w:snapToGrid w:val="0"/>
              <w:contextualSpacing/>
              <w:rPr>
                <w:rFonts w:ascii="Times New Roman" w:eastAsia="Calibri" w:hAnsi="Times New Roman"/>
                <w:color w:val="0D0D0D" w:themeColor="text1" w:themeTint="F2"/>
                <w:szCs w:val="24"/>
                <w:lang w:eastAsia="en-US"/>
              </w:rPr>
            </w:pPr>
            <w:r w:rsidRPr="002B1CF8">
              <w:rPr>
                <w:rFonts w:ascii="Times New Roman" w:hAnsi="Times New Roman"/>
                <w:color w:val="0D0D0D" w:themeColor="text1" w:themeTint="F2"/>
                <w:szCs w:val="24"/>
              </w:rPr>
              <w:t>На нории не установлены автоматически действующие тормозные устройства, предотвращающие обратный ход ленты при внезапных остановках норий</w:t>
            </w:r>
          </w:p>
        </w:tc>
        <w:tc>
          <w:tcPr>
            <w:tcW w:w="2282" w:type="dxa"/>
            <w:shd w:val="clear" w:color="auto"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ч. 1 ст. 9</w:t>
            </w:r>
          </w:p>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Федерального закона</w:t>
            </w:r>
          </w:p>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116-ФЗ;</w:t>
            </w:r>
          </w:p>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hAnsi="Times New Roman"/>
                <w:color w:val="0D0D0D" w:themeColor="text1" w:themeTint="F2"/>
                <w:szCs w:val="24"/>
              </w:rPr>
              <w:t>п. 47 ФНП № 331</w:t>
            </w:r>
          </w:p>
        </w:tc>
        <w:tc>
          <w:tcPr>
            <w:tcW w:w="1882" w:type="dxa"/>
            <w:gridSpan w:val="2"/>
            <w:shd w:val="clear" w:color="auto"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ч. 1 или ч. 3 ст. 9.1</w:t>
            </w:r>
          </w:p>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КоАП РФ</w:t>
            </w:r>
          </w:p>
        </w:tc>
        <w:tc>
          <w:tcPr>
            <w:tcW w:w="1474" w:type="dxa"/>
            <w:gridSpan w:val="3"/>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Средняя</w:t>
            </w:r>
          </w:p>
        </w:tc>
        <w:tc>
          <w:tcPr>
            <w:tcW w:w="1417" w:type="dxa"/>
            <w:gridSpan w:val="3"/>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Средней тяжести</w:t>
            </w:r>
          </w:p>
        </w:tc>
        <w:tc>
          <w:tcPr>
            <w:tcW w:w="2058" w:type="dxa"/>
            <w:gridSpan w:val="2"/>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Иные основания</w:t>
            </w:r>
          </w:p>
        </w:tc>
        <w:tc>
          <w:tcPr>
            <w:tcW w:w="1470" w:type="dxa"/>
            <w:shd w:val="clear" w:color="auto"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hAnsi="Times New Roman"/>
                <w:color w:val="0D0D0D" w:themeColor="text1" w:themeTint="F2"/>
                <w:szCs w:val="24"/>
                <w:lang w:eastAsia="en-US"/>
              </w:rPr>
              <w:t>-</w:t>
            </w:r>
          </w:p>
        </w:tc>
        <w:tc>
          <w:tcPr>
            <w:tcW w:w="1540" w:type="dxa"/>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hAnsi="Times New Roman"/>
                <w:color w:val="0D0D0D" w:themeColor="text1" w:themeTint="F2"/>
                <w:szCs w:val="24"/>
              </w:rPr>
              <w:t>-</w:t>
            </w:r>
          </w:p>
        </w:tc>
      </w:tr>
      <w:tr w:rsidR="00D562FE" w:rsidRPr="002B1CF8" w:rsidTr="0052027D">
        <w:trPr>
          <w:jc w:val="center"/>
        </w:trPr>
        <w:tc>
          <w:tcPr>
            <w:tcW w:w="54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FFFFFF"/>
            <w:vAlign w:val="center"/>
          </w:tcPr>
          <w:p w:rsidR="00D562FE" w:rsidRPr="002B1CF8" w:rsidRDefault="00D562FE" w:rsidP="00FB04C3">
            <w:pPr>
              <w:rPr>
                <w:rFonts w:ascii="Times New Roman" w:eastAsia="Calibri" w:hAnsi="Times New Roman"/>
                <w:color w:val="0D0D0D" w:themeColor="text1" w:themeTint="F2"/>
                <w:szCs w:val="24"/>
                <w:lang w:eastAsia="en-US"/>
              </w:rPr>
            </w:pPr>
            <w:r w:rsidRPr="002B1CF8">
              <w:rPr>
                <w:rFonts w:ascii="Times New Roman" w:hAnsi="Times New Roman"/>
                <w:color w:val="0D0D0D" w:themeColor="text1" w:themeTint="F2"/>
                <w:szCs w:val="24"/>
              </w:rPr>
              <w:t xml:space="preserve">Отсутствуют гибкие патрубки (вставки) из прорезиненной ткани                 или двойного брезента                     </w:t>
            </w:r>
            <w:r w:rsidRPr="002B1CF8">
              <w:rPr>
                <w:rFonts w:ascii="Times New Roman" w:hAnsi="Times New Roman"/>
                <w:color w:val="0D0D0D" w:themeColor="text1" w:themeTint="F2"/>
                <w:szCs w:val="24"/>
              </w:rPr>
              <w:lastRenderedPageBreak/>
              <w:t>на проволочном каркасе с перемычкой из проволоки или троса между вентиляторами                                   и трубопроводами аспирационных сетей</w:t>
            </w:r>
          </w:p>
        </w:tc>
        <w:tc>
          <w:tcPr>
            <w:tcW w:w="2282" w:type="dxa"/>
            <w:shd w:val="clear" w:color="auto" w:fill="FFFFFF"/>
            <w:vAlign w:val="center"/>
          </w:tcPr>
          <w:p w:rsidR="00D562FE" w:rsidRPr="002B1CF8" w:rsidRDefault="00D562FE" w:rsidP="00FD137F">
            <w:pPr>
              <w:snapToGrid w:val="0"/>
              <w:jc w:val="center"/>
              <w:rPr>
                <w:rFonts w:ascii="Times New Roman" w:hAnsi="Times New Roman"/>
                <w:bCs/>
                <w:color w:val="0D0D0D" w:themeColor="text1" w:themeTint="F2"/>
                <w:szCs w:val="24"/>
              </w:rPr>
            </w:pPr>
            <w:r w:rsidRPr="002B1CF8">
              <w:rPr>
                <w:rFonts w:ascii="Times New Roman" w:eastAsia="Arial Unicode MS" w:hAnsi="Times New Roman"/>
                <w:color w:val="0D0D0D" w:themeColor="text1" w:themeTint="F2"/>
                <w:kern w:val="2"/>
                <w:szCs w:val="24"/>
                <w:lang w:eastAsia="ar-SA"/>
              </w:rPr>
              <w:lastRenderedPageBreak/>
              <w:t xml:space="preserve">ст. 9 </w:t>
            </w:r>
            <w:r w:rsidRPr="002B1CF8">
              <w:rPr>
                <w:rFonts w:ascii="Times New Roman" w:hAnsi="Times New Roman"/>
                <w:bCs/>
                <w:color w:val="0D0D0D" w:themeColor="text1" w:themeTint="F2"/>
                <w:szCs w:val="24"/>
              </w:rPr>
              <w:t>Федерального закона № 116-ФЗ</w:t>
            </w:r>
            <w:r w:rsidRPr="002B1CF8">
              <w:rPr>
                <w:rFonts w:ascii="Times New Roman" w:hAnsi="Times New Roman"/>
                <w:color w:val="0D0D0D" w:themeColor="text1" w:themeTint="F2"/>
                <w:szCs w:val="24"/>
              </w:rPr>
              <w:t>;</w:t>
            </w:r>
          </w:p>
          <w:p w:rsidR="00D562FE" w:rsidRPr="002B1CF8" w:rsidRDefault="00D562FE" w:rsidP="00FD137F">
            <w:pPr>
              <w:snapToGrid w:val="0"/>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п. 141, п. 410</w:t>
            </w:r>
          </w:p>
          <w:p w:rsidR="00D562FE" w:rsidRPr="002B1CF8" w:rsidRDefault="00D562FE" w:rsidP="00FD137F">
            <w:pPr>
              <w:snapToGrid w:val="0"/>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ФНП № 331</w:t>
            </w:r>
          </w:p>
        </w:tc>
        <w:tc>
          <w:tcPr>
            <w:tcW w:w="1882" w:type="dxa"/>
            <w:gridSpan w:val="2"/>
            <w:shd w:val="clear" w:color="auto"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ч. 1 или ч. 3 ст. 9.1</w:t>
            </w:r>
          </w:p>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hAnsi="Times New Roman"/>
                <w:color w:val="0D0D0D" w:themeColor="text1" w:themeTint="F2"/>
                <w:szCs w:val="24"/>
              </w:rPr>
              <w:t>КоАП РФ</w:t>
            </w:r>
          </w:p>
        </w:tc>
        <w:tc>
          <w:tcPr>
            <w:tcW w:w="1474" w:type="dxa"/>
            <w:gridSpan w:val="3"/>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Средняя</w:t>
            </w:r>
          </w:p>
        </w:tc>
        <w:tc>
          <w:tcPr>
            <w:tcW w:w="1417" w:type="dxa"/>
            <w:gridSpan w:val="3"/>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Средней тяжести</w:t>
            </w:r>
          </w:p>
        </w:tc>
        <w:tc>
          <w:tcPr>
            <w:tcW w:w="2058" w:type="dxa"/>
            <w:gridSpan w:val="2"/>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Иные основания</w:t>
            </w:r>
          </w:p>
        </w:tc>
        <w:tc>
          <w:tcPr>
            <w:tcW w:w="1470" w:type="dxa"/>
            <w:shd w:val="clear" w:color="auto"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hAnsi="Times New Roman"/>
                <w:color w:val="0D0D0D" w:themeColor="text1" w:themeTint="F2"/>
                <w:szCs w:val="24"/>
                <w:lang w:eastAsia="en-US"/>
              </w:rPr>
              <w:t>-</w:t>
            </w:r>
          </w:p>
        </w:tc>
        <w:tc>
          <w:tcPr>
            <w:tcW w:w="1540" w:type="dxa"/>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hAnsi="Times New Roman"/>
                <w:color w:val="0D0D0D" w:themeColor="text1" w:themeTint="F2"/>
                <w:szCs w:val="24"/>
              </w:rPr>
              <w:t>-</w:t>
            </w:r>
          </w:p>
        </w:tc>
      </w:tr>
      <w:tr w:rsidR="00D562FE" w:rsidRPr="002B1CF8" w:rsidTr="0052027D">
        <w:trPr>
          <w:jc w:val="center"/>
        </w:trPr>
        <w:tc>
          <w:tcPr>
            <w:tcW w:w="54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FFFFFF"/>
            <w:vAlign w:val="center"/>
          </w:tcPr>
          <w:p w:rsidR="00D562FE" w:rsidRPr="002B1CF8" w:rsidRDefault="00D562FE" w:rsidP="00FD137F">
            <w:pPr>
              <w:widowControl w:val="0"/>
              <w:suppressAutoHyphens/>
              <w:snapToGrid w:val="0"/>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 xml:space="preserve">Горячие конструктивные части зерносушилки  </w:t>
            </w:r>
          </w:p>
          <w:p w:rsidR="00D562FE" w:rsidRPr="002B1CF8" w:rsidRDefault="00D562FE" w:rsidP="00FD137F">
            <w:pPr>
              <w:widowControl w:val="0"/>
              <w:suppressAutoHyphens/>
              <w:snapToGrid w:val="0"/>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не покрыты теплоизоляцией</w:t>
            </w:r>
          </w:p>
        </w:tc>
        <w:tc>
          <w:tcPr>
            <w:tcW w:w="2282" w:type="dxa"/>
            <w:shd w:val="clear" w:color="auto"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 xml:space="preserve">ч. 1, 2 ст. 9 Федерального закона № </w:t>
            </w:r>
            <w:r w:rsidRPr="002B1CF8">
              <w:rPr>
                <w:rFonts w:ascii="Times New Roman" w:hAnsi="Times New Roman"/>
                <w:color w:val="0D0D0D" w:themeColor="text1" w:themeTint="F2"/>
                <w:szCs w:val="24"/>
              </w:rPr>
              <w:t>116-ФЗ;</w:t>
            </w:r>
          </w:p>
          <w:p w:rsidR="00D562FE" w:rsidRPr="002B1CF8" w:rsidRDefault="00D562FE" w:rsidP="00FD137F">
            <w:pPr>
              <w:jc w:val="center"/>
              <w:rPr>
                <w:rFonts w:ascii="Times New Roman" w:hAnsi="Times New Roman"/>
                <w:color w:val="0D0D0D" w:themeColor="text1" w:themeTint="F2"/>
                <w:szCs w:val="24"/>
              </w:rPr>
            </w:pPr>
            <w:r w:rsidRPr="002B1CF8">
              <w:rPr>
                <w:rFonts w:ascii="Times New Roman" w:eastAsia="Calibri" w:hAnsi="Times New Roman"/>
                <w:color w:val="0D0D0D" w:themeColor="text1" w:themeTint="F2"/>
                <w:szCs w:val="24"/>
                <w:lang w:eastAsia="en-US"/>
              </w:rPr>
              <w:t xml:space="preserve">п. 253 </w:t>
            </w:r>
            <w:r w:rsidRPr="002B1CF8">
              <w:rPr>
                <w:rFonts w:ascii="Times New Roman" w:hAnsi="Times New Roman"/>
                <w:color w:val="0D0D0D" w:themeColor="text1" w:themeTint="F2"/>
                <w:szCs w:val="24"/>
              </w:rPr>
              <w:t>ФНП № 331</w:t>
            </w:r>
          </w:p>
        </w:tc>
        <w:tc>
          <w:tcPr>
            <w:tcW w:w="1882" w:type="dxa"/>
            <w:gridSpan w:val="2"/>
            <w:shd w:val="clear" w:color="auto"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ч. 1 или ч. 3 ст. 9.1</w:t>
            </w:r>
          </w:p>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КоАП РФ</w:t>
            </w:r>
          </w:p>
        </w:tc>
        <w:tc>
          <w:tcPr>
            <w:tcW w:w="1474" w:type="dxa"/>
            <w:gridSpan w:val="3"/>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Средняя</w:t>
            </w:r>
          </w:p>
        </w:tc>
        <w:tc>
          <w:tcPr>
            <w:tcW w:w="1417" w:type="dxa"/>
            <w:gridSpan w:val="3"/>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Средней тяжести</w:t>
            </w:r>
          </w:p>
        </w:tc>
        <w:tc>
          <w:tcPr>
            <w:tcW w:w="2058" w:type="dxa"/>
            <w:gridSpan w:val="2"/>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Иные основания</w:t>
            </w:r>
          </w:p>
        </w:tc>
        <w:tc>
          <w:tcPr>
            <w:tcW w:w="1470" w:type="dxa"/>
            <w:shd w:val="clear" w:color="auto"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w:t>
            </w:r>
          </w:p>
        </w:tc>
        <w:tc>
          <w:tcPr>
            <w:tcW w:w="1540" w:type="dxa"/>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w:t>
            </w:r>
          </w:p>
        </w:tc>
      </w:tr>
      <w:tr w:rsidR="00D562FE" w:rsidRPr="002B1CF8" w:rsidTr="0052027D">
        <w:trPr>
          <w:jc w:val="center"/>
        </w:trPr>
        <w:tc>
          <w:tcPr>
            <w:tcW w:w="54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FFFFFF"/>
            <w:vAlign w:val="center"/>
          </w:tcPr>
          <w:p w:rsidR="00D562FE" w:rsidRPr="002B1CF8" w:rsidRDefault="00D562FE" w:rsidP="00FD137F">
            <w:pP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Не обеспечена полнота                            и достоверность сведений, представленных при регистрации (внесения изменений в сведения, содержащиеся</w:t>
            </w:r>
          </w:p>
          <w:p w:rsidR="00D562FE" w:rsidRPr="002B1CF8" w:rsidRDefault="00D562FE" w:rsidP="00FD137F">
            <w:pP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в государственном реестре) опасных производственных объектов</w:t>
            </w:r>
          </w:p>
          <w:p w:rsidR="00D562FE" w:rsidRPr="002B1CF8" w:rsidRDefault="00D562FE" w:rsidP="00FD137F">
            <w:pP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 xml:space="preserve">в государственном реестре опасных </w:t>
            </w:r>
            <w:r w:rsidRPr="002B1CF8">
              <w:rPr>
                <w:rFonts w:ascii="Times New Roman" w:eastAsia="Calibri" w:hAnsi="Times New Roman"/>
                <w:color w:val="0D0D0D" w:themeColor="text1" w:themeTint="F2"/>
                <w:szCs w:val="24"/>
                <w:lang w:eastAsia="en-US"/>
              </w:rPr>
              <w:lastRenderedPageBreak/>
              <w:t>производственных объектов</w:t>
            </w:r>
          </w:p>
        </w:tc>
        <w:tc>
          <w:tcPr>
            <w:tcW w:w="2282" w:type="dxa"/>
            <w:shd w:val="clear" w:color="auto"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lastRenderedPageBreak/>
              <w:t xml:space="preserve">Требования </w:t>
            </w:r>
            <w:r w:rsidRPr="002B1CF8">
              <w:rPr>
                <w:rFonts w:ascii="Times New Roman" w:eastAsia="Calibri" w:hAnsi="Times New Roman"/>
                <w:color w:val="0D0D0D" w:themeColor="text1" w:themeTint="F2"/>
                <w:szCs w:val="24"/>
                <w:lang w:eastAsia="en-US"/>
              </w:rPr>
              <w:br/>
              <w:t>к регистрации ОПО № 471;</w:t>
            </w:r>
          </w:p>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Правила регистрации объектов</w:t>
            </w:r>
          </w:p>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 xml:space="preserve">в государственном реестре опасных производственных объектов, утвержденных постановлением Правительства                        </w:t>
            </w:r>
            <w:r w:rsidRPr="002B1CF8">
              <w:rPr>
                <w:rFonts w:ascii="Times New Roman" w:eastAsia="Calibri" w:hAnsi="Times New Roman"/>
                <w:color w:val="0D0D0D" w:themeColor="text1" w:themeTint="F2"/>
                <w:szCs w:val="24"/>
                <w:lang w:eastAsia="en-US"/>
              </w:rPr>
              <w:lastRenderedPageBreak/>
              <w:t>Российской Федерации</w:t>
            </w:r>
          </w:p>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от 24.11.1998 № 1371</w:t>
            </w:r>
          </w:p>
        </w:tc>
        <w:tc>
          <w:tcPr>
            <w:tcW w:w="1882" w:type="dxa"/>
            <w:gridSpan w:val="2"/>
            <w:shd w:val="clear" w:color="auto" w:fill="FFFFFF"/>
            <w:vAlign w:val="center"/>
          </w:tcPr>
          <w:p w:rsidR="00D562FE" w:rsidRPr="002B1CF8" w:rsidRDefault="00D562FE" w:rsidP="00FD137F">
            <w:pPr>
              <w:pStyle w:val="Bodytext20"/>
              <w:spacing w:line="240" w:lineRule="auto"/>
              <w:jc w:val="center"/>
              <w:rPr>
                <w:rStyle w:val="Bodytext2115pt"/>
                <w:rFonts w:eastAsia="Calibri"/>
                <w:color w:val="0D0D0D" w:themeColor="text1" w:themeTint="F2"/>
                <w:sz w:val="24"/>
                <w:szCs w:val="24"/>
              </w:rPr>
            </w:pPr>
            <w:r w:rsidRPr="002B1CF8">
              <w:rPr>
                <w:rStyle w:val="Bodytext2115pt"/>
                <w:rFonts w:eastAsia="Calibri"/>
                <w:color w:val="0D0D0D" w:themeColor="text1" w:themeTint="F2"/>
                <w:sz w:val="24"/>
                <w:szCs w:val="24"/>
              </w:rPr>
              <w:lastRenderedPageBreak/>
              <w:t>ч. 1 или ч. 3 ст. 9.1</w:t>
            </w:r>
          </w:p>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Style w:val="Bodytext2115pt"/>
                <w:rFonts w:eastAsia="Calibri"/>
                <w:color w:val="0D0D0D" w:themeColor="text1" w:themeTint="F2"/>
                <w:sz w:val="24"/>
                <w:szCs w:val="24"/>
              </w:rPr>
              <w:t>КоАП РФ</w:t>
            </w:r>
          </w:p>
        </w:tc>
        <w:tc>
          <w:tcPr>
            <w:tcW w:w="1474" w:type="dxa"/>
            <w:gridSpan w:val="3"/>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Средняя</w:t>
            </w:r>
          </w:p>
        </w:tc>
        <w:tc>
          <w:tcPr>
            <w:tcW w:w="1417" w:type="dxa"/>
            <w:gridSpan w:val="3"/>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Средней тяжести</w:t>
            </w:r>
          </w:p>
        </w:tc>
        <w:tc>
          <w:tcPr>
            <w:tcW w:w="2058" w:type="dxa"/>
            <w:gridSpan w:val="2"/>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Иные основания</w:t>
            </w:r>
          </w:p>
        </w:tc>
        <w:tc>
          <w:tcPr>
            <w:tcW w:w="1470" w:type="dxa"/>
            <w:shd w:val="clear" w:color="auto"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5</w:t>
            </w:r>
          </w:p>
        </w:tc>
        <w:tc>
          <w:tcPr>
            <w:tcW w:w="1540" w:type="dxa"/>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 xml:space="preserve">I полугодие </w:t>
            </w:r>
          </w:p>
          <w:p w:rsidR="00D562FE" w:rsidRPr="002B1CF8" w:rsidRDefault="00D562FE" w:rsidP="00FD137F">
            <w:pPr>
              <w:jc w:val="center"/>
              <w:rPr>
                <w:rFonts w:ascii="Times New Roman" w:hAnsi="Times New Roman"/>
                <w:color w:val="0D0D0D" w:themeColor="text1" w:themeTint="F2"/>
                <w:szCs w:val="24"/>
              </w:rPr>
            </w:pPr>
            <w:r w:rsidRPr="002B1CF8">
              <w:rPr>
                <w:rFonts w:ascii="Times New Roman" w:eastAsia="Calibri" w:hAnsi="Times New Roman"/>
                <w:color w:val="0D0D0D" w:themeColor="text1" w:themeTint="F2"/>
                <w:szCs w:val="24"/>
                <w:lang w:eastAsia="en-US"/>
              </w:rPr>
              <w:t>2024 г</w:t>
            </w:r>
          </w:p>
        </w:tc>
      </w:tr>
      <w:tr w:rsidR="00D562FE" w:rsidRPr="002B1CF8" w:rsidTr="00FB04C3">
        <w:trPr>
          <w:trHeight w:val="1830"/>
          <w:jc w:val="center"/>
        </w:trPr>
        <w:tc>
          <w:tcPr>
            <w:tcW w:w="54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FFFFFF"/>
            <w:vAlign w:val="center"/>
          </w:tcPr>
          <w:p w:rsidR="00D562FE" w:rsidRPr="002B1CF8" w:rsidRDefault="00D562FE" w:rsidP="00FD137F">
            <w:pP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Нарушены требования к идентификации ОПО при регистрации в государственном реестре</w:t>
            </w:r>
          </w:p>
        </w:tc>
        <w:tc>
          <w:tcPr>
            <w:tcW w:w="2282" w:type="dxa"/>
            <w:shd w:val="clear" w:color="auto"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п. 2 ст. 2, ст. 9, п. 9 приложения № 2</w:t>
            </w:r>
          </w:p>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к Федеральному закону № 116-ФЗ</w:t>
            </w:r>
          </w:p>
        </w:tc>
        <w:tc>
          <w:tcPr>
            <w:tcW w:w="1882" w:type="dxa"/>
            <w:gridSpan w:val="2"/>
            <w:shd w:val="clear" w:color="auto" w:fill="FFFFFF"/>
            <w:vAlign w:val="center"/>
          </w:tcPr>
          <w:p w:rsidR="00D562FE" w:rsidRPr="002B1CF8" w:rsidRDefault="00D562FE" w:rsidP="00FD137F">
            <w:pPr>
              <w:pStyle w:val="Bodytext20"/>
              <w:spacing w:line="240" w:lineRule="auto"/>
              <w:jc w:val="center"/>
              <w:rPr>
                <w:rStyle w:val="Bodytext2115pt"/>
                <w:rFonts w:eastAsia="Calibri"/>
                <w:color w:val="0D0D0D" w:themeColor="text1" w:themeTint="F2"/>
                <w:sz w:val="24"/>
                <w:szCs w:val="24"/>
              </w:rPr>
            </w:pPr>
            <w:r w:rsidRPr="002B1CF8">
              <w:rPr>
                <w:rStyle w:val="Bodytext2115pt"/>
                <w:rFonts w:eastAsia="Calibri"/>
                <w:color w:val="0D0D0D" w:themeColor="text1" w:themeTint="F2"/>
                <w:sz w:val="24"/>
                <w:szCs w:val="24"/>
              </w:rPr>
              <w:t>ч. 1 или ч. 3 ст. 9.1</w:t>
            </w:r>
          </w:p>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Style w:val="Bodytext2115pt"/>
                <w:rFonts w:eastAsia="Calibri"/>
                <w:color w:val="0D0D0D" w:themeColor="text1" w:themeTint="F2"/>
                <w:sz w:val="24"/>
                <w:szCs w:val="24"/>
              </w:rPr>
              <w:t>КоАП РФ</w:t>
            </w:r>
          </w:p>
        </w:tc>
        <w:tc>
          <w:tcPr>
            <w:tcW w:w="1474" w:type="dxa"/>
            <w:gridSpan w:val="3"/>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Средняя</w:t>
            </w:r>
          </w:p>
        </w:tc>
        <w:tc>
          <w:tcPr>
            <w:tcW w:w="1417" w:type="dxa"/>
            <w:gridSpan w:val="3"/>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Средней тяжести</w:t>
            </w:r>
          </w:p>
        </w:tc>
        <w:tc>
          <w:tcPr>
            <w:tcW w:w="2058" w:type="dxa"/>
            <w:gridSpan w:val="2"/>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Иные основания</w:t>
            </w:r>
          </w:p>
        </w:tc>
        <w:tc>
          <w:tcPr>
            <w:tcW w:w="1470" w:type="dxa"/>
            <w:shd w:val="clear" w:color="auto"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1</w:t>
            </w:r>
          </w:p>
        </w:tc>
        <w:tc>
          <w:tcPr>
            <w:tcW w:w="1540" w:type="dxa"/>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 xml:space="preserve">I полугодие </w:t>
            </w:r>
          </w:p>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2024 г</w:t>
            </w:r>
          </w:p>
        </w:tc>
      </w:tr>
      <w:tr w:rsidR="00D562FE" w:rsidRPr="002B1CF8" w:rsidTr="0052027D">
        <w:trPr>
          <w:jc w:val="center"/>
        </w:trPr>
        <w:tc>
          <w:tcPr>
            <w:tcW w:w="54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FFFFFF"/>
            <w:vAlign w:val="center"/>
          </w:tcPr>
          <w:p w:rsidR="00D562FE" w:rsidRPr="002B1CF8" w:rsidRDefault="00D562FE" w:rsidP="00FD137F">
            <w:pP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Технологическое, транспортное, аспирационное и другое оборудование, а также самотеки, </w:t>
            </w:r>
            <w:proofErr w:type="spellStart"/>
            <w:r w:rsidRPr="002B1CF8">
              <w:rPr>
                <w:rFonts w:ascii="Times New Roman" w:hAnsi="Times New Roman"/>
                <w:color w:val="0D0D0D" w:themeColor="text1" w:themeTint="F2"/>
                <w:szCs w:val="24"/>
              </w:rPr>
              <w:t>материалопроводы</w:t>
            </w:r>
            <w:proofErr w:type="spellEnd"/>
          </w:p>
          <w:p w:rsidR="00D562FE" w:rsidRPr="002B1CF8" w:rsidRDefault="00D562FE" w:rsidP="00FD137F">
            <w:pPr>
              <w:rPr>
                <w:rFonts w:ascii="Times New Roman" w:hAnsi="Times New Roman"/>
                <w:color w:val="0D0D0D" w:themeColor="text1" w:themeTint="F2"/>
                <w:szCs w:val="24"/>
              </w:rPr>
            </w:pPr>
            <w:r w:rsidRPr="002B1CF8">
              <w:rPr>
                <w:rFonts w:ascii="Times New Roman" w:hAnsi="Times New Roman"/>
                <w:color w:val="0D0D0D" w:themeColor="text1" w:themeTint="F2"/>
                <w:szCs w:val="24"/>
              </w:rPr>
              <w:t>не промаркированы</w:t>
            </w:r>
          </w:p>
          <w:p w:rsidR="00D562FE" w:rsidRPr="002B1CF8" w:rsidRDefault="00D562FE" w:rsidP="00FD137F">
            <w:pPr>
              <w:rPr>
                <w:rFonts w:ascii="Times New Roman" w:hAnsi="Times New Roman"/>
                <w:color w:val="0D0D0D" w:themeColor="text1" w:themeTint="F2"/>
                <w:szCs w:val="24"/>
              </w:rPr>
            </w:pPr>
            <w:r w:rsidRPr="002B1CF8">
              <w:rPr>
                <w:rFonts w:ascii="Times New Roman" w:hAnsi="Times New Roman"/>
                <w:color w:val="0D0D0D" w:themeColor="text1" w:themeTint="F2"/>
                <w:szCs w:val="24"/>
              </w:rPr>
              <w:t>в соответствии</w:t>
            </w:r>
          </w:p>
          <w:p w:rsidR="00D562FE" w:rsidRPr="002B1CF8" w:rsidRDefault="00D562FE" w:rsidP="00FD137F">
            <w:pPr>
              <w:rPr>
                <w:rFonts w:ascii="Times New Roman" w:hAnsi="Times New Roman"/>
                <w:color w:val="0D0D0D" w:themeColor="text1" w:themeTint="F2"/>
                <w:szCs w:val="24"/>
              </w:rPr>
            </w:pPr>
            <w:r w:rsidRPr="002B1CF8">
              <w:rPr>
                <w:rFonts w:ascii="Times New Roman" w:hAnsi="Times New Roman"/>
                <w:color w:val="0D0D0D" w:themeColor="text1" w:themeTint="F2"/>
                <w:szCs w:val="24"/>
              </w:rPr>
              <w:t>с технологической схемой</w:t>
            </w:r>
          </w:p>
        </w:tc>
        <w:tc>
          <w:tcPr>
            <w:tcW w:w="2282" w:type="dxa"/>
            <w:shd w:val="clear" w:color="auto"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ст. 9 Федерального закона № 116-ФЗ;</w:t>
            </w:r>
          </w:p>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п. 278 ФНП № 331</w:t>
            </w:r>
          </w:p>
        </w:tc>
        <w:tc>
          <w:tcPr>
            <w:tcW w:w="1882" w:type="dxa"/>
            <w:gridSpan w:val="2"/>
            <w:shd w:val="clear" w:color="auto" w:fill="FFFFFF"/>
            <w:vAlign w:val="center"/>
          </w:tcPr>
          <w:p w:rsidR="00D562FE" w:rsidRPr="002B1CF8" w:rsidRDefault="00D562FE" w:rsidP="00FD137F">
            <w:pPr>
              <w:pStyle w:val="Bodytext20"/>
              <w:spacing w:line="240" w:lineRule="auto"/>
              <w:jc w:val="center"/>
              <w:rPr>
                <w:rStyle w:val="Bodytext2115pt"/>
                <w:rFonts w:eastAsia="Calibri"/>
                <w:color w:val="0D0D0D" w:themeColor="text1" w:themeTint="F2"/>
                <w:sz w:val="24"/>
                <w:szCs w:val="24"/>
              </w:rPr>
            </w:pPr>
            <w:r w:rsidRPr="002B1CF8">
              <w:rPr>
                <w:rStyle w:val="Bodytext2115pt"/>
                <w:rFonts w:eastAsia="Calibri"/>
                <w:color w:val="0D0D0D" w:themeColor="text1" w:themeTint="F2"/>
                <w:sz w:val="24"/>
                <w:szCs w:val="24"/>
              </w:rPr>
              <w:t>ч. 1 или ч. 3 ст. 9.1</w:t>
            </w:r>
          </w:p>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Style w:val="Bodytext2115pt"/>
                <w:rFonts w:eastAsia="Calibri"/>
                <w:color w:val="0D0D0D" w:themeColor="text1" w:themeTint="F2"/>
                <w:sz w:val="24"/>
                <w:szCs w:val="24"/>
              </w:rPr>
              <w:t>КоАП РФ</w:t>
            </w:r>
          </w:p>
        </w:tc>
        <w:tc>
          <w:tcPr>
            <w:tcW w:w="1474" w:type="dxa"/>
            <w:gridSpan w:val="3"/>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Средняя</w:t>
            </w:r>
          </w:p>
        </w:tc>
        <w:tc>
          <w:tcPr>
            <w:tcW w:w="1417" w:type="dxa"/>
            <w:gridSpan w:val="3"/>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Средней тяжести</w:t>
            </w:r>
          </w:p>
        </w:tc>
        <w:tc>
          <w:tcPr>
            <w:tcW w:w="2058" w:type="dxa"/>
            <w:gridSpan w:val="2"/>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Иные основания</w:t>
            </w:r>
          </w:p>
        </w:tc>
        <w:tc>
          <w:tcPr>
            <w:tcW w:w="1470" w:type="dxa"/>
            <w:shd w:val="clear" w:color="auto"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hAnsi="Times New Roman"/>
                <w:color w:val="0D0D0D" w:themeColor="text1" w:themeTint="F2"/>
                <w:szCs w:val="24"/>
                <w:lang w:eastAsia="en-US"/>
              </w:rPr>
              <w:t>-</w:t>
            </w:r>
          </w:p>
        </w:tc>
        <w:tc>
          <w:tcPr>
            <w:tcW w:w="1540" w:type="dxa"/>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hAnsi="Times New Roman"/>
                <w:color w:val="0D0D0D" w:themeColor="text1" w:themeTint="F2"/>
                <w:szCs w:val="24"/>
              </w:rPr>
              <w:t>-</w:t>
            </w:r>
          </w:p>
        </w:tc>
      </w:tr>
      <w:tr w:rsidR="00D562FE" w:rsidRPr="002B1CF8" w:rsidTr="0052027D">
        <w:trPr>
          <w:jc w:val="center"/>
        </w:trPr>
        <w:tc>
          <w:tcPr>
            <w:tcW w:w="54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FFFFFF"/>
            <w:vAlign w:val="center"/>
          </w:tcPr>
          <w:p w:rsidR="00D562FE" w:rsidRPr="002B1CF8" w:rsidRDefault="00D562FE" w:rsidP="00FD137F">
            <w:pP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Нарушены требования</w:t>
            </w:r>
          </w:p>
          <w:p w:rsidR="00D562FE" w:rsidRPr="002B1CF8" w:rsidRDefault="00D562FE" w:rsidP="00FD137F">
            <w:pP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по заключению</w:t>
            </w:r>
          </w:p>
          <w:p w:rsidR="00D562FE" w:rsidRPr="002B1CF8" w:rsidRDefault="00D562FE" w:rsidP="00FD137F">
            <w:pP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 профессиональными аварийно-</w:t>
            </w:r>
            <w:r w:rsidRPr="002B1CF8">
              <w:rPr>
                <w:rFonts w:ascii="Times New Roman" w:eastAsia="Calibri" w:hAnsi="Times New Roman"/>
                <w:color w:val="0D0D0D" w:themeColor="text1" w:themeTint="F2"/>
                <w:szCs w:val="24"/>
                <w:lang w:eastAsia="en-US"/>
              </w:rPr>
              <w:lastRenderedPageBreak/>
              <w:t>спасательными службами или</w:t>
            </w:r>
          </w:p>
          <w:p w:rsidR="00D562FE" w:rsidRPr="002B1CF8" w:rsidRDefault="00D562FE" w:rsidP="00FD137F">
            <w:pP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 профессиональными аварийно-спасательными формированиями договоров на обслуживание</w:t>
            </w:r>
          </w:p>
        </w:tc>
        <w:tc>
          <w:tcPr>
            <w:tcW w:w="2282" w:type="dxa"/>
            <w:shd w:val="clear" w:color="auto"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lastRenderedPageBreak/>
              <w:t>ст. 9, п. 1 ст. 10 Федерального закона № 116-ФЗ</w:t>
            </w:r>
          </w:p>
        </w:tc>
        <w:tc>
          <w:tcPr>
            <w:tcW w:w="1882" w:type="dxa"/>
            <w:gridSpan w:val="2"/>
            <w:shd w:val="clear" w:color="auto" w:fill="FFFFFF"/>
            <w:vAlign w:val="center"/>
          </w:tcPr>
          <w:p w:rsidR="00D562FE" w:rsidRPr="002B1CF8" w:rsidRDefault="00D562FE" w:rsidP="00FD137F">
            <w:pPr>
              <w:pStyle w:val="Bodytext20"/>
              <w:spacing w:line="240" w:lineRule="auto"/>
              <w:jc w:val="center"/>
              <w:rPr>
                <w:rStyle w:val="Bodytext2115pt"/>
                <w:rFonts w:eastAsia="Calibri"/>
                <w:color w:val="0D0D0D" w:themeColor="text1" w:themeTint="F2"/>
                <w:sz w:val="24"/>
                <w:szCs w:val="24"/>
              </w:rPr>
            </w:pPr>
            <w:r w:rsidRPr="002B1CF8">
              <w:rPr>
                <w:rStyle w:val="Bodytext2115pt"/>
                <w:rFonts w:eastAsia="Calibri"/>
                <w:color w:val="0D0D0D" w:themeColor="text1" w:themeTint="F2"/>
                <w:sz w:val="24"/>
                <w:szCs w:val="24"/>
              </w:rPr>
              <w:t>ч. 1 или ч. 3 ст. 9.1</w:t>
            </w:r>
          </w:p>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Style w:val="Bodytext2115pt"/>
                <w:rFonts w:eastAsia="Calibri"/>
                <w:color w:val="0D0D0D" w:themeColor="text1" w:themeTint="F2"/>
                <w:sz w:val="24"/>
                <w:szCs w:val="24"/>
              </w:rPr>
              <w:t>КоАП РФ</w:t>
            </w:r>
          </w:p>
        </w:tc>
        <w:tc>
          <w:tcPr>
            <w:tcW w:w="1474" w:type="dxa"/>
            <w:gridSpan w:val="3"/>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Средняя</w:t>
            </w:r>
          </w:p>
        </w:tc>
        <w:tc>
          <w:tcPr>
            <w:tcW w:w="1417" w:type="dxa"/>
            <w:gridSpan w:val="3"/>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Средней тяжести</w:t>
            </w:r>
          </w:p>
        </w:tc>
        <w:tc>
          <w:tcPr>
            <w:tcW w:w="2058" w:type="dxa"/>
            <w:gridSpan w:val="2"/>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Иные основания</w:t>
            </w:r>
          </w:p>
        </w:tc>
        <w:tc>
          <w:tcPr>
            <w:tcW w:w="1470" w:type="dxa"/>
            <w:shd w:val="clear" w:color="auto"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w:t>
            </w:r>
          </w:p>
        </w:tc>
        <w:tc>
          <w:tcPr>
            <w:tcW w:w="1540" w:type="dxa"/>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w:t>
            </w:r>
          </w:p>
        </w:tc>
      </w:tr>
      <w:tr w:rsidR="00D562FE" w:rsidRPr="002B1CF8" w:rsidTr="0052027D">
        <w:trPr>
          <w:jc w:val="center"/>
        </w:trPr>
        <w:tc>
          <w:tcPr>
            <w:tcW w:w="54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FFFFFF"/>
            <w:vAlign w:val="center"/>
          </w:tcPr>
          <w:p w:rsidR="00D562FE" w:rsidRPr="002B1CF8" w:rsidRDefault="00D562FE" w:rsidP="00FD137F">
            <w:pPr>
              <w:pStyle w:val="TableParagraph"/>
              <w:rPr>
                <w:color w:val="0D0D0D" w:themeColor="text1" w:themeTint="F2"/>
                <w:sz w:val="24"/>
                <w:szCs w:val="24"/>
              </w:rPr>
            </w:pPr>
            <w:r w:rsidRPr="002B1CF8">
              <w:rPr>
                <w:color w:val="0D0D0D" w:themeColor="text1" w:themeTint="F2"/>
                <w:sz w:val="24"/>
                <w:szCs w:val="24"/>
              </w:rPr>
              <w:t>Не заключён договор обязательного страхования гражданской ответственности</w:t>
            </w:r>
          </w:p>
          <w:p w:rsidR="00D562FE" w:rsidRPr="002B1CF8" w:rsidRDefault="00D562FE" w:rsidP="00FD137F">
            <w:pPr>
              <w:pStyle w:val="TableParagraph"/>
              <w:rPr>
                <w:color w:val="0D0D0D" w:themeColor="text1" w:themeTint="F2"/>
                <w:sz w:val="24"/>
                <w:szCs w:val="24"/>
              </w:rPr>
            </w:pPr>
            <w:r w:rsidRPr="002B1CF8">
              <w:rPr>
                <w:color w:val="0D0D0D" w:themeColor="text1" w:themeTint="F2"/>
                <w:sz w:val="24"/>
                <w:szCs w:val="24"/>
              </w:rPr>
              <w:t>в соответствии</w:t>
            </w:r>
          </w:p>
          <w:p w:rsidR="00D562FE" w:rsidRPr="002B1CF8" w:rsidRDefault="00D562FE" w:rsidP="00FD137F">
            <w:pPr>
              <w:pStyle w:val="TableParagraph"/>
              <w:rPr>
                <w:color w:val="0D0D0D" w:themeColor="text1" w:themeTint="F2"/>
                <w:sz w:val="24"/>
                <w:szCs w:val="24"/>
              </w:rPr>
            </w:pPr>
            <w:r w:rsidRPr="002B1CF8">
              <w:rPr>
                <w:color w:val="0D0D0D" w:themeColor="text1" w:themeTint="F2"/>
                <w:sz w:val="24"/>
                <w:szCs w:val="24"/>
              </w:rPr>
              <w:t>с законодательством Российской Федерации</w:t>
            </w:r>
          </w:p>
          <w:p w:rsidR="00D562FE" w:rsidRPr="002B1CF8" w:rsidRDefault="00D562FE" w:rsidP="00FD137F">
            <w:pPr>
              <w:pStyle w:val="TableParagraph"/>
              <w:rPr>
                <w:color w:val="0D0D0D" w:themeColor="text1" w:themeTint="F2"/>
                <w:sz w:val="24"/>
                <w:szCs w:val="24"/>
              </w:rPr>
            </w:pPr>
            <w:r w:rsidRPr="002B1CF8">
              <w:rPr>
                <w:color w:val="0D0D0D" w:themeColor="text1" w:themeTint="F2"/>
                <w:sz w:val="24"/>
                <w:szCs w:val="24"/>
              </w:rPr>
              <w:t xml:space="preserve">об обязательном страховании гражданской ответственности владельца опасного объекта за причинение вреда в результате аварии на опасном </w:t>
            </w:r>
            <w:r w:rsidRPr="002B1CF8">
              <w:rPr>
                <w:color w:val="0D0D0D" w:themeColor="text1" w:themeTint="F2"/>
                <w:sz w:val="24"/>
                <w:szCs w:val="24"/>
              </w:rPr>
              <w:lastRenderedPageBreak/>
              <w:t>объекте</w:t>
            </w:r>
          </w:p>
        </w:tc>
        <w:tc>
          <w:tcPr>
            <w:tcW w:w="2282" w:type="dxa"/>
            <w:shd w:val="clear" w:color="auto" w:fill="FFFFFF"/>
            <w:vAlign w:val="center"/>
          </w:tcPr>
          <w:p w:rsidR="00D562FE" w:rsidRPr="002B1CF8" w:rsidRDefault="00D562FE" w:rsidP="00FD137F">
            <w:pPr>
              <w:pStyle w:val="TableParagraph"/>
              <w:jc w:val="center"/>
              <w:rPr>
                <w:color w:val="0D0D0D" w:themeColor="text1" w:themeTint="F2"/>
                <w:sz w:val="24"/>
                <w:szCs w:val="24"/>
              </w:rPr>
            </w:pPr>
            <w:r w:rsidRPr="002B1CF8">
              <w:rPr>
                <w:color w:val="0D0D0D" w:themeColor="text1" w:themeTint="F2"/>
                <w:sz w:val="24"/>
                <w:szCs w:val="24"/>
              </w:rPr>
              <w:lastRenderedPageBreak/>
              <w:t>ст. 9 Федерального закона № 116-ФЗ</w:t>
            </w:r>
          </w:p>
        </w:tc>
        <w:tc>
          <w:tcPr>
            <w:tcW w:w="1882" w:type="dxa"/>
            <w:gridSpan w:val="2"/>
            <w:shd w:val="clear" w:color="auto" w:fill="FFFFFF"/>
            <w:vAlign w:val="center"/>
          </w:tcPr>
          <w:p w:rsidR="00D562FE" w:rsidRPr="002B1CF8" w:rsidRDefault="00D562FE" w:rsidP="00FD137F">
            <w:pPr>
              <w:pStyle w:val="TableParagraph"/>
              <w:jc w:val="center"/>
              <w:rPr>
                <w:color w:val="0D0D0D" w:themeColor="text1" w:themeTint="F2"/>
                <w:sz w:val="24"/>
                <w:szCs w:val="24"/>
              </w:rPr>
            </w:pPr>
            <w:r w:rsidRPr="002B1CF8">
              <w:rPr>
                <w:color w:val="0D0D0D" w:themeColor="text1" w:themeTint="F2"/>
                <w:sz w:val="24"/>
                <w:szCs w:val="24"/>
              </w:rPr>
              <w:t>ч. 1 или ч. 3 ст. 9.1</w:t>
            </w:r>
          </w:p>
          <w:p w:rsidR="00D562FE" w:rsidRPr="002B1CF8" w:rsidRDefault="00D562FE" w:rsidP="00FD137F">
            <w:pPr>
              <w:pStyle w:val="TableParagraph"/>
              <w:jc w:val="center"/>
              <w:rPr>
                <w:color w:val="0D0D0D" w:themeColor="text1" w:themeTint="F2"/>
                <w:sz w:val="24"/>
                <w:szCs w:val="24"/>
              </w:rPr>
            </w:pPr>
            <w:r w:rsidRPr="002B1CF8">
              <w:rPr>
                <w:color w:val="0D0D0D" w:themeColor="text1" w:themeTint="F2"/>
                <w:sz w:val="24"/>
                <w:szCs w:val="24"/>
              </w:rPr>
              <w:t>КоАП РФ</w:t>
            </w:r>
          </w:p>
        </w:tc>
        <w:tc>
          <w:tcPr>
            <w:tcW w:w="1474" w:type="dxa"/>
            <w:gridSpan w:val="3"/>
            <w:vAlign w:val="center"/>
          </w:tcPr>
          <w:p w:rsidR="00D562FE" w:rsidRPr="002B1CF8" w:rsidRDefault="00D562FE" w:rsidP="00FD137F">
            <w:pPr>
              <w:pStyle w:val="TableParagraph"/>
              <w:jc w:val="center"/>
              <w:rPr>
                <w:color w:val="0D0D0D" w:themeColor="text1" w:themeTint="F2"/>
                <w:sz w:val="24"/>
                <w:szCs w:val="24"/>
              </w:rPr>
            </w:pPr>
            <w:r w:rsidRPr="002B1CF8">
              <w:rPr>
                <w:color w:val="0D0D0D" w:themeColor="text1" w:themeTint="F2"/>
                <w:sz w:val="24"/>
                <w:szCs w:val="24"/>
              </w:rPr>
              <w:t>Высокая</w:t>
            </w:r>
          </w:p>
        </w:tc>
        <w:tc>
          <w:tcPr>
            <w:tcW w:w="1417" w:type="dxa"/>
            <w:gridSpan w:val="3"/>
            <w:vAlign w:val="center"/>
          </w:tcPr>
          <w:p w:rsidR="00D562FE" w:rsidRPr="002B1CF8" w:rsidRDefault="00D562FE" w:rsidP="00FD137F">
            <w:pPr>
              <w:pStyle w:val="TableParagraph"/>
              <w:jc w:val="center"/>
              <w:rPr>
                <w:color w:val="0D0D0D" w:themeColor="text1" w:themeTint="F2"/>
                <w:sz w:val="24"/>
                <w:szCs w:val="24"/>
              </w:rPr>
            </w:pPr>
            <w:r w:rsidRPr="002B1CF8">
              <w:rPr>
                <w:color w:val="0D0D0D" w:themeColor="text1" w:themeTint="F2"/>
                <w:sz w:val="24"/>
                <w:szCs w:val="24"/>
              </w:rPr>
              <w:t>Тяжкая</w:t>
            </w:r>
          </w:p>
        </w:tc>
        <w:tc>
          <w:tcPr>
            <w:tcW w:w="2058" w:type="dxa"/>
            <w:gridSpan w:val="2"/>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pStyle w:val="TableParagraph"/>
              <w:jc w:val="center"/>
              <w:rPr>
                <w:color w:val="0D0D0D" w:themeColor="text1" w:themeTint="F2"/>
                <w:sz w:val="24"/>
                <w:szCs w:val="24"/>
              </w:rPr>
            </w:pPr>
            <w:r w:rsidRPr="002B1CF8">
              <w:rPr>
                <w:color w:val="0D0D0D" w:themeColor="text1" w:themeTint="F2"/>
                <w:sz w:val="24"/>
                <w:szCs w:val="24"/>
              </w:rPr>
              <w:t>Иные основания</w:t>
            </w:r>
          </w:p>
        </w:tc>
        <w:tc>
          <w:tcPr>
            <w:tcW w:w="1470" w:type="dxa"/>
            <w:shd w:val="clear" w:color="auto"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3</w:t>
            </w:r>
          </w:p>
        </w:tc>
        <w:tc>
          <w:tcPr>
            <w:tcW w:w="1540" w:type="dxa"/>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 xml:space="preserve">I полугодие </w:t>
            </w:r>
          </w:p>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2024 г</w:t>
            </w:r>
          </w:p>
        </w:tc>
      </w:tr>
      <w:tr w:rsidR="00D562FE" w:rsidRPr="002B1CF8" w:rsidTr="0052027D">
        <w:trPr>
          <w:jc w:val="center"/>
        </w:trPr>
        <w:tc>
          <w:tcPr>
            <w:tcW w:w="54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FFFFFF"/>
            <w:vAlign w:val="center"/>
          </w:tcPr>
          <w:p w:rsidR="00D562FE" w:rsidRPr="002B1CF8" w:rsidRDefault="00D562FE" w:rsidP="00FD137F">
            <w:pP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Нарушены требования</w:t>
            </w:r>
          </w:p>
          <w:p w:rsidR="00D562FE" w:rsidRPr="002B1CF8" w:rsidRDefault="00D562FE" w:rsidP="00FD137F">
            <w:pP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 xml:space="preserve">к системам контроля, управления, сигнализации, противоаварийной автоматической защиты, а именно отсутствие приборов </w:t>
            </w:r>
            <w:proofErr w:type="spellStart"/>
            <w:r w:rsidRPr="002B1CF8">
              <w:rPr>
                <w:rFonts w:ascii="Times New Roman" w:eastAsia="Calibri" w:hAnsi="Times New Roman"/>
                <w:color w:val="0D0D0D" w:themeColor="text1" w:themeTint="F2"/>
                <w:szCs w:val="24"/>
                <w:lang w:eastAsia="en-US"/>
              </w:rPr>
              <w:t>взрывопредупрежде</w:t>
            </w:r>
            <w:proofErr w:type="spellEnd"/>
            <w:r w:rsidR="00FB04C3">
              <w:rPr>
                <w:rFonts w:ascii="Times New Roman" w:eastAsia="Calibri" w:hAnsi="Times New Roman"/>
                <w:color w:val="0D0D0D" w:themeColor="text1" w:themeTint="F2"/>
                <w:szCs w:val="24"/>
                <w:lang w:eastAsia="en-US"/>
              </w:rPr>
              <w:t>-</w:t>
            </w:r>
          </w:p>
          <w:p w:rsidR="00D562FE" w:rsidRPr="002B1CF8" w:rsidRDefault="00D562FE" w:rsidP="00FD137F">
            <w:pPr>
              <w:rPr>
                <w:rFonts w:ascii="Times New Roman" w:eastAsia="Calibri" w:hAnsi="Times New Roman"/>
                <w:color w:val="0D0D0D" w:themeColor="text1" w:themeTint="F2"/>
                <w:szCs w:val="24"/>
                <w:lang w:eastAsia="en-US"/>
              </w:rPr>
            </w:pPr>
            <w:proofErr w:type="spellStart"/>
            <w:r w:rsidRPr="002B1CF8">
              <w:rPr>
                <w:rFonts w:ascii="Times New Roman" w:eastAsia="Calibri" w:hAnsi="Times New Roman"/>
                <w:color w:val="0D0D0D" w:themeColor="text1" w:themeTint="F2"/>
                <w:szCs w:val="24"/>
                <w:lang w:eastAsia="en-US"/>
              </w:rPr>
              <w:t>ния</w:t>
            </w:r>
            <w:proofErr w:type="spellEnd"/>
            <w:r w:rsidRPr="002B1CF8">
              <w:rPr>
                <w:rFonts w:ascii="Times New Roman" w:eastAsia="Calibri" w:hAnsi="Times New Roman"/>
                <w:color w:val="0D0D0D" w:themeColor="text1" w:themeTint="F2"/>
                <w:szCs w:val="24"/>
                <w:lang w:eastAsia="en-US"/>
              </w:rPr>
              <w:t xml:space="preserve"> (РКС, датчики подпора, устройства сбегания ленты, датчики обрыва цепи), отсутствие </w:t>
            </w:r>
            <w:proofErr w:type="spellStart"/>
            <w:r w:rsidRPr="002B1CF8">
              <w:rPr>
                <w:rFonts w:ascii="Times New Roman" w:eastAsia="Calibri" w:hAnsi="Times New Roman"/>
                <w:color w:val="0D0D0D" w:themeColor="text1" w:themeTint="F2"/>
                <w:szCs w:val="24"/>
                <w:lang w:eastAsia="en-US"/>
              </w:rPr>
              <w:t>взрыворазрядителей</w:t>
            </w:r>
            <w:proofErr w:type="spellEnd"/>
            <w:r w:rsidRPr="002B1CF8">
              <w:rPr>
                <w:rFonts w:ascii="Times New Roman" w:eastAsia="Calibri" w:hAnsi="Times New Roman"/>
                <w:color w:val="0D0D0D" w:themeColor="text1" w:themeTint="F2"/>
                <w:szCs w:val="24"/>
                <w:lang w:eastAsia="en-US"/>
              </w:rPr>
              <w:t>,</w:t>
            </w:r>
          </w:p>
          <w:p w:rsidR="00D562FE" w:rsidRPr="002B1CF8" w:rsidRDefault="00D562FE" w:rsidP="00FD137F">
            <w:pP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 xml:space="preserve">а также </w:t>
            </w:r>
            <w:proofErr w:type="spellStart"/>
            <w:r w:rsidRPr="002B1CF8">
              <w:rPr>
                <w:rFonts w:ascii="Times New Roman" w:eastAsia="Calibri" w:hAnsi="Times New Roman"/>
                <w:color w:val="0D0D0D" w:themeColor="text1" w:themeTint="F2"/>
                <w:szCs w:val="24"/>
                <w:lang w:eastAsia="en-US"/>
              </w:rPr>
              <w:t>огнепреграждающих</w:t>
            </w:r>
            <w:proofErr w:type="spellEnd"/>
            <w:r w:rsidRPr="002B1CF8">
              <w:rPr>
                <w:rFonts w:ascii="Times New Roman" w:eastAsia="Calibri" w:hAnsi="Times New Roman"/>
                <w:color w:val="0D0D0D" w:themeColor="text1" w:themeTint="F2"/>
                <w:szCs w:val="24"/>
                <w:lang w:eastAsia="en-US"/>
              </w:rPr>
              <w:t xml:space="preserve"> (</w:t>
            </w:r>
            <w:proofErr w:type="spellStart"/>
            <w:r w:rsidRPr="002B1CF8">
              <w:rPr>
                <w:rFonts w:ascii="Times New Roman" w:eastAsia="Calibri" w:hAnsi="Times New Roman"/>
                <w:color w:val="0D0D0D" w:themeColor="text1" w:themeTint="F2"/>
                <w:szCs w:val="24"/>
                <w:lang w:eastAsia="en-US"/>
              </w:rPr>
              <w:t>пламеотсекающих</w:t>
            </w:r>
            <w:proofErr w:type="spellEnd"/>
            <w:r w:rsidRPr="002B1CF8">
              <w:rPr>
                <w:rFonts w:ascii="Times New Roman" w:eastAsia="Calibri" w:hAnsi="Times New Roman"/>
                <w:color w:val="0D0D0D" w:themeColor="text1" w:themeTint="F2"/>
                <w:szCs w:val="24"/>
                <w:lang w:eastAsia="en-US"/>
              </w:rPr>
              <w:t>) устройств</w:t>
            </w:r>
          </w:p>
        </w:tc>
        <w:tc>
          <w:tcPr>
            <w:tcW w:w="2282" w:type="dxa"/>
            <w:shd w:val="clear" w:color="auto"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ст. 9 Федерального закона № 116-ФЗ;</w:t>
            </w:r>
          </w:p>
          <w:p w:rsidR="00D562FE" w:rsidRPr="002B1CF8" w:rsidRDefault="00D562FE" w:rsidP="00FD137F">
            <w:pPr>
              <w:jc w:val="center"/>
              <w:rPr>
                <w:rFonts w:ascii="Times New Roman" w:eastAsia="Calibri" w:hAnsi="Times New Roman"/>
                <w:color w:val="0D0D0D" w:themeColor="text1" w:themeTint="F2"/>
                <w:szCs w:val="24"/>
                <w:lang w:eastAsia="en-US"/>
              </w:rPr>
            </w:pPr>
            <w:proofErr w:type="spellStart"/>
            <w:r w:rsidRPr="002B1CF8">
              <w:rPr>
                <w:rFonts w:ascii="Times New Roman" w:eastAsia="Calibri" w:hAnsi="Times New Roman"/>
                <w:color w:val="0D0D0D" w:themeColor="text1" w:themeTint="F2"/>
                <w:szCs w:val="24"/>
                <w:lang w:eastAsia="en-US"/>
              </w:rPr>
              <w:t>п.п</w:t>
            </w:r>
            <w:proofErr w:type="spellEnd"/>
            <w:r w:rsidRPr="002B1CF8">
              <w:rPr>
                <w:rFonts w:ascii="Times New Roman" w:eastAsia="Calibri" w:hAnsi="Times New Roman"/>
                <w:color w:val="0D0D0D" w:themeColor="text1" w:themeTint="F2"/>
                <w:szCs w:val="24"/>
                <w:lang w:eastAsia="en-US"/>
              </w:rPr>
              <w:t>. 37, 46, 47, 50, 51, 73, 446, 448 ФНП № 331</w:t>
            </w:r>
          </w:p>
        </w:tc>
        <w:tc>
          <w:tcPr>
            <w:tcW w:w="1882" w:type="dxa"/>
            <w:gridSpan w:val="2"/>
            <w:shd w:val="clear" w:color="auto" w:fill="FFFFFF"/>
            <w:vAlign w:val="center"/>
          </w:tcPr>
          <w:p w:rsidR="00D562FE" w:rsidRPr="002B1CF8" w:rsidRDefault="00D562FE" w:rsidP="00FD137F">
            <w:pPr>
              <w:pStyle w:val="TableParagraph"/>
              <w:jc w:val="center"/>
              <w:rPr>
                <w:color w:val="0D0D0D" w:themeColor="text1" w:themeTint="F2"/>
                <w:sz w:val="24"/>
                <w:szCs w:val="24"/>
              </w:rPr>
            </w:pPr>
            <w:r w:rsidRPr="002B1CF8">
              <w:rPr>
                <w:color w:val="0D0D0D" w:themeColor="text1" w:themeTint="F2"/>
                <w:sz w:val="24"/>
                <w:szCs w:val="24"/>
              </w:rPr>
              <w:t>ч. 1 или ч. 3 ст. 9.1</w:t>
            </w:r>
          </w:p>
          <w:p w:rsidR="00D562FE" w:rsidRPr="002B1CF8" w:rsidRDefault="00D562FE" w:rsidP="00FD137F">
            <w:pPr>
              <w:pStyle w:val="TableParagraph"/>
              <w:jc w:val="center"/>
              <w:rPr>
                <w:color w:val="0D0D0D" w:themeColor="text1" w:themeTint="F2"/>
                <w:sz w:val="24"/>
                <w:szCs w:val="24"/>
              </w:rPr>
            </w:pPr>
            <w:r w:rsidRPr="002B1CF8">
              <w:rPr>
                <w:color w:val="0D0D0D" w:themeColor="text1" w:themeTint="F2"/>
                <w:sz w:val="24"/>
                <w:szCs w:val="24"/>
              </w:rPr>
              <w:t>КоАП РФ</w:t>
            </w:r>
          </w:p>
        </w:tc>
        <w:tc>
          <w:tcPr>
            <w:tcW w:w="1474" w:type="dxa"/>
            <w:gridSpan w:val="3"/>
            <w:vAlign w:val="center"/>
          </w:tcPr>
          <w:p w:rsidR="00D562FE" w:rsidRPr="002B1CF8" w:rsidRDefault="00D562FE" w:rsidP="00FD137F">
            <w:pPr>
              <w:pStyle w:val="TableParagraph"/>
              <w:jc w:val="center"/>
              <w:rPr>
                <w:color w:val="0D0D0D" w:themeColor="text1" w:themeTint="F2"/>
                <w:sz w:val="24"/>
                <w:szCs w:val="24"/>
              </w:rPr>
            </w:pPr>
            <w:r w:rsidRPr="002B1CF8">
              <w:rPr>
                <w:color w:val="0D0D0D" w:themeColor="text1" w:themeTint="F2"/>
                <w:sz w:val="24"/>
                <w:szCs w:val="24"/>
              </w:rPr>
              <w:t>Высокая</w:t>
            </w:r>
          </w:p>
        </w:tc>
        <w:tc>
          <w:tcPr>
            <w:tcW w:w="1417" w:type="dxa"/>
            <w:gridSpan w:val="3"/>
            <w:vAlign w:val="center"/>
          </w:tcPr>
          <w:p w:rsidR="00D562FE" w:rsidRPr="002B1CF8" w:rsidRDefault="00D562FE" w:rsidP="00FD137F">
            <w:pPr>
              <w:pStyle w:val="TableParagraph"/>
              <w:jc w:val="center"/>
              <w:rPr>
                <w:color w:val="0D0D0D" w:themeColor="text1" w:themeTint="F2"/>
                <w:sz w:val="24"/>
                <w:szCs w:val="24"/>
              </w:rPr>
            </w:pPr>
            <w:r w:rsidRPr="002B1CF8">
              <w:rPr>
                <w:color w:val="0D0D0D" w:themeColor="text1" w:themeTint="F2"/>
                <w:sz w:val="24"/>
                <w:szCs w:val="24"/>
              </w:rPr>
              <w:t>Тяжкая</w:t>
            </w:r>
          </w:p>
        </w:tc>
        <w:tc>
          <w:tcPr>
            <w:tcW w:w="2058" w:type="dxa"/>
            <w:gridSpan w:val="2"/>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pStyle w:val="TableParagraph"/>
              <w:jc w:val="center"/>
              <w:rPr>
                <w:color w:val="0D0D0D" w:themeColor="text1" w:themeTint="F2"/>
                <w:sz w:val="24"/>
                <w:szCs w:val="24"/>
              </w:rPr>
            </w:pPr>
            <w:r w:rsidRPr="002B1CF8">
              <w:rPr>
                <w:color w:val="0D0D0D" w:themeColor="text1" w:themeTint="F2"/>
                <w:sz w:val="24"/>
                <w:szCs w:val="24"/>
              </w:rPr>
              <w:t>Иные основания</w:t>
            </w:r>
          </w:p>
        </w:tc>
        <w:tc>
          <w:tcPr>
            <w:tcW w:w="1470" w:type="dxa"/>
            <w:shd w:val="clear" w:color="auto"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3</w:t>
            </w:r>
          </w:p>
        </w:tc>
        <w:tc>
          <w:tcPr>
            <w:tcW w:w="1540" w:type="dxa"/>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 xml:space="preserve">I полугодие </w:t>
            </w:r>
          </w:p>
          <w:p w:rsidR="00D562FE" w:rsidRPr="002B1CF8" w:rsidRDefault="00D562FE" w:rsidP="00FD137F">
            <w:pPr>
              <w:jc w:val="center"/>
              <w:rPr>
                <w:rFonts w:ascii="Times New Roman" w:eastAsia="Calibri" w:hAnsi="Times New Roman"/>
                <w:b/>
                <w:color w:val="0D0D0D" w:themeColor="text1" w:themeTint="F2"/>
                <w:szCs w:val="24"/>
                <w:lang w:eastAsia="en-US"/>
              </w:rPr>
            </w:pPr>
            <w:r w:rsidRPr="002B1CF8">
              <w:rPr>
                <w:rFonts w:ascii="Times New Roman" w:eastAsia="Calibri" w:hAnsi="Times New Roman"/>
                <w:color w:val="0D0D0D" w:themeColor="text1" w:themeTint="F2"/>
                <w:szCs w:val="24"/>
                <w:lang w:eastAsia="en-US"/>
              </w:rPr>
              <w:t>2024 г</w:t>
            </w:r>
          </w:p>
        </w:tc>
      </w:tr>
      <w:tr w:rsidR="00D562FE" w:rsidRPr="002B1CF8" w:rsidTr="0052027D">
        <w:trPr>
          <w:jc w:val="center"/>
        </w:trPr>
        <w:tc>
          <w:tcPr>
            <w:tcW w:w="54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FFFFFF"/>
            <w:vAlign w:val="center"/>
          </w:tcPr>
          <w:p w:rsidR="00D562FE" w:rsidRPr="002B1CF8" w:rsidRDefault="00D562FE" w:rsidP="00FD137F">
            <w:pP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Отсутствие лицензий</w:t>
            </w:r>
          </w:p>
          <w:p w:rsidR="00D562FE" w:rsidRPr="002B1CF8" w:rsidRDefault="00D562FE" w:rsidP="00FD137F">
            <w:pP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 xml:space="preserve">на осуществление конкретного вида деятельности в области </w:t>
            </w:r>
            <w:r w:rsidRPr="002B1CF8">
              <w:rPr>
                <w:rFonts w:ascii="Times New Roman" w:eastAsia="Calibri" w:hAnsi="Times New Roman"/>
                <w:color w:val="0D0D0D" w:themeColor="text1" w:themeTint="F2"/>
                <w:szCs w:val="24"/>
                <w:lang w:eastAsia="en-US"/>
              </w:rPr>
              <w:lastRenderedPageBreak/>
              <w:t>промышленной безопасности</w:t>
            </w:r>
          </w:p>
        </w:tc>
        <w:tc>
          <w:tcPr>
            <w:tcW w:w="2282" w:type="dxa"/>
            <w:shd w:val="clear" w:color="auto"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lastRenderedPageBreak/>
              <w:t>п. 1 ст. 6, ст. 9 Федерального закона № 116-ФЗ;</w:t>
            </w:r>
          </w:p>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lastRenderedPageBreak/>
              <w:t>п. 12 ч. 1 ст. 12</w:t>
            </w:r>
            <w:r w:rsidRPr="002B1CF8">
              <w:rPr>
                <w:rFonts w:ascii="Times New Roman" w:hAnsi="Times New Roman"/>
                <w:color w:val="0D0D0D" w:themeColor="text1" w:themeTint="F2"/>
                <w:szCs w:val="24"/>
              </w:rPr>
              <w:t xml:space="preserve"> </w:t>
            </w:r>
            <w:r w:rsidRPr="002B1CF8">
              <w:rPr>
                <w:rFonts w:ascii="Times New Roman" w:eastAsia="Calibri" w:hAnsi="Times New Roman"/>
                <w:color w:val="0D0D0D" w:themeColor="text1" w:themeTint="F2"/>
                <w:szCs w:val="24"/>
                <w:lang w:eastAsia="en-US"/>
              </w:rPr>
              <w:t>Федерального закона от 04.05.2011</w:t>
            </w:r>
          </w:p>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 99-ФЗ</w:t>
            </w:r>
          </w:p>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«О лицензировании отдельных видов деятельности»</w:t>
            </w:r>
          </w:p>
        </w:tc>
        <w:tc>
          <w:tcPr>
            <w:tcW w:w="1882" w:type="dxa"/>
            <w:gridSpan w:val="2"/>
            <w:shd w:val="clear" w:color="auto" w:fill="FFFFFF"/>
            <w:vAlign w:val="center"/>
          </w:tcPr>
          <w:p w:rsidR="00D562FE" w:rsidRPr="002B1CF8" w:rsidRDefault="00D562FE" w:rsidP="00FD137F">
            <w:pPr>
              <w:pStyle w:val="TableParagraph"/>
              <w:jc w:val="center"/>
              <w:rPr>
                <w:color w:val="0D0D0D" w:themeColor="text1" w:themeTint="F2"/>
                <w:sz w:val="24"/>
                <w:szCs w:val="24"/>
              </w:rPr>
            </w:pPr>
            <w:r w:rsidRPr="002B1CF8">
              <w:rPr>
                <w:color w:val="0D0D0D" w:themeColor="text1" w:themeTint="F2"/>
                <w:sz w:val="24"/>
                <w:szCs w:val="24"/>
              </w:rPr>
              <w:lastRenderedPageBreak/>
              <w:t>ч. 1 или ч. 3 ст. 9.1</w:t>
            </w:r>
          </w:p>
          <w:p w:rsidR="00D562FE" w:rsidRPr="002B1CF8" w:rsidRDefault="00D562FE" w:rsidP="00FD137F">
            <w:pPr>
              <w:pStyle w:val="TableParagraph"/>
              <w:jc w:val="center"/>
              <w:rPr>
                <w:color w:val="0D0D0D" w:themeColor="text1" w:themeTint="F2"/>
                <w:sz w:val="24"/>
                <w:szCs w:val="24"/>
              </w:rPr>
            </w:pPr>
            <w:r w:rsidRPr="002B1CF8">
              <w:rPr>
                <w:color w:val="0D0D0D" w:themeColor="text1" w:themeTint="F2"/>
                <w:sz w:val="24"/>
                <w:szCs w:val="24"/>
              </w:rPr>
              <w:t>КоАП РФ</w:t>
            </w:r>
          </w:p>
        </w:tc>
        <w:tc>
          <w:tcPr>
            <w:tcW w:w="1474" w:type="dxa"/>
            <w:gridSpan w:val="3"/>
            <w:vAlign w:val="center"/>
          </w:tcPr>
          <w:p w:rsidR="00D562FE" w:rsidRPr="002B1CF8" w:rsidRDefault="00D562FE" w:rsidP="00FD137F">
            <w:pPr>
              <w:pStyle w:val="TableParagraph"/>
              <w:jc w:val="center"/>
              <w:rPr>
                <w:color w:val="0D0D0D" w:themeColor="text1" w:themeTint="F2"/>
                <w:sz w:val="24"/>
                <w:szCs w:val="24"/>
              </w:rPr>
            </w:pPr>
            <w:r w:rsidRPr="002B1CF8">
              <w:rPr>
                <w:color w:val="0D0D0D" w:themeColor="text1" w:themeTint="F2"/>
                <w:sz w:val="24"/>
                <w:szCs w:val="24"/>
              </w:rPr>
              <w:t>Высокая</w:t>
            </w:r>
          </w:p>
        </w:tc>
        <w:tc>
          <w:tcPr>
            <w:tcW w:w="1417" w:type="dxa"/>
            <w:gridSpan w:val="3"/>
            <w:vAlign w:val="center"/>
          </w:tcPr>
          <w:p w:rsidR="00D562FE" w:rsidRPr="002B1CF8" w:rsidRDefault="00D562FE" w:rsidP="00FD137F">
            <w:pPr>
              <w:pStyle w:val="TableParagraph"/>
              <w:jc w:val="center"/>
              <w:rPr>
                <w:color w:val="0D0D0D" w:themeColor="text1" w:themeTint="F2"/>
                <w:sz w:val="24"/>
                <w:szCs w:val="24"/>
              </w:rPr>
            </w:pPr>
            <w:r w:rsidRPr="002B1CF8">
              <w:rPr>
                <w:color w:val="0D0D0D" w:themeColor="text1" w:themeTint="F2"/>
                <w:sz w:val="24"/>
                <w:szCs w:val="24"/>
              </w:rPr>
              <w:t>Тяжкая</w:t>
            </w:r>
          </w:p>
        </w:tc>
        <w:tc>
          <w:tcPr>
            <w:tcW w:w="2058" w:type="dxa"/>
            <w:gridSpan w:val="2"/>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pStyle w:val="TableParagraph"/>
              <w:jc w:val="center"/>
              <w:rPr>
                <w:color w:val="0D0D0D" w:themeColor="text1" w:themeTint="F2"/>
                <w:sz w:val="24"/>
                <w:szCs w:val="24"/>
              </w:rPr>
            </w:pPr>
            <w:r w:rsidRPr="002B1CF8">
              <w:rPr>
                <w:color w:val="0D0D0D" w:themeColor="text1" w:themeTint="F2"/>
                <w:sz w:val="24"/>
                <w:szCs w:val="24"/>
              </w:rPr>
              <w:t>Иные основания</w:t>
            </w:r>
          </w:p>
        </w:tc>
        <w:tc>
          <w:tcPr>
            <w:tcW w:w="1470" w:type="dxa"/>
            <w:shd w:val="clear" w:color="auto"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2</w:t>
            </w:r>
          </w:p>
        </w:tc>
        <w:tc>
          <w:tcPr>
            <w:tcW w:w="1540" w:type="dxa"/>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 xml:space="preserve">I полугодие </w:t>
            </w:r>
          </w:p>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2024 г</w:t>
            </w:r>
          </w:p>
        </w:tc>
      </w:tr>
      <w:tr w:rsidR="00D562FE" w:rsidRPr="002B1CF8" w:rsidTr="0052027D">
        <w:trPr>
          <w:jc w:val="center"/>
        </w:trPr>
        <w:tc>
          <w:tcPr>
            <w:tcW w:w="54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FFFFFF"/>
            <w:vAlign w:val="center"/>
          </w:tcPr>
          <w:p w:rsidR="00D562FE" w:rsidRPr="002B1CF8" w:rsidRDefault="00D562FE" w:rsidP="00FD137F">
            <w:pPr>
              <w:rPr>
                <w:rFonts w:ascii="Times New Roman" w:hAnsi="Times New Roman"/>
                <w:color w:val="0D0D0D" w:themeColor="text1" w:themeTint="F2"/>
                <w:szCs w:val="24"/>
              </w:rPr>
            </w:pPr>
            <w:r w:rsidRPr="002B1CF8">
              <w:rPr>
                <w:rFonts w:ascii="Times New Roman" w:hAnsi="Times New Roman"/>
                <w:color w:val="0D0D0D" w:themeColor="text1" w:themeTint="F2"/>
                <w:szCs w:val="24"/>
              </w:rPr>
              <w:t>Технические устройства, эксплуатируемые</w:t>
            </w:r>
          </w:p>
          <w:p w:rsidR="00D562FE" w:rsidRPr="002B1CF8" w:rsidRDefault="00D562FE" w:rsidP="00FD137F">
            <w:pPr>
              <w:rPr>
                <w:rFonts w:ascii="Times New Roman" w:hAnsi="Times New Roman"/>
                <w:color w:val="0D0D0D" w:themeColor="text1" w:themeTint="F2"/>
                <w:szCs w:val="24"/>
              </w:rPr>
            </w:pPr>
            <w:r w:rsidRPr="002B1CF8">
              <w:rPr>
                <w:rFonts w:ascii="Times New Roman" w:hAnsi="Times New Roman"/>
                <w:color w:val="0D0D0D" w:themeColor="text1" w:themeTint="F2"/>
                <w:szCs w:val="24"/>
              </w:rPr>
              <w:t>на ОПО не имеют документов, подтверждающих качество</w:t>
            </w:r>
          </w:p>
          <w:p w:rsidR="00D562FE" w:rsidRPr="002B1CF8" w:rsidRDefault="00D562FE" w:rsidP="00FD137F">
            <w:pPr>
              <w:rPr>
                <w:rFonts w:ascii="Times New Roman" w:eastAsia="Calibri" w:hAnsi="Times New Roman"/>
                <w:color w:val="0D0D0D" w:themeColor="text1" w:themeTint="F2"/>
                <w:szCs w:val="24"/>
                <w:lang w:eastAsia="en-US"/>
              </w:rPr>
            </w:pPr>
            <w:r w:rsidRPr="002B1CF8">
              <w:rPr>
                <w:rFonts w:ascii="Times New Roman" w:hAnsi="Times New Roman"/>
                <w:color w:val="0D0D0D" w:themeColor="text1" w:themeTint="F2"/>
                <w:szCs w:val="24"/>
              </w:rPr>
              <w:t>его изготовления</w:t>
            </w:r>
          </w:p>
        </w:tc>
        <w:tc>
          <w:tcPr>
            <w:tcW w:w="2282" w:type="dxa"/>
            <w:shd w:val="clear" w:color="auto" w:fill="FFFFFF"/>
            <w:vAlign w:val="center"/>
          </w:tcPr>
          <w:p w:rsidR="00D562FE" w:rsidRPr="002B1CF8" w:rsidRDefault="00D562FE" w:rsidP="00FD137F">
            <w:pPr>
              <w:pStyle w:val="ConsPlusNormal"/>
              <w:jc w:val="center"/>
              <w:rPr>
                <w:rFonts w:ascii="Times New Roman" w:hAnsi="Times New Roman" w:cs="Times New Roman"/>
                <w:color w:val="0D0D0D" w:themeColor="text1" w:themeTint="F2"/>
                <w:sz w:val="24"/>
                <w:szCs w:val="24"/>
              </w:rPr>
            </w:pPr>
            <w:r w:rsidRPr="002B1CF8">
              <w:rPr>
                <w:rFonts w:ascii="Times New Roman" w:hAnsi="Times New Roman" w:cs="Times New Roman"/>
                <w:color w:val="0D0D0D" w:themeColor="text1" w:themeTint="F2"/>
                <w:sz w:val="24"/>
                <w:szCs w:val="24"/>
              </w:rPr>
              <w:t>ст. 9 Федерального закона № 116-ФЗ;</w:t>
            </w:r>
          </w:p>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п. 153 ФНП № 331</w:t>
            </w:r>
          </w:p>
        </w:tc>
        <w:tc>
          <w:tcPr>
            <w:tcW w:w="1882" w:type="dxa"/>
            <w:gridSpan w:val="2"/>
            <w:shd w:val="clear" w:color="auto"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ч. 1 или ч. 3</w:t>
            </w:r>
          </w:p>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ст. 9.1</w:t>
            </w:r>
          </w:p>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КоАП РФ</w:t>
            </w:r>
          </w:p>
        </w:tc>
        <w:tc>
          <w:tcPr>
            <w:tcW w:w="1474" w:type="dxa"/>
            <w:gridSpan w:val="3"/>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Средняя</w:t>
            </w:r>
          </w:p>
        </w:tc>
        <w:tc>
          <w:tcPr>
            <w:tcW w:w="1417" w:type="dxa"/>
            <w:gridSpan w:val="3"/>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Средней тяжести</w:t>
            </w:r>
          </w:p>
        </w:tc>
        <w:tc>
          <w:tcPr>
            <w:tcW w:w="2058" w:type="dxa"/>
            <w:gridSpan w:val="2"/>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Иные основания</w:t>
            </w:r>
          </w:p>
        </w:tc>
        <w:tc>
          <w:tcPr>
            <w:tcW w:w="1470" w:type="dxa"/>
            <w:shd w:val="clear" w:color="auto"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w:t>
            </w:r>
          </w:p>
        </w:tc>
        <w:tc>
          <w:tcPr>
            <w:tcW w:w="1540" w:type="dxa"/>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w:t>
            </w:r>
          </w:p>
        </w:tc>
      </w:tr>
      <w:tr w:rsidR="00D562FE" w:rsidRPr="002B1CF8" w:rsidTr="0052027D">
        <w:trPr>
          <w:jc w:val="center"/>
        </w:trPr>
        <w:tc>
          <w:tcPr>
            <w:tcW w:w="54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FFFFFF"/>
            <w:vAlign w:val="center"/>
          </w:tcPr>
          <w:p w:rsidR="00D562FE" w:rsidRPr="002B1CF8" w:rsidRDefault="00D562FE" w:rsidP="00FD137F">
            <w:pPr>
              <w:rPr>
                <w:rFonts w:ascii="Times New Roman" w:eastAsia="Calibri" w:hAnsi="Times New Roman"/>
                <w:color w:val="0D0D0D" w:themeColor="text1" w:themeTint="F2"/>
                <w:szCs w:val="24"/>
                <w:lang w:eastAsia="en-US"/>
              </w:rPr>
            </w:pPr>
            <w:r w:rsidRPr="002B1CF8">
              <w:rPr>
                <w:rFonts w:ascii="Times New Roman" w:hAnsi="Times New Roman"/>
                <w:color w:val="0D0D0D" w:themeColor="text1" w:themeTint="F2"/>
                <w:szCs w:val="24"/>
              </w:rPr>
              <w:t xml:space="preserve">Невыполнение мероприятий, указанных в заключениях экспертиз промышленной безопасности, после выполнения которых объект экспертизы будет соответствовать </w:t>
            </w:r>
            <w:r w:rsidRPr="002B1CF8">
              <w:rPr>
                <w:rFonts w:ascii="Times New Roman" w:hAnsi="Times New Roman"/>
                <w:color w:val="0D0D0D" w:themeColor="text1" w:themeTint="F2"/>
                <w:szCs w:val="24"/>
              </w:rPr>
              <w:lastRenderedPageBreak/>
              <w:t>требованиям промышленной безопасности</w:t>
            </w:r>
          </w:p>
        </w:tc>
        <w:tc>
          <w:tcPr>
            <w:tcW w:w="2282" w:type="dxa"/>
            <w:shd w:val="clear" w:color="auto" w:fill="FFFFFF"/>
            <w:vAlign w:val="center"/>
          </w:tcPr>
          <w:p w:rsidR="00D562FE" w:rsidRPr="002B1CF8" w:rsidRDefault="00D562FE" w:rsidP="00FD137F">
            <w:pPr>
              <w:pStyle w:val="ConsPlusNormal"/>
              <w:jc w:val="center"/>
              <w:rPr>
                <w:rFonts w:ascii="Times New Roman" w:hAnsi="Times New Roman" w:cs="Times New Roman"/>
                <w:color w:val="0D0D0D" w:themeColor="text1" w:themeTint="F2"/>
                <w:sz w:val="24"/>
                <w:szCs w:val="24"/>
              </w:rPr>
            </w:pPr>
            <w:r w:rsidRPr="002B1CF8">
              <w:rPr>
                <w:rFonts w:ascii="Times New Roman" w:hAnsi="Times New Roman" w:cs="Times New Roman"/>
                <w:color w:val="0D0D0D" w:themeColor="text1" w:themeTint="F2"/>
                <w:sz w:val="24"/>
                <w:szCs w:val="24"/>
              </w:rPr>
              <w:lastRenderedPageBreak/>
              <w:t>ст. 9 Федерального закона № 116-ФЗ;</w:t>
            </w:r>
          </w:p>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п. 35 ФНП № 420</w:t>
            </w:r>
          </w:p>
        </w:tc>
        <w:tc>
          <w:tcPr>
            <w:tcW w:w="1882" w:type="dxa"/>
            <w:gridSpan w:val="2"/>
            <w:shd w:val="clear" w:color="auto"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ч. 1 или ч. 3</w:t>
            </w:r>
          </w:p>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ст. 9.1</w:t>
            </w:r>
          </w:p>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КоАП РФ</w:t>
            </w:r>
          </w:p>
        </w:tc>
        <w:tc>
          <w:tcPr>
            <w:tcW w:w="1474" w:type="dxa"/>
            <w:gridSpan w:val="3"/>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Высокая</w:t>
            </w:r>
          </w:p>
        </w:tc>
        <w:tc>
          <w:tcPr>
            <w:tcW w:w="1417" w:type="dxa"/>
            <w:gridSpan w:val="3"/>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Тяжкая</w:t>
            </w:r>
          </w:p>
        </w:tc>
        <w:tc>
          <w:tcPr>
            <w:tcW w:w="2058" w:type="dxa"/>
            <w:gridSpan w:val="2"/>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Иные основания</w:t>
            </w:r>
          </w:p>
        </w:tc>
        <w:tc>
          <w:tcPr>
            <w:tcW w:w="1470" w:type="dxa"/>
            <w:shd w:val="clear" w:color="auto"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1</w:t>
            </w:r>
          </w:p>
        </w:tc>
        <w:tc>
          <w:tcPr>
            <w:tcW w:w="1540" w:type="dxa"/>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I полугодие 2024 г.</w:t>
            </w:r>
          </w:p>
        </w:tc>
      </w:tr>
      <w:tr w:rsidR="00D562FE" w:rsidRPr="002B1CF8" w:rsidTr="0052027D">
        <w:trPr>
          <w:jc w:val="center"/>
        </w:trPr>
        <w:tc>
          <w:tcPr>
            <w:tcW w:w="54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FFFFFF"/>
            <w:vAlign w:val="center"/>
          </w:tcPr>
          <w:p w:rsidR="00D562FE" w:rsidRPr="002B1CF8" w:rsidRDefault="00D562FE" w:rsidP="00FD137F">
            <w:pPr>
              <w:rPr>
                <w:rFonts w:ascii="Times New Roman" w:hAnsi="Times New Roman"/>
                <w:color w:val="0D0D0D" w:themeColor="text1" w:themeTint="F2"/>
                <w:szCs w:val="24"/>
              </w:rPr>
            </w:pPr>
            <w:r w:rsidRPr="002B1CF8">
              <w:rPr>
                <w:rFonts w:ascii="Times New Roman" w:hAnsi="Times New Roman"/>
                <w:color w:val="0D0D0D" w:themeColor="text1" w:themeTint="F2"/>
                <w:szCs w:val="24"/>
              </w:rPr>
              <w:t>Решением руководителя эксплуатирующей организации</w:t>
            </w:r>
          </w:p>
          <w:p w:rsidR="00D562FE" w:rsidRPr="002B1CF8" w:rsidRDefault="00D562FE" w:rsidP="00FD137F">
            <w:pPr>
              <w:rPr>
                <w:rFonts w:ascii="Times New Roman" w:hAnsi="Times New Roman"/>
                <w:color w:val="0D0D0D" w:themeColor="text1" w:themeTint="F2"/>
                <w:szCs w:val="24"/>
              </w:rPr>
            </w:pPr>
            <w:r w:rsidRPr="002B1CF8">
              <w:rPr>
                <w:rFonts w:ascii="Times New Roman" w:hAnsi="Times New Roman"/>
                <w:color w:val="0D0D0D" w:themeColor="text1" w:themeTint="F2"/>
                <w:szCs w:val="24"/>
              </w:rPr>
              <w:t>не назначено лицо, ответственное</w:t>
            </w:r>
          </w:p>
          <w:p w:rsidR="00D562FE" w:rsidRPr="002B1CF8" w:rsidRDefault="00D562FE" w:rsidP="00FD137F">
            <w:pPr>
              <w:rPr>
                <w:rFonts w:ascii="Times New Roman" w:eastAsia="Calibri" w:hAnsi="Times New Roman"/>
                <w:color w:val="0D0D0D" w:themeColor="text1" w:themeTint="F2"/>
                <w:szCs w:val="24"/>
                <w:lang w:eastAsia="en-US"/>
              </w:rPr>
            </w:pPr>
            <w:r w:rsidRPr="002B1CF8">
              <w:rPr>
                <w:rFonts w:ascii="Times New Roman" w:hAnsi="Times New Roman"/>
                <w:color w:val="0D0D0D" w:themeColor="text1" w:themeTint="F2"/>
                <w:szCs w:val="24"/>
              </w:rPr>
              <w:t>за осуществление производственного контроля</w:t>
            </w:r>
          </w:p>
        </w:tc>
        <w:tc>
          <w:tcPr>
            <w:tcW w:w="2282" w:type="dxa"/>
            <w:shd w:val="clear" w:color="auto" w:fill="FFFFFF"/>
            <w:vAlign w:val="center"/>
          </w:tcPr>
          <w:p w:rsidR="00D562FE" w:rsidRPr="002B1CF8" w:rsidRDefault="00D562FE" w:rsidP="00FD137F">
            <w:pPr>
              <w:tabs>
                <w:tab w:val="left" w:pos="502"/>
              </w:tabs>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ст. 9 Федерального закона № 116-ФЗ,</w:t>
            </w:r>
          </w:p>
          <w:p w:rsidR="00D562FE" w:rsidRPr="002B1CF8" w:rsidRDefault="00D562FE" w:rsidP="00FD137F">
            <w:pPr>
              <w:tabs>
                <w:tab w:val="left" w:pos="502"/>
              </w:tabs>
              <w:jc w:val="center"/>
              <w:rPr>
                <w:rFonts w:ascii="Times New Roman" w:eastAsia="Calibri" w:hAnsi="Times New Roman"/>
                <w:color w:val="0D0D0D" w:themeColor="text1" w:themeTint="F2"/>
                <w:szCs w:val="24"/>
                <w:lang w:eastAsia="en-US"/>
              </w:rPr>
            </w:pPr>
            <w:proofErr w:type="spellStart"/>
            <w:r w:rsidRPr="002B1CF8">
              <w:rPr>
                <w:rFonts w:ascii="Times New Roman" w:hAnsi="Times New Roman"/>
                <w:color w:val="0D0D0D" w:themeColor="text1" w:themeTint="F2"/>
                <w:szCs w:val="24"/>
              </w:rPr>
              <w:t>п.п</w:t>
            </w:r>
            <w:proofErr w:type="spellEnd"/>
            <w:r w:rsidRPr="002B1CF8">
              <w:rPr>
                <w:rFonts w:ascii="Times New Roman" w:hAnsi="Times New Roman"/>
                <w:color w:val="0D0D0D" w:themeColor="text1" w:themeTint="F2"/>
                <w:szCs w:val="24"/>
              </w:rPr>
              <w:t>. 7, 9, 13 Правил организации производственного контроля № 2168</w:t>
            </w:r>
          </w:p>
        </w:tc>
        <w:tc>
          <w:tcPr>
            <w:tcW w:w="1882" w:type="dxa"/>
            <w:gridSpan w:val="2"/>
            <w:shd w:val="clear" w:color="auto"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ч. 1 или ч. 3</w:t>
            </w:r>
          </w:p>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ст. 9.1</w:t>
            </w:r>
          </w:p>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КоАП РФ</w:t>
            </w:r>
          </w:p>
        </w:tc>
        <w:tc>
          <w:tcPr>
            <w:tcW w:w="1474" w:type="dxa"/>
            <w:gridSpan w:val="3"/>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Средняя</w:t>
            </w:r>
          </w:p>
        </w:tc>
        <w:tc>
          <w:tcPr>
            <w:tcW w:w="1417" w:type="dxa"/>
            <w:gridSpan w:val="3"/>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Средней тяжести</w:t>
            </w:r>
          </w:p>
        </w:tc>
        <w:tc>
          <w:tcPr>
            <w:tcW w:w="2058" w:type="dxa"/>
            <w:gridSpan w:val="2"/>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Иные основания</w:t>
            </w:r>
          </w:p>
        </w:tc>
        <w:tc>
          <w:tcPr>
            <w:tcW w:w="1470" w:type="dxa"/>
            <w:shd w:val="clear" w:color="auto"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w:t>
            </w:r>
          </w:p>
        </w:tc>
        <w:tc>
          <w:tcPr>
            <w:tcW w:w="1540" w:type="dxa"/>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w:t>
            </w:r>
          </w:p>
        </w:tc>
      </w:tr>
      <w:tr w:rsidR="00D562FE" w:rsidRPr="002B1CF8" w:rsidTr="0052027D">
        <w:trPr>
          <w:jc w:val="center"/>
        </w:trPr>
        <w:tc>
          <w:tcPr>
            <w:tcW w:w="54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FFFFFF"/>
            <w:vAlign w:val="center"/>
          </w:tcPr>
          <w:p w:rsidR="00D562FE" w:rsidRPr="002B1CF8" w:rsidRDefault="00D562FE" w:rsidP="00FD137F">
            <w:pPr>
              <w:rPr>
                <w:rFonts w:ascii="Times New Roman" w:hAnsi="Times New Roman"/>
                <w:color w:val="0D0D0D" w:themeColor="text1" w:themeTint="F2"/>
                <w:szCs w:val="24"/>
              </w:rPr>
            </w:pPr>
            <w:r w:rsidRPr="002B1CF8">
              <w:rPr>
                <w:rFonts w:ascii="Times New Roman" w:hAnsi="Times New Roman"/>
                <w:color w:val="0D0D0D" w:themeColor="text1" w:themeTint="F2"/>
                <w:szCs w:val="24"/>
              </w:rPr>
              <w:t>Не определены внутренними распорядительными документами эксплуатирующей организации мероприятия</w:t>
            </w:r>
          </w:p>
          <w:p w:rsidR="00D562FE" w:rsidRPr="002B1CF8" w:rsidRDefault="00D562FE" w:rsidP="00FD137F">
            <w:pP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по организации работ                  по поддержанию надежного и безопасного уровня эксплуатации и ремонта </w:t>
            </w:r>
            <w:r w:rsidRPr="002B1CF8">
              <w:rPr>
                <w:rFonts w:ascii="Times New Roman" w:hAnsi="Times New Roman"/>
                <w:color w:val="0D0D0D" w:themeColor="text1" w:themeTint="F2"/>
                <w:szCs w:val="24"/>
              </w:rPr>
              <w:lastRenderedPageBreak/>
              <w:t>средств ДАУ, блокировки, контроля</w:t>
            </w:r>
          </w:p>
          <w:p w:rsidR="00D562FE" w:rsidRPr="002B1CF8" w:rsidRDefault="00D562FE" w:rsidP="00FD137F">
            <w:pPr>
              <w:rPr>
                <w:rFonts w:ascii="Times New Roman" w:hAnsi="Times New Roman"/>
                <w:color w:val="0D0D0D" w:themeColor="text1" w:themeTint="F2"/>
                <w:szCs w:val="24"/>
              </w:rPr>
            </w:pPr>
            <w:r w:rsidRPr="002B1CF8">
              <w:rPr>
                <w:rFonts w:ascii="Times New Roman" w:hAnsi="Times New Roman"/>
                <w:color w:val="0D0D0D" w:themeColor="text1" w:themeTint="F2"/>
                <w:szCs w:val="24"/>
              </w:rPr>
              <w:t>и противоаварийной защиты, производственной</w:t>
            </w:r>
          </w:p>
          <w:p w:rsidR="00D562FE" w:rsidRPr="002B1CF8" w:rsidRDefault="00D562FE" w:rsidP="00FD137F">
            <w:pPr>
              <w:rPr>
                <w:rFonts w:ascii="Times New Roman" w:hAnsi="Times New Roman"/>
                <w:color w:val="0D0D0D" w:themeColor="text1" w:themeTint="F2"/>
                <w:szCs w:val="24"/>
              </w:rPr>
            </w:pPr>
            <w:r w:rsidRPr="002B1CF8">
              <w:rPr>
                <w:rFonts w:ascii="Times New Roman" w:hAnsi="Times New Roman"/>
                <w:color w:val="0D0D0D" w:themeColor="text1" w:themeTint="F2"/>
                <w:szCs w:val="24"/>
              </w:rPr>
              <w:t>и аварийной сигнализации, оповещения об аварийных ситуациях, средств связи, энергообеспечения,</w:t>
            </w:r>
          </w:p>
          <w:p w:rsidR="00D562FE" w:rsidRPr="002B1CF8" w:rsidRDefault="00D562FE" w:rsidP="00FD137F">
            <w:pPr>
              <w:rPr>
                <w:rFonts w:ascii="Times New Roman" w:hAnsi="Times New Roman"/>
                <w:color w:val="0D0D0D" w:themeColor="text1" w:themeTint="F2"/>
                <w:szCs w:val="24"/>
              </w:rPr>
            </w:pPr>
            <w:r w:rsidRPr="002B1CF8">
              <w:rPr>
                <w:rFonts w:ascii="Times New Roman" w:hAnsi="Times New Roman"/>
                <w:color w:val="0D0D0D" w:themeColor="text1" w:themeTint="F2"/>
                <w:szCs w:val="24"/>
              </w:rPr>
              <w:t>а также зданий и сооружений.</w:t>
            </w:r>
          </w:p>
          <w:p w:rsidR="00D562FE" w:rsidRPr="002B1CF8" w:rsidRDefault="00D562FE" w:rsidP="00FD137F">
            <w:pP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Отсутствует распределение обязанностей и границы ответственности между техническими службами (технологической, механической, энергетической, контрольно-измерительных </w:t>
            </w:r>
            <w:r w:rsidRPr="002B1CF8">
              <w:rPr>
                <w:rFonts w:ascii="Times New Roman" w:hAnsi="Times New Roman"/>
                <w:color w:val="0D0D0D" w:themeColor="text1" w:themeTint="F2"/>
                <w:szCs w:val="24"/>
              </w:rPr>
              <w:lastRenderedPageBreak/>
              <w:t>приборов и автоматики, производственно-технической) за обеспечением требований промышленной безопасности на опасных производственных объектах</w:t>
            </w:r>
          </w:p>
        </w:tc>
        <w:tc>
          <w:tcPr>
            <w:tcW w:w="2282" w:type="dxa"/>
            <w:shd w:val="clear" w:color="auto" w:fill="FFFFFF"/>
            <w:vAlign w:val="center"/>
          </w:tcPr>
          <w:p w:rsidR="00D562FE" w:rsidRPr="002B1CF8" w:rsidRDefault="00D562FE" w:rsidP="00FD137F">
            <w:pPr>
              <w:keepNext/>
              <w:suppressAutoHyphens/>
              <w:autoSpaceDE w:val="0"/>
              <w:autoSpaceDN w:val="0"/>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lastRenderedPageBreak/>
              <w:t>ст. 9 Федерального закона № 116-ФЗ;</w:t>
            </w:r>
          </w:p>
          <w:p w:rsidR="00D562FE" w:rsidRPr="002B1CF8" w:rsidRDefault="00D562FE" w:rsidP="00FD137F">
            <w:pPr>
              <w:keepNext/>
              <w:suppressAutoHyphens/>
              <w:autoSpaceDE w:val="0"/>
              <w:autoSpaceDN w:val="0"/>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п. 18 </w:t>
            </w:r>
            <w:r w:rsidRPr="002B1CF8">
              <w:rPr>
                <w:rFonts w:ascii="Times New Roman" w:hAnsi="Times New Roman"/>
                <w:color w:val="0D0D0D" w:themeColor="text1" w:themeTint="F2"/>
                <w:szCs w:val="24"/>
                <w:lang w:eastAsia="ar-SA"/>
              </w:rPr>
              <w:t>ФНП № 331</w:t>
            </w:r>
          </w:p>
        </w:tc>
        <w:tc>
          <w:tcPr>
            <w:tcW w:w="1882" w:type="dxa"/>
            <w:gridSpan w:val="2"/>
            <w:shd w:val="clear" w:color="auto"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ч. 1 или ч. 3</w:t>
            </w:r>
          </w:p>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ст. 9.1</w:t>
            </w:r>
          </w:p>
          <w:p w:rsidR="00D562FE" w:rsidRPr="002B1CF8" w:rsidRDefault="00D562FE" w:rsidP="00FD137F">
            <w:pPr>
              <w:jc w:val="center"/>
              <w:rPr>
                <w:rFonts w:ascii="Times New Roman" w:hAnsi="Times New Roman"/>
                <w:color w:val="0D0D0D" w:themeColor="text1" w:themeTint="F2"/>
                <w:szCs w:val="24"/>
              </w:rPr>
            </w:pPr>
            <w:r w:rsidRPr="002B1CF8">
              <w:rPr>
                <w:rFonts w:ascii="Times New Roman" w:eastAsia="Calibri" w:hAnsi="Times New Roman"/>
                <w:color w:val="0D0D0D" w:themeColor="text1" w:themeTint="F2"/>
                <w:szCs w:val="24"/>
                <w:lang w:eastAsia="en-US"/>
              </w:rPr>
              <w:t>КоАП РФ</w:t>
            </w:r>
          </w:p>
        </w:tc>
        <w:tc>
          <w:tcPr>
            <w:tcW w:w="1474" w:type="dxa"/>
            <w:gridSpan w:val="3"/>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Высокая</w:t>
            </w:r>
          </w:p>
        </w:tc>
        <w:tc>
          <w:tcPr>
            <w:tcW w:w="1417" w:type="dxa"/>
            <w:gridSpan w:val="3"/>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Тяжкая</w:t>
            </w:r>
          </w:p>
        </w:tc>
        <w:tc>
          <w:tcPr>
            <w:tcW w:w="2058" w:type="dxa"/>
            <w:gridSpan w:val="2"/>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Иные основания</w:t>
            </w:r>
          </w:p>
        </w:tc>
        <w:tc>
          <w:tcPr>
            <w:tcW w:w="1470" w:type="dxa"/>
            <w:shd w:val="clear" w:color="auto"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5</w:t>
            </w:r>
          </w:p>
        </w:tc>
        <w:tc>
          <w:tcPr>
            <w:tcW w:w="1540" w:type="dxa"/>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I полугодие 2024 г.</w:t>
            </w:r>
          </w:p>
        </w:tc>
      </w:tr>
      <w:tr w:rsidR="00D562FE" w:rsidRPr="002B1CF8" w:rsidTr="0052027D">
        <w:trPr>
          <w:jc w:val="center"/>
        </w:trPr>
        <w:tc>
          <w:tcPr>
            <w:tcW w:w="15365" w:type="dxa"/>
            <w:gridSpan w:val="19"/>
            <w:tcBorders>
              <w:top w:val="single" w:sz="4" w:space="0" w:color="auto"/>
              <w:left w:val="single" w:sz="4" w:space="0" w:color="auto"/>
              <w:bottom w:val="single" w:sz="4" w:space="0" w:color="auto"/>
              <w:right w:val="single" w:sz="4" w:space="0" w:color="auto"/>
            </w:tcBorders>
            <w:shd w:val="clear" w:color="000000" w:fill="FFFFFF"/>
            <w:vAlign w:val="center"/>
          </w:tcPr>
          <w:p w:rsidR="00D562FE" w:rsidRPr="002B1CF8" w:rsidRDefault="00D562FE" w:rsidP="00FD137F">
            <w:pPr>
              <w:pStyle w:val="2"/>
              <w:spacing w:line="240" w:lineRule="auto"/>
              <w:rPr>
                <w:rFonts w:eastAsia="Calibri"/>
                <w:b w:val="0"/>
                <w:i w:val="0"/>
                <w:color w:val="0D0D0D" w:themeColor="text1" w:themeTint="F2"/>
                <w:sz w:val="24"/>
                <w:szCs w:val="24"/>
                <w:lang w:eastAsia="en-US"/>
              </w:rPr>
            </w:pPr>
            <w:bookmarkStart w:id="53" w:name="_Toc176430249"/>
            <w:bookmarkStart w:id="54" w:name="_Toc177134663"/>
            <w:r w:rsidRPr="002B1CF8">
              <w:rPr>
                <w:rFonts w:eastAsia="Calibri"/>
                <w:b w:val="0"/>
                <w:i w:val="0"/>
                <w:color w:val="0D0D0D" w:themeColor="text1" w:themeTint="F2"/>
                <w:sz w:val="24"/>
                <w:szCs w:val="24"/>
                <w:lang w:eastAsia="en-US"/>
              </w:rPr>
              <w:lastRenderedPageBreak/>
              <w:t>Часто встречающиеся нарушения на объектах транспортирования опасных веществ</w:t>
            </w:r>
            <w:bookmarkEnd w:id="53"/>
            <w:bookmarkEnd w:id="54"/>
          </w:p>
        </w:tc>
      </w:tr>
      <w:tr w:rsidR="00D562FE" w:rsidRPr="002B1CF8" w:rsidTr="0052027D">
        <w:trPr>
          <w:jc w:val="center"/>
        </w:trPr>
        <w:tc>
          <w:tcPr>
            <w:tcW w:w="54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FFFFFF"/>
            <w:vAlign w:val="center"/>
          </w:tcPr>
          <w:p w:rsidR="00D562FE" w:rsidRPr="002B1CF8" w:rsidRDefault="00D562FE" w:rsidP="00FD137F">
            <w:pPr>
              <w:rPr>
                <w:rFonts w:ascii="Times New Roman" w:hAnsi="Times New Roman"/>
                <w:color w:val="0D0D0D" w:themeColor="text1" w:themeTint="F2"/>
                <w:szCs w:val="24"/>
              </w:rPr>
            </w:pPr>
            <w:r w:rsidRPr="002B1CF8">
              <w:rPr>
                <w:rFonts w:ascii="Times New Roman" w:hAnsi="Times New Roman"/>
                <w:color w:val="0D0D0D" w:themeColor="text1" w:themeTint="F2"/>
                <w:szCs w:val="24"/>
              </w:rPr>
              <w:t>Не обеспечена полнота</w:t>
            </w:r>
          </w:p>
          <w:p w:rsidR="00D562FE" w:rsidRPr="002B1CF8" w:rsidRDefault="00D562FE" w:rsidP="00FD137F">
            <w:pPr>
              <w:rPr>
                <w:rFonts w:ascii="Times New Roman" w:hAnsi="Times New Roman"/>
                <w:color w:val="0D0D0D" w:themeColor="text1" w:themeTint="F2"/>
                <w:szCs w:val="24"/>
              </w:rPr>
            </w:pPr>
            <w:r w:rsidRPr="002B1CF8">
              <w:rPr>
                <w:rFonts w:ascii="Times New Roman" w:hAnsi="Times New Roman"/>
                <w:color w:val="0D0D0D" w:themeColor="text1" w:themeTint="F2"/>
                <w:szCs w:val="24"/>
              </w:rPr>
              <w:t>и достоверность проведенной идентификации,</w:t>
            </w:r>
          </w:p>
          <w:p w:rsidR="00D562FE" w:rsidRPr="002B1CF8" w:rsidRDefault="00D562FE" w:rsidP="00FD137F">
            <w:pPr>
              <w:rPr>
                <w:rFonts w:ascii="Times New Roman" w:hAnsi="Times New Roman"/>
                <w:color w:val="0D0D0D" w:themeColor="text1" w:themeTint="F2"/>
                <w:szCs w:val="24"/>
              </w:rPr>
            </w:pPr>
            <w:r w:rsidRPr="002B1CF8">
              <w:rPr>
                <w:rFonts w:ascii="Times New Roman" w:hAnsi="Times New Roman"/>
                <w:color w:val="0D0D0D" w:themeColor="text1" w:themeTint="F2"/>
                <w:szCs w:val="24"/>
              </w:rPr>
              <w:t>и достоверность сведений, характеризующих</w:t>
            </w:r>
          </w:p>
          <w:p w:rsidR="00D562FE" w:rsidRPr="002B1CF8" w:rsidRDefault="00D562FE" w:rsidP="00FD137F">
            <w:pPr>
              <w:rPr>
                <w:rFonts w:ascii="Times New Roman" w:hAnsi="Times New Roman"/>
                <w:color w:val="0D0D0D" w:themeColor="text1" w:themeTint="F2"/>
                <w:szCs w:val="24"/>
              </w:rPr>
            </w:pPr>
            <w:r w:rsidRPr="002B1CF8">
              <w:rPr>
                <w:rFonts w:ascii="Times New Roman" w:hAnsi="Times New Roman"/>
                <w:color w:val="0D0D0D" w:themeColor="text1" w:themeTint="F2"/>
                <w:szCs w:val="24"/>
              </w:rPr>
              <w:t>ОПО в части: железнодорожных путей необщего пользования для транспортирования опасных веществ</w:t>
            </w:r>
          </w:p>
        </w:tc>
        <w:tc>
          <w:tcPr>
            <w:tcW w:w="2282" w:type="dxa"/>
            <w:shd w:val="clear" w:color="auto" w:fill="FFFFFF"/>
            <w:vAlign w:val="center"/>
          </w:tcPr>
          <w:p w:rsidR="00D562FE" w:rsidRPr="002B1CF8" w:rsidRDefault="00D562FE" w:rsidP="00FD137F">
            <w:pPr>
              <w:jc w:val="center"/>
              <w:rPr>
                <w:rFonts w:ascii="Times New Roman" w:eastAsia="Calibri" w:hAnsi="Times New Roman"/>
                <w:color w:val="0D0D0D" w:themeColor="text1" w:themeTint="F2"/>
                <w:szCs w:val="24"/>
              </w:rPr>
            </w:pPr>
            <w:r w:rsidRPr="002B1CF8">
              <w:rPr>
                <w:rFonts w:ascii="Times New Roman" w:eastAsia="Calibri" w:hAnsi="Times New Roman"/>
                <w:color w:val="0D0D0D" w:themeColor="text1" w:themeTint="F2"/>
                <w:szCs w:val="24"/>
              </w:rPr>
              <w:t>Федеральный закон № 116-ФЗ;</w:t>
            </w:r>
          </w:p>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Требования</w:t>
            </w:r>
          </w:p>
          <w:p w:rsidR="00D562FE" w:rsidRPr="002B1CF8" w:rsidRDefault="00D562FE" w:rsidP="00FD137F">
            <w:pPr>
              <w:jc w:val="center"/>
              <w:rPr>
                <w:rFonts w:ascii="Times New Roman" w:hAnsi="Times New Roman"/>
                <w:color w:val="0D0D0D" w:themeColor="text1" w:themeTint="F2"/>
                <w:szCs w:val="24"/>
              </w:rPr>
            </w:pPr>
            <w:r w:rsidRPr="002B1CF8">
              <w:rPr>
                <w:rFonts w:ascii="Times New Roman" w:eastAsia="Calibri" w:hAnsi="Times New Roman"/>
                <w:color w:val="0D0D0D" w:themeColor="text1" w:themeTint="F2"/>
                <w:szCs w:val="24"/>
                <w:lang w:eastAsia="en-US"/>
              </w:rPr>
              <w:t>к регистрации</w:t>
            </w:r>
          </w:p>
          <w:p w:rsidR="00D562FE" w:rsidRPr="002B1CF8" w:rsidRDefault="00D562FE" w:rsidP="00FD137F">
            <w:pPr>
              <w:pStyle w:val="Default"/>
              <w:rPr>
                <w:color w:val="0D0D0D" w:themeColor="text1" w:themeTint="F2"/>
              </w:rPr>
            </w:pPr>
            <w:r w:rsidRPr="002B1CF8">
              <w:rPr>
                <w:color w:val="0D0D0D" w:themeColor="text1" w:themeTint="F2"/>
              </w:rPr>
              <w:t>ОПО № 471</w:t>
            </w:r>
          </w:p>
        </w:tc>
        <w:tc>
          <w:tcPr>
            <w:tcW w:w="1882" w:type="dxa"/>
            <w:gridSpan w:val="2"/>
            <w:shd w:val="clear" w:color="auto"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ст. 9.1 КоАП РФ</w:t>
            </w:r>
          </w:p>
        </w:tc>
        <w:tc>
          <w:tcPr>
            <w:tcW w:w="1474" w:type="dxa"/>
            <w:gridSpan w:val="3"/>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Средняя</w:t>
            </w:r>
          </w:p>
        </w:tc>
        <w:tc>
          <w:tcPr>
            <w:tcW w:w="1417" w:type="dxa"/>
            <w:gridSpan w:val="3"/>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eastAsia="Calibri" w:hAnsi="Times New Roman"/>
                <w:color w:val="0D0D0D" w:themeColor="text1" w:themeTint="F2"/>
                <w:szCs w:val="24"/>
                <w:lang w:eastAsia="en-US"/>
              </w:rPr>
              <w:t>Средней тяжести</w:t>
            </w:r>
          </w:p>
        </w:tc>
        <w:tc>
          <w:tcPr>
            <w:tcW w:w="2058" w:type="dxa"/>
            <w:gridSpan w:val="2"/>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Иные основания</w:t>
            </w:r>
          </w:p>
        </w:tc>
        <w:tc>
          <w:tcPr>
            <w:tcW w:w="1470" w:type="dxa"/>
            <w:shd w:val="clear" w:color="auto"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5</w:t>
            </w:r>
          </w:p>
        </w:tc>
        <w:tc>
          <w:tcPr>
            <w:tcW w:w="1540" w:type="dxa"/>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eastAsia="Calibri" w:hAnsi="Times New Roman"/>
                <w:color w:val="0D0D0D" w:themeColor="text1" w:themeTint="F2"/>
                <w:szCs w:val="24"/>
                <w:lang w:eastAsia="en-US"/>
              </w:rPr>
              <w:t>I полугодие 2024 г.</w:t>
            </w:r>
          </w:p>
        </w:tc>
      </w:tr>
      <w:tr w:rsidR="00D562FE" w:rsidRPr="002B1CF8" w:rsidTr="0052027D">
        <w:trPr>
          <w:jc w:val="center"/>
        </w:trPr>
        <w:tc>
          <w:tcPr>
            <w:tcW w:w="54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FFFFFF"/>
            <w:vAlign w:val="center"/>
          </w:tcPr>
          <w:p w:rsidR="00D562FE" w:rsidRPr="002B1CF8" w:rsidRDefault="00D562FE" w:rsidP="00FD137F">
            <w:pPr>
              <w:pStyle w:val="Default"/>
              <w:jc w:val="left"/>
              <w:rPr>
                <w:color w:val="0D0D0D" w:themeColor="text1" w:themeTint="F2"/>
              </w:rPr>
            </w:pPr>
            <w:r w:rsidRPr="002B1CF8">
              <w:rPr>
                <w:color w:val="0D0D0D" w:themeColor="text1" w:themeTint="F2"/>
              </w:rPr>
              <w:t>Эксплуатация технических устройств</w:t>
            </w:r>
          </w:p>
          <w:p w:rsidR="00D562FE" w:rsidRPr="002B1CF8" w:rsidRDefault="00D562FE" w:rsidP="006008B1">
            <w:pPr>
              <w:pStyle w:val="Default"/>
              <w:jc w:val="left"/>
              <w:rPr>
                <w:color w:val="0D0D0D" w:themeColor="text1" w:themeTint="F2"/>
              </w:rPr>
            </w:pPr>
            <w:r w:rsidRPr="002B1CF8">
              <w:rPr>
                <w:color w:val="0D0D0D" w:themeColor="text1" w:themeTint="F2"/>
              </w:rPr>
              <w:t>и сооружений без проведения экспе</w:t>
            </w:r>
            <w:r w:rsidR="006008B1">
              <w:rPr>
                <w:color w:val="0D0D0D" w:themeColor="text1" w:themeTint="F2"/>
              </w:rPr>
              <w:t>ртизы промышленной безопасности</w:t>
            </w:r>
          </w:p>
        </w:tc>
        <w:tc>
          <w:tcPr>
            <w:tcW w:w="2282" w:type="dxa"/>
            <w:shd w:val="clear" w:color="auto" w:fill="FFFFFF"/>
            <w:vAlign w:val="center"/>
          </w:tcPr>
          <w:p w:rsidR="00D562FE" w:rsidRPr="002B1CF8" w:rsidRDefault="00D562FE" w:rsidP="00FD137F">
            <w:pPr>
              <w:pStyle w:val="Default"/>
              <w:rPr>
                <w:color w:val="0D0D0D" w:themeColor="text1" w:themeTint="F2"/>
              </w:rPr>
            </w:pPr>
            <w:r w:rsidRPr="002B1CF8">
              <w:rPr>
                <w:color w:val="0D0D0D" w:themeColor="text1" w:themeTint="F2"/>
              </w:rPr>
              <w:t>ст. 9, 13 Федерального закона № 116-ФЗ;</w:t>
            </w:r>
          </w:p>
          <w:p w:rsidR="00D562FE" w:rsidRPr="002B1CF8" w:rsidRDefault="00D562FE" w:rsidP="00FD137F">
            <w:pPr>
              <w:jc w:val="center"/>
              <w:rPr>
                <w:rFonts w:ascii="Times New Roman" w:eastAsia="Calibri" w:hAnsi="Times New Roman"/>
                <w:color w:val="0D0D0D" w:themeColor="text1" w:themeTint="F2"/>
                <w:szCs w:val="24"/>
              </w:rPr>
            </w:pPr>
            <w:r w:rsidRPr="002B1CF8">
              <w:rPr>
                <w:rFonts w:ascii="Times New Roman" w:hAnsi="Times New Roman"/>
                <w:color w:val="0D0D0D" w:themeColor="text1" w:themeTint="F2"/>
                <w:szCs w:val="24"/>
              </w:rPr>
              <w:t>ФНП № 420</w:t>
            </w:r>
          </w:p>
        </w:tc>
        <w:tc>
          <w:tcPr>
            <w:tcW w:w="1882" w:type="dxa"/>
            <w:gridSpan w:val="2"/>
            <w:shd w:val="clear" w:color="auto" w:fill="FFFFFF"/>
            <w:vAlign w:val="center"/>
          </w:tcPr>
          <w:p w:rsidR="00D562FE" w:rsidRPr="002B1CF8" w:rsidRDefault="00D562FE" w:rsidP="00FD137F">
            <w:pPr>
              <w:pStyle w:val="Default"/>
              <w:rPr>
                <w:color w:val="0D0D0D" w:themeColor="text1" w:themeTint="F2"/>
              </w:rPr>
            </w:pPr>
            <w:r w:rsidRPr="002B1CF8">
              <w:rPr>
                <w:color w:val="0D0D0D" w:themeColor="text1" w:themeTint="F2"/>
              </w:rPr>
              <w:t>ст. 9.1 КоАП РФ</w:t>
            </w:r>
          </w:p>
        </w:tc>
        <w:tc>
          <w:tcPr>
            <w:tcW w:w="1474" w:type="dxa"/>
            <w:gridSpan w:val="3"/>
            <w:vAlign w:val="center"/>
          </w:tcPr>
          <w:p w:rsidR="00D562FE" w:rsidRPr="002B1CF8" w:rsidRDefault="00D562FE" w:rsidP="00FD137F">
            <w:pPr>
              <w:pStyle w:val="Default"/>
              <w:rPr>
                <w:color w:val="0D0D0D" w:themeColor="text1" w:themeTint="F2"/>
              </w:rPr>
            </w:pPr>
            <w:r w:rsidRPr="002B1CF8">
              <w:rPr>
                <w:color w:val="0D0D0D" w:themeColor="text1" w:themeTint="F2"/>
              </w:rPr>
              <w:t>Высокая</w:t>
            </w:r>
          </w:p>
        </w:tc>
        <w:tc>
          <w:tcPr>
            <w:tcW w:w="1417" w:type="dxa"/>
            <w:gridSpan w:val="3"/>
            <w:vAlign w:val="center"/>
          </w:tcPr>
          <w:p w:rsidR="00D562FE" w:rsidRPr="002B1CF8" w:rsidRDefault="00D562FE" w:rsidP="00FD137F">
            <w:pPr>
              <w:pStyle w:val="Default"/>
              <w:rPr>
                <w:rFonts w:eastAsia="Calibri"/>
                <w:color w:val="0D0D0D" w:themeColor="text1" w:themeTint="F2"/>
                <w:lang w:eastAsia="en-US"/>
              </w:rPr>
            </w:pPr>
            <w:r w:rsidRPr="002B1CF8">
              <w:rPr>
                <w:color w:val="0D0D0D" w:themeColor="text1" w:themeTint="F2"/>
              </w:rPr>
              <w:t>Тяжкая</w:t>
            </w:r>
          </w:p>
        </w:tc>
        <w:tc>
          <w:tcPr>
            <w:tcW w:w="2058" w:type="dxa"/>
            <w:gridSpan w:val="2"/>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Иные основания</w:t>
            </w:r>
          </w:p>
        </w:tc>
        <w:tc>
          <w:tcPr>
            <w:tcW w:w="1470" w:type="dxa"/>
            <w:shd w:val="clear" w:color="auto"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w:t>
            </w:r>
          </w:p>
        </w:tc>
        <w:tc>
          <w:tcPr>
            <w:tcW w:w="1540" w:type="dxa"/>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w:t>
            </w:r>
          </w:p>
        </w:tc>
      </w:tr>
      <w:tr w:rsidR="00D562FE" w:rsidRPr="002B1CF8" w:rsidTr="0052027D">
        <w:trPr>
          <w:trHeight w:val="88"/>
          <w:jc w:val="center"/>
        </w:trPr>
        <w:tc>
          <w:tcPr>
            <w:tcW w:w="54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FFFFFF"/>
            <w:vAlign w:val="center"/>
          </w:tcPr>
          <w:p w:rsidR="00D562FE" w:rsidRPr="002B1CF8" w:rsidRDefault="00D562FE" w:rsidP="00FD137F">
            <w:pPr>
              <w:pStyle w:val="Default"/>
              <w:jc w:val="left"/>
              <w:rPr>
                <w:color w:val="0D0D0D" w:themeColor="text1" w:themeTint="F2"/>
              </w:rPr>
            </w:pPr>
            <w:r w:rsidRPr="002B1CF8">
              <w:rPr>
                <w:color w:val="0D0D0D" w:themeColor="text1" w:themeTint="F2"/>
              </w:rPr>
              <w:t>Несвоевременная очистка ж/д путей от снега</w:t>
            </w:r>
          </w:p>
          <w:p w:rsidR="00D562FE" w:rsidRPr="002B1CF8" w:rsidRDefault="00D562FE" w:rsidP="00FD137F">
            <w:pPr>
              <w:pStyle w:val="Default"/>
              <w:jc w:val="left"/>
              <w:rPr>
                <w:color w:val="0D0D0D" w:themeColor="text1" w:themeTint="F2"/>
              </w:rPr>
            </w:pPr>
            <w:r w:rsidRPr="002B1CF8">
              <w:rPr>
                <w:color w:val="0D0D0D" w:themeColor="text1" w:themeTint="F2"/>
              </w:rPr>
              <w:t>(в зимнее время)</w:t>
            </w:r>
          </w:p>
          <w:p w:rsidR="00D562FE" w:rsidRPr="002B1CF8" w:rsidRDefault="00D562FE" w:rsidP="00FD137F">
            <w:pPr>
              <w:pStyle w:val="Default"/>
              <w:jc w:val="left"/>
              <w:rPr>
                <w:color w:val="0D0D0D" w:themeColor="text1" w:themeTint="F2"/>
              </w:rPr>
            </w:pPr>
            <w:r w:rsidRPr="002B1CF8">
              <w:rPr>
                <w:color w:val="0D0D0D" w:themeColor="text1" w:themeTint="F2"/>
              </w:rPr>
              <w:t>и поросли</w:t>
            </w:r>
          </w:p>
          <w:p w:rsidR="00D562FE" w:rsidRPr="002B1CF8" w:rsidRDefault="00D562FE" w:rsidP="00FD137F">
            <w:pPr>
              <w:pStyle w:val="Default"/>
              <w:jc w:val="left"/>
              <w:rPr>
                <w:color w:val="0D0D0D" w:themeColor="text1" w:themeTint="F2"/>
              </w:rPr>
            </w:pPr>
            <w:r w:rsidRPr="002B1CF8">
              <w:rPr>
                <w:color w:val="0D0D0D" w:themeColor="text1" w:themeTint="F2"/>
              </w:rPr>
              <w:t>(в летнее время)</w:t>
            </w:r>
          </w:p>
        </w:tc>
        <w:tc>
          <w:tcPr>
            <w:tcW w:w="2282" w:type="dxa"/>
            <w:shd w:val="clear" w:color="auto" w:fill="FFFFFF"/>
            <w:vAlign w:val="center"/>
          </w:tcPr>
          <w:p w:rsidR="00D562FE" w:rsidRPr="002B1CF8" w:rsidRDefault="00D562FE" w:rsidP="00FD137F">
            <w:pPr>
              <w:pStyle w:val="Default"/>
              <w:rPr>
                <w:rFonts w:eastAsia="Calibri"/>
                <w:color w:val="0D0D0D" w:themeColor="text1" w:themeTint="F2"/>
              </w:rPr>
            </w:pPr>
            <w:r w:rsidRPr="002B1CF8">
              <w:rPr>
                <w:color w:val="0D0D0D" w:themeColor="text1" w:themeTint="F2"/>
              </w:rPr>
              <w:t>ст. 9 Федерального закона № 116-ФЗ</w:t>
            </w:r>
          </w:p>
        </w:tc>
        <w:tc>
          <w:tcPr>
            <w:tcW w:w="1882" w:type="dxa"/>
            <w:gridSpan w:val="2"/>
            <w:shd w:val="clear" w:color="auto" w:fill="FFFFFF"/>
            <w:vAlign w:val="center"/>
          </w:tcPr>
          <w:p w:rsidR="00D562FE" w:rsidRPr="002B1CF8" w:rsidRDefault="00D562FE" w:rsidP="00FD137F">
            <w:pPr>
              <w:pStyle w:val="Default"/>
              <w:rPr>
                <w:color w:val="0D0D0D" w:themeColor="text1" w:themeTint="F2"/>
              </w:rPr>
            </w:pPr>
            <w:r w:rsidRPr="002B1CF8">
              <w:rPr>
                <w:color w:val="0D0D0D" w:themeColor="text1" w:themeTint="F2"/>
              </w:rPr>
              <w:t>ст. 9.1 КоАП РФ</w:t>
            </w:r>
          </w:p>
        </w:tc>
        <w:tc>
          <w:tcPr>
            <w:tcW w:w="1474" w:type="dxa"/>
            <w:gridSpan w:val="3"/>
            <w:vAlign w:val="center"/>
          </w:tcPr>
          <w:p w:rsidR="00D562FE" w:rsidRPr="002B1CF8" w:rsidRDefault="00D562FE" w:rsidP="00FD137F">
            <w:pPr>
              <w:pStyle w:val="Default"/>
              <w:rPr>
                <w:color w:val="0D0D0D" w:themeColor="text1" w:themeTint="F2"/>
              </w:rPr>
            </w:pPr>
            <w:r w:rsidRPr="002B1CF8">
              <w:rPr>
                <w:color w:val="0D0D0D" w:themeColor="text1" w:themeTint="F2"/>
              </w:rPr>
              <w:t>Средняя</w:t>
            </w:r>
          </w:p>
        </w:tc>
        <w:tc>
          <w:tcPr>
            <w:tcW w:w="1417" w:type="dxa"/>
            <w:gridSpan w:val="3"/>
            <w:vAlign w:val="center"/>
          </w:tcPr>
          <w:p w:rsidR="00D562FE" w:rsidRPr="002B1CF8" w:rsidRDefault="00D562FE" w:rsidP="00FD137F">
            <w:pPr>
              <w:pStyle w:val="Default"/>
              <w:rPr>
                <w:rFonts w:eastAsia="Calibri"/>
                <w:color w:val="0D0D0D" w:themeColor="text1" w:themeTint="F2"/>
                <w:lang w:eastAsia="en-US"/>
              </w:rPr>
            </w:pPr>
            <w:r w:rsidRPr="002B1CF8">
              <w:rPr>
                <w:color w:val="0D0D0D" w:themeColor="text1" w:themeTint="F2"/>
              </w:rPr>
              <w:t>Средней тяжести</w:t>
            </w:r>
          </w:p>
        </w:tc>
        <w:tc>
          <w:tcPr>
            <w:tcW w:w="2058" w:type="dxa"/>
            <w:gridSpan w:val="2"/>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Иные основания</w:t>
            </w:r>
          </w:p>
        </w:tc>
        <w:tc>
          <w:tcPr>
            <w:tcW w:w="1470" w:type="dxa"/>
            <w:shd w:val="clear" w:color="auto"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w:t>
            </w:r>
          </w:p>
        </w:tc>
        <w:tc>
          <w:tcPr>
            <w:tcW w:w="1540" w:type="dxa"/>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w:t>
            </w:r>
          </w:p>
        </w:tc>
      </w:tr>
      <w:tr w:rsidR="00D562FE" w:rsidRPr="002B1CF8" w:rsidTr="0052027D">
        <w:trPr>
          <w:jc w:val="center"/>
        </w:trPr>
        <w:tc>
          <w:tcPr>
            <w:tcW w:w="15365" w:type="dxa"/>
            <w:gridSpan w:val="19"/>
            <w:tcBorders>
              <w:top w:val="single" w:sz="4" w:space="0" w:color="auto"/>
              <w:left w:val="single" w:sz="4" w:space="0" w:color="auto"/>
              <w:bottom w:val="single" w:sz="4" w:space="0" w:color="auto"/>
              <w:right w:val="single" w:sz="4" w:space="0" w:color="auto"/>
            </w:tcBorders>
            <w:shd w:val="clear" w:color="000000" w:fill="FFFFFF"/>
            <w:vAlign w:val="center"/>
          </w:tcPr>
          <w:p w:rsidR="00D562FE" w:rsidRPr="002B1CF8" w:rsidRDefault="00D562FE" w:rsidP="00FD137F">
            <w:pPr>
              <w:pStyle w:val="2"/>
              <w:spacing w:line="240" w:lineRule="auto"/>
              <w:rPr>
                <w:rFonts w:eastAsia="Calibri"/>
                <w:b w:val="0"/>
                <w:i w:val="0"/>
                <w:color w:val="0D0D0D" w:themeColor="text1" w:themeTint="F2"/>
                <w:sz w:val="24"/>
                <w:szCs w:val="24"/>
                <w:lang w:eastAsia="en-US"/>
              </w:rPr>
            </w:pPr>
            <w:bookmarkStart w:id="55" w:name="_Toc176430250"/>
            <w:bookmarkStart w:id="56" w:name="_Toc177134664"/>
            <w:r w:rsidRPr="002B1CF8">
              <w:rPr>
                <w:rFonts w:eastAsia="Calibri"/>
                <w:b w:val="0"/>
                <w:i w:val="0"/>
                <w:color w:val="0D0D0D" w:themeColor="text1" w:themeTint="F2"/>
                <w:sz w:val="24"/>
                <w:szCs w:val="24"/>
                <w:lang w:eastAsia="en-US"/>
              </w:rPr>
              <w:t>Часто встречающиеся нарушения предприятий химического комплекса</w:t>
            </w:r>
            <w:bookmarkEnd w:id="55"/>
            <w:bookmarkEnd w:id="56"/>
          </w:p>
        </w:tc>
      </w:tr>
      <w:tr w:rsidR="00D562FE" w:rsidRPr="002B1CF8" w:rsidTr="0052027D">
        <w:trPr>
          <w:jc w:val="center"/>
        </w:trPr>
        <w:tc>
          <w:tcPr>
            <w:tcW w:w="54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FFFFFF"/>
            <w:vAlign w:val="center"/>
          </w:tcPr>
          <w:p w:rsidR="00D562FE" w:rsidRPr="002B1CF8" w:rsidRDefault="00D562FE" w:rsidP="00FD137F">
            <w:pPr>
              <w:ind w:right="17"/>
              <w:rPr>
                <w:rFonts w:ascii="Times New Roman" w:hAnsi="Times New Roman"/>
                <w:color w:val="0D0D0D" w:themeColor="text1" w:themeTint="F2"/>
                <w:szCs w:val="24"/>
              </w:rPr>
            </w:pPr>
            <w:r w:rsidRPr="002B1CF8">
              <w:rPr>
                <w:rFonts w:ascii="Times New Roman" w:hAnsi="Times New Roman"/>
                <w:color w:val="0D0D0D" w:themeColor="text1" w:themeTint="F2"/>
                <w:szCs w:val="24"/>
              </w:rPr>
              <w:t>Не обеспечено проведение аттестации</w:t>
            </w:r>
          </w:p>
          <w:p w:rsidR="00D562FE" w:rsidRPr="002B1CF8" w:rsidRDefault="00D562FE" w:rsidP="00FD137F">
            <w:pPr>
              <w:ind w:right="17"/>
              <w:rPr>
                <w:rFonts w:ascii="Times New Roman" w:hAnsi="Times New Roman"/>
                <w:color w:val="0D0D0D" w:themeColor="text1" w:themeTint="F2"/>
                <w:szCs w:val="24"/>
              </w:rPr>
            </w:pPr>
            <w:r w:rsidRPr="002B1CF8">
              <w:rPr>
                <w:rFonts w:ascii="Times New Roman" w:hAnsi="Times New Roman"/>
                <w:color w:val="0D0D0D" w:themeColor="text1" w:themeTint="F2"/>
                <w:szCs w:val="24"/>
              </w:rPr>
              <w:t>по вопросам безопасности</w:t>
            </w:r>
          </w:p>
          <w:p w:rsidR="00D562FE" w:rsidRPr="002B1CF8" w:rsidRDefault="00D562FE" w:rsidP="00FD137F">
            <w:pPr>
              <w:ind w:right="17"/>
              <w:rPr>
                <w:rFonts w:ascii="Times New Roman" w:hAnsi="Times New Roman"/>
                <w:color w:val="0D0D0D" w:themeColor="text1" w:themeTint="F2"/>
                <w:szCs w:val="24"/>
              </w:rPr>
            </w:pPr>
            <w:r w:rsidRPr="002B1CF8">
              <w:rPr>
                <w:rFonts w:ascii="Times New Roman" w:hAnsi="Times New Roman"/>
                <w:color w:val="0D0D0D" w:themeColor="text1" w:themeTint="F2"/>
                <w:szCs w:val="24"/>
              </w:rPr>
              <w:t>в объеме, соответствующем должностным обязанностям</w:t>
            </w:r>
          </w:p>
        </w:tc>
        <w:tc>
          <w:tcPr>
            <w:tcW w:w="2282" w:type="dxa"/>
            <w:shd w:val="clear" w:color="auto" w:fill="FFFFFF"/>
            <w:vAlign w:val="center"/>
          </w:tcPr>
          <w:p w:rsidR="00D562FE" w:rsidRPr="002B1CF8" w:rsidRDefault="00D562FE" w:rsidP="00FD137F">
            <w:pPr>
              <w:ind w:right="17"/>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Федеральный закон от 21.07.1997</w:t>
            </w:r>
          </w:p>
          <w:p w:rsidR="00D562FE" w:rsidRPr="002B1CF8" w:rsidRDefault="00D562FE" w:rsidP="00FD137F">
            <w:pPr>
              <w:ind w:right="17"/>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116-ФЗ</w:t>
            </w:r>
            <w:r w:rsidRPr="002B1CF8">
              <w:rPr>
                <w:rFonts w:ascii="Times New Roman" w:hAnsi="Times New Roman"/>
                <w:color w:val="0D0D0D" w:themeColor="text1" w:themeTint="F2"/>
                <w:szCs w:val="24"/>
              </w:rPr>
              <w:br/>
              <w:t xml:space="preserve"> «О промышленной безопасности опасных производственных объектов» (далее – Федеральный закон</w:t>
            </w:r>
          </w:p>
          <w:p w:rsidR="00D562FE" w:rsidRPr="002B1CF8" w:rsidRDefault="00D562FE" w:rsidP="00FD137F">
            <w:pPr>
              <w:ind w:right="17"/>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116-ФЗ;</w:t>
            </w:r>
          </w:p>
          <w:p w:rsidR="00D562FE" w:rsidRPr="002B1CF8" w:rsidRDefault="00D562FE" w:rsidP="00FD137F">
            <w:pPr>
              <w:ind w:right="17"/>
              <w:jc w:val="center"/>
              <w:rPr>
                <w:rFonts w:ascii="Times New Roman" w:hAnsi="Times New Roman"/>
                <w:bCs/>
                <w:color w:val="0D0D0D" w:themeColor="text1" w:themeTint="F2"/>
                <w:szCs w:val="24"/>
              </w:rPr>
            </w:pPr>
            <w:r w:rsidRPr="002B1CF8">
              <w:rPr>
                <w:rFonts w:ascii="Times New Roman" w:hAnsi="Times New Roman"/>
                <w:bCs/>
                <w:color w:val="0D0D0D" w:themeColor="text1" w:themeTint="F2"/>
                <w:szCs w:val="24"/>
              </w:rPr>
              <w:lastRenderedPageBreak/>
              <w:t xml:space="preserve">Положение </w:t>
            </w:r>
            <w:r w:rsidRPr="002B1CF8">
              <w:rPr>
                <w:rFonts w:ascii="Times New Roman" w:hAnsi="Times New Roman"/>
                <w:bCs/>
                <w:color w:val="0D0D0D" w:themeColor="text1" w:themeTint="F2"/>
                <w:szCs w:val="24"/>
              </w:rPr>
              <w:br/>
              <w:t>об аттестации</w:t>
            </w:r>
          </w:p>
          <w:p w:rsidR="00D562FE" w:rsidRPr="002B1CF8" w:rsidRDefault="00D562FE" w:rsidP="00FD137F">
            <w:pPr>
              <w:ind w:right="17"/>
              <w:jc w:val="center"/>
              <w:rPr>
                <w:rFonts w:ascii="Times New Roman" w:hAnsi="Times New Roman"/>
                <w:bCs/>
                <w:color w:val="0D0D0D" w:themeColor="text1" w:themeTint="F2"/>
                <w:szCs w:val="24"/>
              </w:rPr>
            </w:pPr>
            <w:r w:rsidRPr="002B1CF8">
              <w:rPr>
                <w:rFonts w:ascii="Times New Roman" w:hAnsi="Times New Roman"/>
                <w:bCs/>
                <w:color w:val="0D0D0D" w:themeColor="text1" w:themeTint="F2"/>
                <w:szCs w:val="24"/>
              </w:rPr>
              <w:t>в области промышленной безопасности,</w:t>
            </w:r>
          </w:p>
          <w:p w:rsidR="00D562FE" w:rsidRPr="002B1CF8" w:rsidRDefault="00D562FE" w:rsidP="00FD137F">
            <w:pPr>
              <w:ind w:right="17"/>
              <w:jc w:val="center"/>
              <w:rPr>
                <w:rFonts w:ascii="Times New Roman" w:hAnsi="Times New Roman"/>
                <w:bCs/>
                <w:color w:val="0D0D0D" w:themeColor="text1" w:themeTint="F2"/>
                <w:szCs w:val="24"/>
              </w:rPr>
            </w:pPr>
            <w:r w:rsidRPr="002B1CF8">
              <w:rPr>
                <w:rFonts w:ascii="Times New Roman" w:hAnsi="Times New Roman"/>
                <w:bCs/>
                <w:color w:val="0D0D0D" w:themeColor="text1" w:themeTint="F2"/>
                <w:szCs w:val="24"/>
              </w:rPr>
              <w:t>по вопросам безопасности гидротехнических сооружений, безопасности</w:t>
            </w:r>
          </w:p>
          <w:p w:rsidR="00D562FE" w:rsidRPr="002B1CF8" w:rsidRDefault="00D562FE" w:rsidP="00FD137F">
            <w:pPr>
              <w:ind w:right="17"/>
              <w:jc w:val="center"/>
              <w:rPr>
                <w:rFonts w:ascii="Times New Roman" w:hAnsi="Times New Roman"/>
                <w:bCs/>
                <w:color w:val="0D0D0D" w:themeColor="text1" w:themeTint="F2"/>
                <w:szCs w:val="24"/>
              </w:rPr>
            </w:pPr>
            <w:r w:rsidRPr="002B1CF8">
              <w:rPr>
                <w:rFonts w:ascii="Times New Roman" w:hAnsi="Times New Roman"/>
                <w:bCs/>
                <w:color w:val="0D0D0D" w:themeColor="text1" w:themeTint="F2"/>
                <w:szCs w:val="24"/>
              </w:rPr>
              <w:t>в сфере электроэнергетики», утвержденное постановлением Правительства РФ</w:t>
            </w:r>
          </w:p>
          <w:p w:rsidR="00D562FE" w:rsidRPr="002B1CF8" w:rsidRDefault="00D562FE" w:rsidP="00FD137F">
            <w:pPr>
              <w:ind w:right="17"/>
              <w:jc w:val="center"/>
              <w:rPr>
                <w:rFonts w:ascii="Times New Roman" w:hAnsi="Times New Roman"/>
                <w:color w:val="0D0D0D" w:themeColor="text1" w:themeTint="F2"/>
                <w:szCs w:val="24"/>
              </w:rPr>
            </w:pPr>
            <w:r w:rsidRPr="002B1CF8">
              <w:rPr>
                <w:rFonts w:ascii="Times New Roman" w:hAnsi="Times New Roman"/>
                <w:bCs/>
                <w:color w:val="0D0D0D" w:themeColor="text1" w:themeTint="F2"/>
                <w:szCs w:val="24"/>
              </w:rPr>
              <w:t>от 13.01.2023 № 13 (далее - Положение об аттестации № 13)</w:t>
            </w:r>
          </w:p>
        </w:tc>
        <w:tc>
          <w:tcPr>
            <w:tcW w:w="1882" w:type="dxa"/>
            <w:gridSpan w:val="2"/>
            <w:shd w:val="clear" w:color="auto"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lastRenderedPageBreak/>
              <w:t>ст. 9.1 Кодекса Российской Федерации</w:t>
            </w:r>
          </w:p>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 xml:space="preserve">об </w:t>
            </w:r>
            <w:proofErr w:type="spellStart"/>
            <w:r w:rsidRPr="002B1CF8">
              <w:rPr>
                <w:rFonts w:ascii="Times New Roman" w:eastAsia="Calibri" w:hAnsi="Times New Roman"/>
                <w:color w:val="0D0D0D" w:themeColor="text1" w:themeTint="F2"/>
                <w:szCs w:val="24"/>
                <w:lang w:eastAsia="en-US"/>
              </w:rPr>
              <w:t>администра</w:t>
            </w:r>
            <w:proofErr w:type="spellEnd"/>
            <w:r w:rsidRPr="002B1CF8">
              <w:rPr>
                <w:rFonts w:ascii="Times New Roman" w:eastAsia="Calibri" w:hAnsi="Times New Roman"/>
                <w:color w:val="0D0D0D" w:themeColor="text1" w:themeTint="F2"/>
                <w:szCs w:val="24"/>
                <w:lang w:eastAsia="en-US"/>
              </w:rPr>
              <w:t>-</w:t>
            </w:r>
          </w:p>
          <w:p w:rsidR="00D562FE" w:rsidRPr="002B1CF8" w:rsidRDefault="00D562FE" w:rsidP="00FD137F">
            <w:pPr>
              <w:jc w:val="center"/>
              <w:rPr>
                <w:rFonts w:ascii="Times New Roman" w:eastAsia="Calibri" w:hAnsi="Times New Roman"/>
                <w:color w:val="0D0D0D" w:themeColor="text1" w:themeTint="F2"/>
                <w:szCs w:val="24"/>
                <w:lang w:eastAsia="en-US"/>
              </w:rPr>
            </w:pPr>
            <w:proofErr w:type="spellStart"/>
            <w:r w:rsidRPr="002B1CF8">
              <w:rPr>
                <w:rFonts w:ascii="Times New Roman" w:eastAsia="Calibri" w:hAnsi="Times New Roman"/>
                <w:color w:val="0D0D0D" w:themeColor="text1" w:themeTint="F2"/>
                <w:szCs w:val="24"/>
                <w:lang w:eastAsia="en-US"/>
              </w:rPr>
              <w:t>тивных</w:t>
            </w:r>
            <w:proofErr w:type="spellEnd"/>
            <w:r w:rsidRPr="002B1CF8">
              <w:rPr>
                <w:rFonts w:ascii="Times New Roman" w:eastAsia="Calibri" w:hAnsi="Times New Roman"/>
                <w:color w:val="0D0D0D" w:themeColor="text1" w:themeTint="F2"/>
                <w:szCs w:val="24"/>
                <w:lang w:eastAsia="en-US"/>
              </w:rPr>
              <w:t xml:space="preserve"> </w:t>
            </w:r>
            <w:proofErr w:type="spellStart"/>
            <w:r w:rsidRPr="002B1CF8">
              <w:rPr>
                <w:rFonts w:ascii="Times New Roman" w:eastAsia="Calibri" w:hAnsi="Times New Roman"/>
                <w:color w:val="0D0D0D" w:themeColor="text1" w:themeTint="F2"/>
                <w:szCs w:val="24"/>
                <w:lang w:eastAsia="en-US"/>
              </w:rPr>
              <w:t>правона</w:t>
            </w:r>
            <w:proofErr w:type="spellEnd"/>
            <w:r w:rsidRPr="002B1CF8">
              <w:rPr>
                <w:rFonts w:ascii="Times New Roman" w:eastAsia="Calibri" w:hAnsi="Times New Roman"/>
                <w:color w:val="0D0D0D" w:themeColor="text1" w:themeTint="F2"/>
                <w:szCs w:val="24"/>
                <w:lang w:eastAsia="en-US"/>
              </w:rPr>
              <w:t>-</w:t>
            </w:r>
          </w:p>
          <w:p w:rsidR="00D562FE" w:rsidRPr="002B1CF8" w:rsidRDefault="00D562FE" w:rsidP="00FD137F">
            <w:pPr>
              <w:jc w:val="center"/>
              <w:rPr>
                <w:rFonts w:ascii="Times New Roman" w:hAnsi="Times New Roman"/>
                <w:color w:val="0D0D0D" w:themeColor="text1" w:themeTint="F2"/>
                <w:szCs w:val="24"/>
              </w:rPr>
            </w:pPr>
            <w:r w:rsidRPr="002B1CF8">
              <w:rPr>
                <w:rFonts w:ascii="Times New Roman" w:eastAsia="Calibri" w:hAnsi="Times New Roman"/>
                <w:color w:val="0D0D0D" w:themeColor="text1" w:themeTint="F2"/>
                <w:szCs w:val="24"/>
                <w:lang w:eastAsia="en-US"/>
              </w:rPr>
              <w:t>рушениях (далее -КоАП РФ)</w:t>
            </w:r>
          </w:p>
        </w:tc>
        <w:tc>
          <w:tcPr>
            <w:tcW w:w="1474" w:type="dxa"/>
            <w:gridSpan w:val="3"/>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Средняя</w:t>
            </w:r>
          </w:p>
        </w:tc>
        <w:tc>
          <w:tcPr>
            <w:tcW w:w="1417" w:type="dxa"/>
            <w:gridSpan w:val="3"/>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Средней тяжести</w:t>
            </w:r>
          </w:p>
        </w:tc>
        <w:tc>
          <w:tcPr>
            <w:tcW w:w="2058" w:type="dxa"/>
            <w:gridSpan w:val="2"/>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Иные основания</w:t>
            </w:r>
          </w:p>
        </w:tc>
        <w:tc>
          <w:tcPr>
            <w:tcW w:w="1470" w:type="dxa"/>
            <w:shd w:val="clear" w:color="auto"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45</w:t>
            </w:r>
          </w:p>
        </w:tc>
        <w:tc>
          <w:tcPr>
            <w:tcW w:w="1540" w:type="dxa"/>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eastAsia="Calibri" w:hAnsi="Times New Roman"/>
                <w:color w:val="0D0D0D" w:themeColor="text1" w:themeTint="F2"/>
                <w:szCs w:val="24"/>
                <w:lang w:eastAsia="en-US"/>
              </w:rPr>
              <w:t>I полугодие 2024 г.</w:t>
            </w:r>
          </w:p>
        </w:tc>
      </w:tr>
      <w:tr w:rsidR="00D562FE" w:rsidRPr="002B1CF8" w:rsidTr="0052027D">
        <w:trPr>
          <w:jc w:val="center"/>
        </w:trPr>
        <w:tc>
          <w:tcPr>
            <w:tcW w:w="54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FFFFFF"/>
            <w:vAlign w:val="center"/>
          </w:tcPr>
          <w:p w:rsidR="00D562FE" w:rsidRPr="002B1CF8" w:rsidRDefault="00D562FE" w:rsidP="00FD137F">
            <w:pPr>
              <w:rPr>
                <w:rFonts w:ascii="Times New Roman" w:hAnsi="Times New Roman"/>
                <w:color w:val="0D0D0D" w:themeColor="text1" w:themeTint="F2"/>
                <w:szCs w:val="24"/>
              </w:rPr>
            </w:pPr>
            <w:r w:rsidRPr="002B1CF8">
              <w:rPr>
                <w:rFonts w:ascii="Times New Roman" w:hAnsi="Times New Roman"/>
                <w:color w:val="0D0D0D" w:themeColor="text1" w:themeTint="F2"/>
                <w:szCs w:val="24"/>
              </w:rPr>
              <w:t>Невыполнение мероприятий, указанных</w:t>
            </w:r>
          </w:p>
          <w:p w:rsidR="00D562FE" w:rsidRPr="002B1CF8" w:rsidRDefault="00D562FE" w:rsidP="00FD137F">
            <w:pP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в заключениях экспертиз </w:t>
            </w:r>
            <w:r w:rsidRPr="002B1CF8">
              <w:rPr>
                <w:rFonts w:ascii="Times New Roman" w:hAnsi="Times New Roman"/>
                <w:color w:val="0D0D0D" w:themeColor="text1" w:themeTint="F2"/>
                <w:szCs w:val="24"/>
              </w:rPr>
              <w:lastRenderedPageBreak/>
              <w:t>промышленной безопасности, после выполнения которых объект экспертизы будет соответствовать требованиям промышле</w:t>
            </w:r>
            <w:r w:rsidR="006008B1">
              <w:rPr>
                <w:rFonts w:ascii="Times New Roman" w:hAnsi="Times New Roman"/>
                <w:color w:val="0D0D0D" w:themeColor="text1" w:themeTint="F2"/>
                <w:szCs w:val="24"/>
              </w:rPr>
              <w:t>нной безопасности</w:t>
            </w:r>
          </w:p>
        </w:tc>
        <w:tc>
          <w:tcPr>
            <w:tcW w:w="2282" w:type="dxa"/>
            <w:shd w:val="clear" w:color="auto"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lastRenderedPageBreak/>
              <w:t>Федеральный закон</w:t>
            </w:r>
          </w:p>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116-ФЗ,</w:t>
            </w:r>
          </w:p>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Федеральные нормы и правила в области </w:t>
            </w:r>
            <w:r w:rsidRPr="002B1CF8">
              <w:rPr>
                <w:rFonts w:ascii="Times New Roman" w:hAnsi="Times New Roman"/>
                <w:color w:val="0D0D0D" w:themeColor="text1" w:themeTint="F2"/>
                <w:szCs w:val="24"/>
              </w:rPr>
              <w:lastRenderedPageBreak/>
              <w:t>промышленной безопасности «Правила проведения экспертизы промышленной безопасности», утвержденные приказом Ростехнадзора</w:t>
            </w:r>
          </w:p>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от 20.10.2020 № 420</w:t>
            </w:r>
          </w:p>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(далее - ФНП № 420)</w:t>
            </w:r>
          </w:p>
        </w:tc>
        <w:tc>
          <w:tcPr>
            <w:tcW w:w="1882" w:type="dxa"/>
            <w:gridSpan w:val="2"/>
            <w:shd w:val="clear" w:color="auto"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lastRenderedPageBreak/>
              <w:t>ст.9.1 КоАП РФ</w:t>
            </w:r>
          </w:p>
        </w:tc>
        <w:tc>
          <w:tcPr>
            <w:tcW w:w="1474" w:type="dxa"/>
            <w:gridSpan w:val="3"/>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Высокая</w:t>
            </w:r>
          </w:p>
        </w:tc>
        <w:tc>
          <w:tcPr>
            <w:tcW w:w="1417" w:type="dxa"/>
            <w:gridSpan w:val="3"/>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Средней тяжести</w:t>
            </w:r>
          </w:p>
        </w:tc>
        <w:tc>
          <w:tcPr>
            <w:tcW w:w="2058" w:type="dxa"/>
            <w:gridSpan w:val="2"/>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Иные основания</w:t>
            </w:r>
          </w:p>
        </w:tc>
        <w:tc>
          <w:tcPr>
            <w:tcW w:w="1470" w:type="dxa"/>
            <w:shd w:val="clear" w:color="auto"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10</w:t>
            </w:r>
          </w:p>
        </w:tc>
        <w:tc>
          <w:tcPr>
            <w:tcW w:w="1540" w:type="dxa"/>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hAnsi="Times New Roman"/>
                <w:color w:val="0D0D0D" w:themeColor="text1" w:themeTint="F2"/>
              </w:rPr>
            </w:pPr>
            <w:r w:rsidRPr="002B1CF8">
              <w:rPr>
                <w:rFonts w:ascii="Times New Roman" w:eastAsia="Calibri" w:hAnsi="Times New Roman"/>
                <w:color w:val="0D0D0D" w:themeColor="text1" w:themeTint="F2"/>
                <w:szCs w:val="24"/>
                <w:lang w:eastAsia="en-US"/>
              </w:rPr>
              <w:t>I полугодие 2024 г.</w:t>
            </w:r>
          </w:p>
        </w:tc>
      </w:tr>
      <w:tr w:rsidR="00D562FE" w:rsidRPr="002B1CF8" w:rsidTr="0052027D">
        <w:trPr>
          <w:jc w:val="center"/>
        </w:trPr>
        <w:tc>
          <w:tcPr>
            <w:tcW w:w="54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FFFFFF"/>
            <w:vAlign w:val="center"/>
          </w:tcPr>
          <w:p w:rsidR="00D562FE" w:rsidRPr="002B1CF8" w:rsidRDefault="00D562FE" w:rsidP="00FD137F">
            <w:pPr>
              <w:rPr>
                <w:rFonts w:ascii="Times New Roman" w:eastAsia="Calibri" w:hAnsi="Times New Roman"/>
                <w:color w:val="0D0D0D" w:themeColor="text1" w:themeTint="F2"/>
                <w:szCs w:val="24"/>
              </w:rPr>
            </w:pPr>
            <w:r w:rsidRPr="002B1CF8">
              <w:rPr>
                <w:rFonts w:ascii="Times New Roman" w:eastAsia="Calibri" w:hAnsi="Times New Roman"/>
                <w:color w:val="0D0D0D" w:themeColor="text1" w:themeTint="F2"/>
                <w:szCs w:val="24"/>
              </w:rPr>
              <w:t>Не обеспечены полнота</w:t>
            </w:r>
          </w:p>
          <w:p w:rsidR="00D562FE" w:rsidRPr="002B1CF8" w:rsidRDefault="00D562FE" w:rsidP="006008B1">
            <w:pPr>
              <w:rPr>
                <w:rFonts w:ascii="Times New Roman" w:eastAsia="Calibri" w:hAnsi="Times New Roman"/>
                <w:color w:val="0D0D0D" w:themeColor="text1" w:themeTint="F2"/>
                <w:szCs w:val="24"/>
              </w:rPr>
            </w:pPr>
            <w:r w:rsidRPr="002B1CF8">
              <w:rPr>
                <w:rFonts w:ascii="Times New Roman" w:eastAsia="Calibri" w:hAnsi="Times New Roman"/>
                <w:color w:val="0D0D0D" w:themeColor="text1" w:themeTint="F2"/>
                <w:szCs w:val="24"/>
              </w:rPr>
              <w:t>и достоверность сведений, представленных при регистрации опасных производственных объектов в</w:t>
            </w:r>
            <w:r w:rsidR="006008B1">
              <w:rPr>
                <w:rFonts w:ascii="Times New Roman" w:eastAsia="Calibri" w:hAnsi="Times New Roman"/>
                <w:color w:val="0D0D0D" w:themeColor="text1" w:themeTint="F2"/>
                <w:szCs w:val="24"/>
              </w:rPr>
              <w:t> </w:t>
            </w:r>
            <w:r w:rsidRPr="002B1CF8">
              <w:rPr>
                <w:rFonts w:ascii="Times New Roman" w:eastAsia="Calibri" w:hAnsi="Times New Roman"/>
                <w:color w:val="0D0D0D" w:themeColor="text1" w:themeTint="F2"/>
                <w:szCs w:val="24"/>
              </w:rPr>
              <w:t>государственном реестре опасных производственных объектов</w:t>
            </w:r>
          </w:p>
        </w:tc>
        <w:tc>
          <w:tcPr>
            <w:tcW w:w="2282" w:type="dxa"/>
            <w:shd w:val="clear" w:color="auto" w:fill="FFFFFF"/>
            <w:vAlign w:val="center"/>
          </w:tcPr>
          <w:p w:rsidR="00D562FE" w:rsidRPr="002B1CF8" w:rsidRDefault="00D562FE" w:rsidP="00FD137F">
            <w:pPr>
              <w:jc w:val="center"/>
              <w:rPr>
                <w:rFonts w:ascii="Times New Roman" w:eastAsia="Calibri" w:hAnsi="Times New Roman"/>
                <w:color w:val="0D0D0D" w:themeColor="text1" w:themeTint="F2"/>
                <w:szCs w:val="24"/>
              </w:rPr>
            </w:pPr>
            <w:r w:rsidRPr="002B1CF8">
              <w:rPr>
                <w:rFonts w:ascii="Times New Roman" w:eastAsia="Calibri" w:hAnsi="Times New Roman"/>
                <w:color w:val="0D0D0D" w:themeColor="text1" w:themeTint="F2"/>
                <w:szCs w:val="24"/>
              </w:rPr>
              <w:t>Федеральный закон №116-ФЗ;</w:t>
            </w:r>
          </w:p>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Требования</w:t>
            </w:r>
            <w:r w:rsidRPr="002B1CF8">
              <w:rPr>
                <w:rFonts w:ascii="Times New Roman" w:eastAsia="Calibri" w:hAnsi="Times New Roman"/>
                <w:color w:val="0D0D0D" w:themeColor="text1" w:themeTint="F2"/>
                <w:szCs w:val="24"/>
                <w:lang w:eastAsia="en-US"/>
              </w:rPr>
              <w:br/>
              <w:t xml:space="preserve"> к регистрации объектов </w:t>
            </w:r>
            <w:r w:rsidRPr="002B1CF8">
              <w:rPr>
                <w:rFonts w:ascii="Times New Roman" w:eastAsia="Calibri" w:hAnsi="Times New Roman"/>
                <w:color w:val="0D0D0D" w:themeColor="text1" w:themeTint="F2"/>
                <w:szCs w:val="24"/>
                <w:lang w:eastAsia="en-US"/>
              </w:rPr>
              <w:br/>
              <w:t xml:space="preserve">в государственном реестре опасных производственных объектов и ведению государственного реестра опасных </w:t>
            </w:r>
            <w:r w:rsidRPr="002B1CF8">
              <w:rPr>
                <w:rFonts w:ascii="Times New Roman" w:eastAsia="Calibri" w:hAnsi="Times New Roman"/>
                <w:color w:val="0D0D0D" w:themeColor="text1" w:themeTint="F2"/>
                <w:szCs w:val="24"/>
                <w:lang w:eastAsia="en-US"/>
              </w:rPr>
              <w:lastRenderedPageBreak/>
              <w:t>производственных объектов», утвержденные приказом Ростехнадзора</w:t>
            </w:r>
          </w:p>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 xml:space="preserve">от 30.11.2020 № 471 (далее - Требования </w:t>
            </w:r>
            <w:r w:rsidRPr="002B1CF8">
              <w:rPr>
                <w:rFonts w:ascii="Times New Roman" w:eastAsia="Calibri" w:hAnsi="Times New Roman"/>
                <w:color w:val="0D0D0D" w:themeColor="text1" w:themeTint="F2"/>
                <w:szCs w:val="24"/>
                <w:lang w:eastAsia="en-US"/>
              </w:rPr>
              <w:br/>
              <w:t>к регистрации ОПО № 471)</w:t>
            </w:r>
          </w:p>
        </w:tc>
        <w:tc>
          <w:tcPr>
            <w:tcW w:w="1882" w:type="dxa"/>
            <w:gridSpan w:val="2"/>
            <w:shd w:val="clear" w:color="auto" w:fill="FFFFFF"/>
            <w:vAlign w:val="center"/>
          </w:tcPr>
          <w:p w:rsidR="00D562FE" w:rsidRPr="002B1CF8" w:rsidRDefault="00D562FE" w:rsidP="00FD137F">
            <w:pPr>
              <w:jc w:val="center"/>
              <w:rPr>
                <w:rFonts w:ascii="Times New Roman" w:eastAsia="Calibri" w:hAnsi="Times New Roman"/>
                <w:color w:val="0D0D0D" w:themeColor="text1" w:themeTint="F2"/>
                <w:szCs w:val="24"/>
              </w:rPr>
            </w:pPr>
            <w:r w:rsidRPr="002B1CF8">
              <w:rPr>
                <w:rFonts w:ascii="Times New Roman" w:eastAsia="Calibri" w:hAnsi="Times New Roman"/>
                <w:color w:val="0D0D0D" w:themeColor="text1" w:themeTint="F2"/>
                <w:szCs w:val="24"/>
              </w:rPr>
              <w:lastRenderedPageBreak/>
              <w:t>ст. 9.1 КоАП РФ</w:t>
            </w:r>
          </w:p>
        </w:tc>
        <w:tc>
          <w:tcPr>
            <w:tcW w:w="1474" w:type="dxa"/>
            <w:gridSpan w:val="3"/>
            <w:vAlign w:val="center"/>
          </w:tcPr>
          <w:p w:rsidR="00D562FE" w:rsidRPr="002B1CF8" w:rsidRDefault="00D562FE" w:rsidP="00FD137F">
            <w:pPr>
              <w:jc w:val="center"/>
              <w:rPr>
                <w:rFonts w:ascii="Times New Roman" w:eastAsia="Calibri" w:hAnsi="Times New Roman"/>
                <w:color w:val="0D0D0D" w:themeColor="text1" w:themeTint="F2"/>
                <w:szCs w:val="24"/>
              </w:rPr>
            </w:pPr>
            <w:r w:rsidRPr="002B1CF8">
              <w:rPr>
                <w:rFonts w:ascii="Times New Roman" w:eastAsia="Calibri" w:hAnsi="Times New Roman"/>
                <w:color w:val="0D0D0D" w:themeColor="text1" w:themeTint="F2"/>
                <w:szCs w:val="24"/>
              </w:rPr>
              <w:t>Средняя</w:t>
            </w:r>
          </w:p>
        </w:tc>
        <w:tc>
          <w:tcPr>
            <w:tcW w:w="1417" w:type="dxa"/>
            <w:gridSpan w:val="3"/>
            <w:vAlign w:val="center"/>
          </w:tcPr>
          <w:p w:rsidR="00D562FE" w:rsidRPr="002B1CF8" w:rsidRDefault="00D562FE" w:rsidP="00FD137F">
            <w:pPr>
              <w:jc w:val="center"/>
              <w:rPr>
                <w:rFonts w:ascii="Times New Roman" w:eastAsia="Calibri" w:hAnsi="Times New Roman"/>
                <w:color w:val="0D0D0D" w:themeColor="text1" w:themeTint="F2"/>
                <w:szCs w:val="24"/>
              </w:rPr>
            </w:pPr>
            <w:r w:rsidRPr="002B1CF8">
              <w:rPr>
                <w:rFonts w:ascii="Times New Roman" w:eastAsia="Calibri" w:hAnsi="Times New Roman"/>
                <w:color w:val="0D0D0D" w:themeColor="text1" w:themeTint="F2"/>
                <w:szCs w:val="24"/>
              </w:rPr>
              <w:t>Средней тяжести</w:t>
            </w:r>
          </w:p>
        </w:tc>
        <w:tc>
          <w:tcPr>
            <w:tcW w:w="2058" w:type="dxa"/>
            <w:gridSpan w:val="2"/>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Иные основания</w:t>
            </w:r>
          </w:p>
        </w:tc>
        <w:tc>
          <w:tcPr>
            <w:tcW w:w="1470" w:type="dxa"/>
            <w:shd w:val="clear" w:color="auto" w:fill="FFFFFF"/>
            <w:vAlign w:val="center"/>
          </w:tcPr>
          <w:p w:rsidR="00D562FE" w:rsidRPr="002B1CF8" w:rsidRDefault="00D562FE" w:rsidP="00FD137F">
            <w:pPr>
              <w:jc w:val="center"/>
              <w:rPr>
                <w:rFonts w:ascii="Times New Roman" w:eastAsia="Calibri" w:hAnsi="Times New Roman"/>
                <w:color w:val="0D0D0D" w:themeColor="text1" w:themeTint="F2"/>
                <w:szCs w:val="24"/>
              </w:rPr>
            </w:pPr>
            <w:r w:rsidRPr="002B1CF8">
              <w:rPr>
                <w:rFonts w:ascii="Times New Roman" w:eastAsia="Calibri" w:hAnsi="Times New Roman"/>
                <w:color w:val="0D0D0D" w:themeColor="text1" w:themeTint="F2"/>
                <w:szCs w:val="24"/>
              </w:rPr>
              <w:t>29</w:t>
            </w:r>
          </w:p>
        </w:tc>
        <w:tc>
          <w:tcPr>
            <w:tcW w:w="1540" w:type="dxa"/>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hAnsi="Times New Roman"/>
                <w:color w:val="0D0D0D" w:themeColor="text1" w:themeTint="F2"/>
              </w:rPr>
            </w:pPr>
            <w:r w:rsidRPr="002B1CF8">
              <w:rPr>
                <w:rFonts w:ascii="Times New Roman" w:eastAsia="Calibri" w:hAnsi="Times New Roman"/>
                <w:color w:val="0D0D0D" w:themeColor="text1" w:themeTint="F2"/>
                <w:szCs w:val="24"/>
                <w:lang w:eastAsia="en-US"/>
              </w:rPr>
              <w:t>I полугодие 2024 г.</w:t>
            </w:r>
          </w:p>
        </w:tc>
      </w:tr>
      <w:tr w:rsidR="00D562FE" w:rsidRPr="002B1CF8" w:rsidTr="0052027D">
        <w:trPr>
          <w:jc w:val="center"/>
        </w:trPr>
        <w:tc>
          <w:tcPr>
            <w:tcW w:w="54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FFFFFF"/>
            <w:vAlign w:val="center"/>
          </w:tcPr>
          <w:p w:rsidR="00D562FE" w:rsidRPr="002B1CF8" w:rsidRDefault="00D562FE" w:rsidP="00FD137F">
            <w:pPr>
              <w:rPr>
                <w:rFonts w:ascii="Times New Roman" w:hAnsi="Times New Roman"/>
                <w:color w:val="0D0D0D" w:themeColor="text1" w:themeTint="F2"/>
                <w:szCs w:val="24"/>
              </w:rPr>
            </w:pPr>
            <w:r w:rsidRPr="002B1CF8">
              <w:rPr>
                <w:rFonts w:ascii="Times New Roman" w:hAnsi="Times New Roman"/>
                <w:color w:val="0D0D0D" w:themeColor="text1" w:themeTint="F2"/>
                <w:szCs w:val="24"/>
              </w:rPr>
              <w:t>Отсутствуют датчики автоматического контроля превышения ПДК опасных веществ, световая и звуковая сигнализация.</w:t>
            </w:r>
          </w:p>
        </w:tc>
        <w:tc>
          <w:tcPr>
            <w:tcW w:w="2282" w:type="dxa"/>
            <w:shd w:val="clear" w:color="auto"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Федеральный закон</w:t>
            </w:r>
          </w:p>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116-ФЗ;</w:t>
            </w:r>
          </w:p>
          <w:p w:rsidR="00D562FE" w:rsidRPr="002B1CF8" w:rsidRDefault="00D562FE" w:rsidP="00FD137F">
            <w:pPr>
              <w:jc w:val="center"/>
              <w:rPr>
                <w:rFonts w:ascii="Times New Roman" w:eastAsia="Arial Unicode MS" w:hAnsi="Times New Roman"/>
                <w:color w:val="0D0D0D" w:themeColor="text1" w:themeTint="F2"/>
                <w:kern w:val="2"/>
                <w:szCs w:val="24"/>
                <w:lang w:eastAsia="ar-SA"/>
              </w:rPr>
            </w:pPr>
            <w:r w:rsidRPr="002B1CF8">
              <w:rPr>
                <w:rFonts w:ascii="Times New Roman" w:hAnsi="Times New Roman"/>
                <w:color w:val="0D0D0D" w:themeColor="text1" w:themeTint="F2"/>
                <w:szCs w:val="24"/>
              </w:rPr>
              <w:t>Федеральные нормы и правила в</w:t>
            </w:r>
            <w:r w:rsidR="006008B1">
              <w:rPr>
                <w:rFonts w:ascii="Times New Roman" w:hAnsi="Times New Roman"/>
                <w:color w:val="0D0D0D" w:themeColor="text1" w:themeTint="F2"/>
                <w:szCs w:val="24"/>
              </w:rPr>
              <w:t> </w:t>
            </w:r>
            <w:r w:rsidRPr="002B1CF8">
              <w:rPr>
                <w:rFonts w:ascii="Times New Roman" w:hAnsi="Times New Roman"/>
                <w:color w:val="0D0D0D" w:themeColor="text1" w:themeTint="F2"/>
                <w:szCs w:val="24"/>
              </w:rPr>
              <w:t xml:space="preserve">области промышленной безопасности «Правила безопасности химически опасных производственных объектов», утвержденные приказом Ростехнадзора </w:t>
            </w:r>
            <w:r w:rsidRPr="002B1CF8">
              <w:rPr>
                <w:rFonts w:ascii="Times New Roman" w:hAnsi="Times New Roman"/>
                <w:color w:val="0D0D0D" w:themeColor="text1" w:themeTint="F2"/>
                <w:szCs w:val="24"/>
              </w:rPr>
              <w:br/>
            </w:r>
            <w:r w:rsidRPr="002B1CF8">
              <w:rPr>
                <w:rFonts w:ascii="Times New Roman" w:hAnsi="Times New Roman"/>
                <w:color w:val="0D0D0D" w:themeColor="text1" w:themeTint="F2"/>
                <w:szCs w:val="24"/>
              </w:rPr>
              <w:lastRenderedPageBreak/>
              <w:t xml:space="preserve">от 07.12.2020 № 500 (далее - </w:t>
            </w:r>
            <w:r w:rsidRPr="002B1CF8">
              <w:rPr>
                <w:rFonts w:ascii="Times New Roman" w:eastAsia="Arial Unicode MS" w:hAnsi="Times New Roman"/>
                <w:color w:val="0D0D0D" w:themeColor="text1" w:themeTint="F2"/>
                <w:kern w:val="2"/>
                <w:szCs w:val="24"/>
                <w:lang w:eastAsia="ar-SA"/>
              </w:rPr>
              <w:t>ФНП № 500)</w:t>
            </w:r>
          </w:p>
          <w:p w:rsidR="00D562FE" w:rsidRPr="002B1CF8" w:rsidRDefault="00D562FE" w:rsidP="00FD137F">
            <w:pPr>
              <w:jc w:val="center"/>
              <w:rPr>
                <w:rFonts w:ascii="Times New Roman" w:hAnsi="Times New Roman"/>
                <w:color w:val="0D0D0D" w:themeColor="text1" w:themeTint="F2"/>
                <w:szCs w:val="24"/>
              </w:rPr>
            </w:pPr>
          </w:p>
        </w:tc>
        <w:tc>
          <w:tcPr>
            <w:tcW w:w="1882" w:type="dxa"/>
            <w:gridSpan w:val="2"/>
            <w:shd w:val="clear" w:color="auto"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lastRenderedPageBreak/>
              <w:t>ст.9.1 КоАП РФ</w:t>
            </w:r>
          </w:p>
        </w:tc>
        <w:tc>
          <w:tcPr>
            <w:tcW w:w="1474" w:type="dxa"/>
            <w:gridSpan w:val="3"/>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Средняя</w:t>
            </w:r>
          </w:p>
        </w:tc>
        <w:tc>
          <w:tcPr>
            <w:tcW w:w="1417" w:type="dxa"/>
            <w:gridSpan w:val="3"/>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Средней тяжести</w:t>
            </w:r>
          </w:p>
        </w:tc>
        <w:tc>
          <w:tcPr>
            <w:tcW w:w="2058" w:type="dxa"/>
            <w:gridSpan w:val="2"/>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Иные основания</w:t>
            </w:r>
          </w:p>
        </w:tc>
        <w:tc>
          <w:tcPr>
            <w:tcW w:w="1470" w:type="dxa"/>
            <w:shd w:val="clear" w:color="auto"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10</w:t>
            </w:r>
          </w:p>
        </w:tc>
        <w:tc>
          <w:tcPr>
            <w:tcW w:w="1540" w:type="dxa"/>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hAnsi="Times New Roman"/>
                <w:color w:val="0D0D0D" w:themeColor="text1" w:themeTint="F2"/>
              </w:rPr>
            </w:pPr>
            <w:r w:rsidRPr="002B1CF8">
              <w:rPr>
                <w:rFonts w:ascii="Times New Roman" w:eastAsia="Calibri" w:hAnsi="Times New Roman"/>
                <w:color w:val="0D0D0D" w:themeColor="text1" w:themeTint="F2"/>
                <w:szCs w:val="24"/>
                <w:lang w:eastAsia="en-US"/>
              </w:rPr>
              <w:t>I полугодие 2024 г.</w:t>
            </w:r>
          </w:p>
        </w:tc>
      </w:tr>
      <w:tr w:rsidR="00D562FE" w:rsidRPr="002B1CF8" w:rsidTr="0052027D">
        <w:trPr>
          <w:jc w:val="center"/>
        </w:trPr>
        <w:tc>
          <w:tcPr>
            <w:tcW w:w="54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FFFFFF"/>
            <w:vAlign w:val="center"/>
          </w:tcPr>
          <w:p w:rsidR="00D562FE" w:rsidRPr="002B1CF8" w:rsidRDefault="00D562FE" w:rsidP="00FD137F">
            <w:pPr>
              <w:pStyle w:val="Default"/>
              <w:jc w:val="left"/>
              <w:rPr>
                <w:color w:val="0D0D0D" w:themeColor="text1" w:themeTint="F2"/>
              </w:rPr>
            </w:pPr>
            <w:r w:rsidRPr="002B1CF8">
              <w:rPr>
                <w:color w:val="0D0D0D" w:themeColor="text1" w:themeTint="F2"/>
              </w:rPr>
              <w:t>Допускаются нарушения при эксплуатации технологических трубопроводов (отсутствует изоляция, желоба для отвода кислот, не проводится ревизия,</w:t>
            </w:r>
          </w:p>
          <w:p w:rsidR="00D562FE" w:rsidRPr="002B1CF8" w:rsidRDefault="00D562FE" w:rsidP="00FD137F">
            <w:pPr>
              <w:pStyle w:val="Default"/>
              <w:jc w:val="left"/>
              <w:rPr>
                <w:color w:val="0D0D0D" w:themeColor="text1" w:themeTint="F2"/>
              </w:rPr>
            </w:pPr>
            <w:r w:rsidRPr="002B1CF8">
              <w:rPr>
                <w:color w:val="0D0D0D" w:themeColor="text1" w:themeTint="F2"/>
              </w:rPr>
              <w:t>не выполнен уклон)</w:t>
            </w:r>
          </w:p>
        </w:tc>
        <w:tc>
          <w:tcPr>
            <w:tcW w:w="2282" w:type="dxa"/>
            <w:shd w:val="clear" w:color="auto" w:fill="FFFFFF"/>
            <w:vAlign w:val="center"/>
          </w:tcPr>
          <w:p w:rsidR="00D562FE" w:rsidRPr="002B1CF8" w:rsidRDefault="00D562FE" w:rsidP="00FD137F">
            <w:pPr>
              <w:pStyle w:val="Default"/>
              <w:rPr>
                <w:color w:val="0D0D0D" w:themeColor="text1" w:themeTint="F2"/>
              </w:rPr>
            </w:pPr>
            <w:r w:rsidRPr="002B1CF8">
              <w:rPr>
                <w:color w:val="0D0D0D" w:themeColor="text1" w:themeTint="F2"/>
              </w:rPr>
              <w:t>ст. 9 Федерального закона №116-ФЗ;</w:t>
            </w:r>
          </w:p>
          <w:p w:rsidR="00D562FE" w:rsidRPr="002B1CF8" w:rsidRDefault="00D562FE" w:rsidP="00FD137F">
            <w:pPr>
              <w:pStyle w:val="Default"/>
              <w:rPr>
                <w:color w:val="0D0D0D" w:themeColor="text1" w:themeTint="F2"/>
              </w:rPr>
            </w:pPr>
            <w:r w:rsidRPr="002B1CF8">
              <w:rPr>
                <w:color w:val="0D0D0D" w:themeColor="text1" w:themeTint="F2"/>
              </w:rPr>
              <w:t>ФНП № 500;</w:t>
            </w:r>
          </w:p>
          <w:p w:rsidR="00D562FE" w:rsidRPr="002B1CF8" w:rsidRDefault="00D562FE" w:rsidP="00FD137F">
            <w:pPr>
              <w:tabs>
                <w:tab w:val="left" w:pos="170"/>
              </w:tabs>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Федеральные нормы</w:t>
            </w:r>
          </w:p>
          <w:p w:rsidR="00D562FE" w:rsidRPr="002B1CF8" w:rsidRDefault="00D562FE" w:rsidP="00FD137F">
            <w:pPr>
              <w:tabs>
                <w:tab w:val="left" w:pos="170"/>
              </w:tabs>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и правила в области промышленной безопасности «Общие правила взрывобезопасности для </w:t>
            </w:r>
            <w:proofErr w:type="spellStart"/>
            <w:r w:rsidRPr="002B1CF8">
              <w:rPr>
                <w:rFonts w:ascii="Times New Roman" w:hAnsi="Times New Roman"/>
                <w:color w:val="0D0D0D" w:themeColor="text1" w:themeTint="F2"/>
                <w:szCs w:val="24"/>
              </w:rPr>
              <w:t>взрывопожаро</w:t>
            </w:r>
            <w:proofErr w:type="spellEnd"/>
            <w:r w:rsidRPr="002B1CF8">
              <w:rPr>
                <w:rFonts w:ascii="Times New Roman" w:hAnsi="Times New Roman"/>
                <w:color w:val="0D0D0D" w:themeColor="text1" w:themeTint="F2"/>
                <w:szCs w:val="24"/>
              </w:rPr>
              <w:t>-</w:t>
            </w:r>
          </w:p>
          <w:p w:rsidR="00D562FE" w:rsidRPr="002B1CF8" w:rsidRDefault="00D562FE" w:rsidP="00FD137F">
            <w:pPr>
              <w:tabs>
                <w:tab w:val="left" w:pos="170"/>
              </w:tabs>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опасных химических, нефтехимических и нефтеперерабатывающих производств», утвержденных приказом Ростехнадзора</w:t>
            </w:r>
          </w:p>
          <w:p w:rsidR="00D562FE" w:rsidRPr="002B1CF8" w:rsidRDefault="00D562FE" w:rsidP="00FD137F">
            <w:pPr>
              <w:pStyle w:val="Default"/>
              <w:rPr>
                <w:color w:val="0D0D0D" w:themeColor="text1" w:themeTint="F2"/>
              </w:rPr>
            </w:pPr>
            <w:r w:rsidRPr="002B1CF8">
              <w:rPr>
                <w:color w:val="0D0D0D" w:themeColor="text1" w:themeTint="F2"/>
              </w:rPr>
              <w:lastRenderedPageBreak/>
              <w:t>от 15.12.2020 № 533</w:t>
            </w:r>
          </w:p>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(далее - ФНП № 533) Федеральные нормы и правил в</w:t>
            </w:r>
            <w:r w:rsidR="006008B1">
              <w:rPr>
                <w:rFonts w:ascii="Times New Roman" w:hAnsi="Times New Roman"/>
                <w:color w:val="0D0D0D" w:themeColor="text1" w:themeTint="F2"/>
                <w:szCs w:val="24"/>
              </w:rPr>
              <w:t> </w:t>
            </w:r>
            <w:r w:rsidRPr="002B1CF8">
              <w:rPr>
                <w:rFonts w:ascii="Times New Roman" w:hAnsi="Times New Roman"/>
                <w:color w:val="0D0D0D" w:themeColor="text1" w:themeTint="F2"/>
                <w:szCs w:val="24"/>
              </w:rPr>
              <w:t>области промышленной безопасности "Правила безопасной эксплуатации технологических трубопроводов", утвержденные приказом Ростехнадзора</w:t>
            </w:r>
          </w:p>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от 21.12.2021 № 444 (далее – ФНП 444)</w:t>
            </w:r>
          </w:p>
        </w:tc>
        <w:tc>
          <w:tcPr>
            <w:tcW w:w="1882" w:type="dxa"/>
            <w:gridSpan w:val="2"/>
            <w:shd w:val="clear" w:color="auto" w:fill="FFFFFF"/>
            <w:vAlign w:val="center"/>
          </w:tcPr>
          <w:p w:rsidR="00D562FE" w:rsidRPr="002B1CF8" w:rsidRDefault="00D562FE" w:rsidP="00FD137F">
            <w:pPr>
              <w:pStyle w:val="Default"/>
              <w:rPr>
                <w:color w:val="0D0D0D" w:themeColor="text1" w:themeTint="F2"/>
              </w:rPr>
            </w:pPr>
            <w:r w:rsidRPr="002B1CF8">
              <w:rPr>
                <w:color w:val="0D0D0D" w:themeColor="text1" w:themeTint="F2"/>
              </w:rPr>
              <w:lastRenderedPageBreak/>
              <w:t>ст. 9.1 КоАП РФ</w:t>
            </w:r>
          </w:p>
        </w:tc>
        <w:tc>
          <w:tcPr>
            <w:tcW w:w="1474" w:type="dxa"/>
            <w:gridSpan w:val="3"/>
            <w:vAlign w:val="center"/>
          </w:tcPr>
          <w:p w:rsidR="00D562FE" w:rsidRPr="002B1CF8" w:rsidRDefault="00D562FE" w:rsidP="00FD137F">
            <w:pPr>
              <w:pStyle w:val="Default"/>
              <w:rPr>
                <w:color w:val="0D0D0D" w:themeColor="text1" w:themeTint="F2"/>
              </w:rPr>
            </w:pPr>
            <w:r w:rsidRPr="002B1CF8">
              <w:rPr>
                <w:color w:val="0D0D0D" w:themeColor="text1" w:themeTint="F2"/>
              </w:rPr>
              <w:t>Средняя</w:t>
            </w:r>
          </w:p>
        </w:tc>
        <w:tc>
          <w:tcPr>
            <w:tcW w:w="1417" w:type="dxa"/>
            <w:gridSpan w:val="3"/>
            <w:vAlign w:val="center"/>
          </w:tcPr>
          <w:p w:rsidR="00D562FE" w:rsidRPr="002B1CF8" w:rsidRDefault="00D562FE" w:rsidP="00FD137F">
            <w:pPr>
              <w:pStyle w:val="Default"/>
              <w:rPr>
                <w:color w:val="0D0D0D" w:themeColor="text1" w:themeTint="F2"/>
              </w:rPr>
            </w:pPr>
            <w:r w:rsidRPr="002B1CF8">
              <w:rPr>
                <w:color w:val="0D0D0D" w:themeColor="text1" w:themeTint="F2"/>
              </w:rPr>
              <w:t>Средней тяжести</w:t>
            </w:r>
          </w:p>
        </w:tc>
        <w:tc>
          <w:tcPr>
            <w:tcW w:w="2058" w:type="dxa"/>
            <w:gridSpan w:val="2"/>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Иные основания</w:t>
            </w:r>
          </w:p>
        </w:tc>
        <w:tc>
          <w:tcPr>
            <w:tcW w:w="1470" w:type="dxa"/>
            <w:shd w:val="clear" w:color="auto"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20</w:t>
            </w:r>
          </w:p>
        </w:tc>
        <w:tc>
          <w:tcPr>
            <w:tcW w:w="1540" w:type="dxa"/>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hAnsi="Times New Roman"/>
                <w:color w:val="0D0D0D" w:themeColor="text1" w:themeTint="F2"/>
              </w:rPr>
            </w:pPr>
            <w:r w:rsidRPr="002B1CF8">
              <w:rPr>
                <w:rFonts w:ascii="Times New Roman" w:eastAsia="Calibri" w:hAnsi="Times New Roman"/>
                <w:color w:val="0D0D0D" w:themeColor="text1" w:themeTint="F2"/>
                <w:szCs w:val="24"/>
                <w:lang w:eastAsia="en-US"/>
              </w:rPr>
              <w:t>I полугодие 2024 г.</w:t>
            </w:r>
          </w:p>
        </w:tc>
      </w:tr>
      <w:tr w:rsidR="00D562FE" w:rsidRPr="002B1CF8" w:rsidTr="0052027D">
        <w:trPr>
          <w:jc w:val="center"/>
        </w:trPr>
        <w:tc>
          <w:tcPr>
            <w:tcW w:w="54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FFFFFF"/>
            <w:vAlign w:val="center"/>
          </w:tcPr>
          <w:p w:rsidR="00D562FE" w:rsidRPr="002B1CF8" w:rsidRDefault="00D562FE" w:rsidP="00FD137F">
            <w:pPr>
              <w:rPr>
                <w:rFonts w:ascii="Times New Roman" w:hAnsi="Times New Roman"/>
                <w:color w:val="0D0D0D" w:themeColor="text1" w:themeTint="F2"/>
                <w:szCs w:val="24"/>
              </w:rPr>
            </w:pPr>
            <w:r w:rsidRPr="002B1CF8">
              <w:rPr>
                <w:rFonts w:ascii="Times New Roman" w:hAnsi="Times New Roman"/>
                <w:color w:val="0D0D0D" w:themeColor="text1" w:themeTint="F2"/>
                <w:szCs w:val="24"/>
              </w:rPr>
              <w:t>Нарушения при эксплуатации технологических трубопроводов (отсутствует защита</w:t>
            </w:r>
          </w:p>
          <w:p w:rsidR="00D562FE" w:rsidRPr="002B1CF8" w:rsidRDefault="00D562FE" w:rsidP="00FD137F">
            <w:pP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от коррозии, опознавательную </w:t>
            </w:r>
            <w:r w:rsidRPr="002B1CF8">
              <w:rPr>
                <w:rFonts w:ascii="Times New Roman" w:hAnsi="Times New Roman"/>
                <w:color w:val="0D0D0D" w:themeColor="text1" w:themeTint="F2"/>
                <w:szCs w:val="24"/>
              </w:rPr>
              <w:lastRenderedPageBreak/>
              <w:t>окраска, предупреждающие знаки и маркировочные щитки)</w:t>
            </w:r>
          </w:p>
        </w:tc>
        <w:tc>
          <w:tcPr>
            <w:tcW w:w="2282" w:type="dxa"/>
            <w:shd w:val="clear" w:color="auto"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lastRenderedPageBreak/>
              <w:t>ст. 9 Федерального закона № 116-ФЗ;</w:t>
            </w:r>
          </w:p>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ФНП № 500</w:t>
            </w:r>
          </w:p>
        </w:tc>
        <w:tc>
          <w:tcPr>
            <w:tcW w:w="1882" w:type="dxa"/>
            <w:gridSpan w:val="2"/>
            <w:shd w:val="clear" w:color="auto"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ст.9.1 КоАП РФ</w:t>
            </w:r>
          </w:p>
        </w:tc>
        <w:tc>
          <w:tcPr>
            <w:tcW w:w="1474" w:type="dxa"/>
            <w:gridSpan w:val="3"/>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Средняя</w:t>
            </w:r>
          </w:p>
        </w:tc>
        <w:tc>
          <w:tcPr>
            <w:tcW w:w="1417" w:type="dxa"/>
            <w:gridSpan w:val="3"/>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Средней тяжести</w:t>
            </w:r>
          </w:p>
        </w:tc>
        <w:tc>
          <w:tcPr>
            <w:tcW w:w="2058" w:type="dxa"/>
            <w:gridSpan w:val="2"/>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Иные основания</w:t>
            </w:r>
          </w:p>
        </w:tc>
        <w:tc>
          <w:tcPr>
            <w:tcW w:w="1470" w:type="dxa"/>
            <w:shd w:val="clear" w:color="auto"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54</w:t>
            </w:r>
          </w:p>
        </w:tc>
        <w:tc>
          <w:tcPr>
            <w:tcW w:w="1540" w:type="dxa"/>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hAnsi="Times New Roman"/>
                <w:color w:val="0D0D0D" w:themeColor="text1" w:themeTint="F2"/>
              </w:rPr>
            </w:pPr>
            <w:r w:rsidRPr="002B1CF8">
              <w:rPr>
                <w:rFonts w:ascii="Times New Roman" w:eastAsia="Calibri" w:hAnsi="Times New Roman"/>
                <w:color w:val="0D0D0D" w:themeColor="text1" w:themeTint="F2"/>
                <w:szCs w:val="24"/>
                <w:lang w:eastAsia="en-US"/>
              </w:rPr>
              <w:t>I полугодие 2024 г.</w:t>
            </w:r>
          </w:p>
        </w:tc>
      </w:tr>
      <w:tr w:rsidR="00D562FE" w:rsidRPr="002B1CF8" w:rsidTr="0052027D">
        <w:trPr>
          <w:jc w:val="center"/>
        </w:trPr>
        <w:tc>
          <w:tcPr>
            <w:tcW w:w="54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FFFFFF"/>
            <w:vAlign w:val="center"/>
          </w:tcPr>
          <w:p w:rsidR="00D562FE" w:rsidRPr="002B1CF8" w:rsidRDefault="00D562FE" w:rsidP="006008B1">
            <w:pPr>
              <w:rPr>
                <w:rFonts w:ascii="Times New Roman" w:hAnsi="Times New Roman"/>
                <w:color w:val="0D0D0D" w:themeColor="text1" w:themeTint="F2"/>
                <w:szCs w:val="24"/>
              </w:rPr>
            </w:pPr>
            <w:r w:rsidRPr="002B1CF8">
              <w:rPr>
                <w:rFonts w:ascii="Times New Roman" w:hAnsi="Times New Roman"/>
                <w:color w:val="0D0D0D" w:themeColor="text1" w:themeTint="F2"/>
                <w:szCs w:val="24"/>
              </w:rPr>
              <w:t>Не обеспечено безопасное проведение газоопасных, огневых и</w:t>
            </w:r>
            <w:r w:rsidR="006008B1">
              <w:rPr>
                <w:rFonts w:ascii="Times New Roman" w:hAnsi="Times New Roman"/>
                <w:color w:val="0D0D0D" w:themeColor="text1" w:themeTint="F2"/>
                <w:szCs w:val="24"/>
              </w:rPr>
              <w:t> </w:t>
            </w:r>
            <w:r w:rsidRPr="002B1CF8">
              <w:rPr>
                <w:rFonts w:ascii="Times New Roman" w:hAnsi="Times New Roman"/>
                <w:color w:val="0D0D0D" w:themeColor="text1" w:themeTint="F2"/>
                <w:szCs w:val="24"/>
              </w:rPr>
              <w:t>ремонтных работ</w:t>
            </w:r>
          </w:p>
        </w:tc>
        <w:tc>
          <w:tcPr>
            <w:tcW w:w="2282" w:type="dxa"/>
            <w:shd w:val="clear" w:color="auto"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Федеральный закон</w:t>
            </w:r>
          </w:p>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116-ФЗ;</w:t>
            </w:r>
          </w:p>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Федеральные нормы и правила в</w:t>
            </w:r>
            <w:r w:rsidR="006008B1">
              <w:rPr>
                <w:rFonts w:ascii="Times New Roman" w:hAnsi="Times New Roman"/>
                <w:color w:val="0D0D0D" w:themeColor="text1" w:themeTint="F2"/>
                <w:szCs w:val="24"/>
              </w:rPr>
              <w:t> </w:t>
            </w:r>
            <w:r w:rsidRPr="002B1CF8">
              <w:rPr>
                <w:rFonts w:ascii="Times New Roman" w:hAnsi="Times New Roman"/>
                <w:color w:val="0D0D0D" w:themeColor="text1" w:themeTint="F2"/>
                <w:szCs w:val="24"/>
              </w:rPr>
              <w:t>области промышленной безопасности "Правила безопасного ведения газоопасных, огневых и ремонтных работ",</w:t>
            </w:r>
          </w:p>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утвержденные приказом Ростехнадзора</w:t>
            </w:r>
          </w:p>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от 15.12.2020 № 528</w:t>
            </w:r>
          </w:p>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(далее - ФНП № 528)</w:t>
            </w:r>
          </w:p>
        </w:tc>
        <w:tc>
          <w:tcPr>
            <w:tcW w:w="1882" w:type="dxa"/>
            <w:gridSpan w:val="2"/>
            <w:shd w:val="clear" w:color="auto"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ст.9.1 КоАП РФ</w:t>
            </w:r>
          </w:p>
        </w:tc>
        <w:tc>
          <w:tcPr>
            <w:tcW w:w="1474" w:type="dxa"/>
            <w:gridSpan w:val="3"/>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Средняя</w:t>
            </w:r>
          </w:p>
        </w:tc>
        <w:tc>
          <w:tcPr>
            <w:tcW w:w="1417" w:type="dxa"/>
            <w:gridSpan w:val="3"/>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Средней тяжести</w:t>
            </w:r>
          </w:p>
        </w:tc>
        <w:tc>
          <w:tcPr>
            <w:tcW w:w="2058" w:type="dxa"/>
            <w:gridSpan w:val="2"/>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Иные основания</w:t>
            </w:r>
          </w:p>
        </w:tc>
        <w:tc>
          <w:tcPr>
            <w:tcW w:w="1470" w:type="dxa"/>
            <w:shd w:val="clear" w:color="auto"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28</w:t>
            </w:r>
          </w:p>
        </w:tc>
        <w:tc>
          <w:tcPr>
            <w:tcW w:w="1540" w:type="dxa"/>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hAnsi="Times New Roman"/>
                <w:color w:val="0D0D0D" w:themeColor="text1" w:themeTint="F2"/>
              </w:rPr>
            </w:pPr>
            <w:r w:rsidRPr="002B1CF8">
              <w:rPr>
                <w:rFonts w:ascii="Times New Roman" w:eastAsia="Calibri" w:hAnsi="Times New Roman"/>
                <w:color w:val="0D0D0D" w:themeColor="text1" w:themeTint="F2"/>
                <w:szCs w:val="24"/>
                <w:lang w:eastAsia="en-US"/>
              </w:rPr>
              <w:t>I полугодие 2024 г.</w:t>
            </w:r>
          </w:p>
        </w:tc>
      </w:tr>
      <w:tr w:rsidR="00D562FE" w:rsidRPr="002B1CF8" w:rsidTr="0052027D">
        <w:trPr>
          <w:jc w:val="center"/>
        </w:trPr>
        <w:tc>
          <w:tcPr>
            <w:tcW w:w="54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FFFFFF"/>
            <w:vAlign w:val="center"/>
          </w:tcPr>
          <w:p w:rsidR="00D562FE" w:rsidRPr="002B1CF8" w:rsidRDefault="00D562FE" w:rsidP="00FD137F">
            <w:pPr>
              <w:rPr>
                <w:rFonts w:ascii="Times New Roman" w:hAnsi="Times New Roman"/>
                <w:color w:val="0D0D0D" w:themeColor="text1" w:themeTint="F2"/>
                <w:szCs w:val="24"/>
              </w:rPr>
            </w:pPr>
            <w:r w:rsidRPr="002B1CF8">
              <w:rPr>
                <w:rFonts w:ascii="Times New Roman" w:hAnsi="Times New Roman"/>
                <w:color w:val="0D0D0D" w:themeColor="text1" w:themeTint="F2"/>
                <w:szCs w:val="24"/>
              </w:rPr>
              <w:t>Допущено применение неисправных контрольно-измерительных приборов</w:t>
            </w:r>
          </w:p>
          <w:p w:rsidR="00D562FE" w:rsidRPr="002B1CF8" w:rsidRDefault="00D562FE" w:rsidP="00FD137F">
            <w:pPr>
              <w:rPr>
                <w:rFonts w:ascii="Times New Roman" w:hAnsi="Times New Roman"/>
                <w:color w:val="0D0D0D" w:themeColor="text1" w:themeTint="F2"/>
                <w:szCs w:val="24"/>
              </w:rPr>
            </w:pPr>
            <w:r w:rsidRPr="002B1CF8">
              <w:rPr>
                <w:rFonts w:ascii="Times New Roman" w:hAnsi="Times New Roman"/>
                <w:color w:val="0D0D0D" w:themeColor="text1" w:themeTint="F2"/>
                <w:szCs w:val="24"/>
              </w:rPr>
              <w:t>и контрольно-измерительных приборов с истекшим сроком поверки</w:t>
            </w:r>
          </w:p>
        </w:tc>
        <w:tc>
          <w:tcPr>
            <w:tcW w:w="2282" w:type="dxa"/>
            <w:shd w:val="clear" w:color="auto"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Федеральный закон № 116-ФЗ;</w:t>
            </w:r>
          </w:p>
          <w:p w:rsidR="00D562FE" w:rsidRPr="002B1CF8" w:rsidRDefault="00D562FE" w:rsidP="00FD137F">
            <w:pPr>
              <w:jc w:val="center"/>
              <w:rPr>
                <w:rFonts w:ascii="Times New Roman" w:hAnsi="Times New Roman"/>
                <w:color w:val="0D0D0D" w:themeColor="text1" w:themeTint="F2"/>
                <w:szCs w:val="24"/>
              </w:rPr>
            </w:pPr>
            <w:r w:rsidRPr="002B1CF8">
              <w:rPr>
                <w:rFonts w:ascii="Times New Roman" w:eastAsia="Arial Unicode MS" w:hAnsi="Times New Roman"/>
                <w:color w:val="0D0D0D" w:themeColor="text1" w:themeTint="F2"/>
                <w:kern w:val="2"/>
                <w:szCs w:val="24"/>
                <w:lang w:eastAsia="ar-SA"/>
              </w:rPr>
              <w:t>ФНП № 500</w:t>
            </w:r>
          </w:p>
        </w:tc>
        <w:tc>
          <w:tcPr>
            <w:tcW w:w="1882" w:type="dxa"/>
            <w:gridSpan w:val="2"/>
            <w:shd w:val="clear" w:color="auto"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ст. 9.1. КоАП РФ</w:t>
            </w:r>
          </w:p>
        </w:tc>
        <w:tc>
          <w:tcPr>
            <w:tcW w:w="1474" w:type="dxa"/>
            <w:gridSpan w:val="3"/>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Высокая</w:t>
            </w:r>
          </w:p>
        </w:tc>
        <w:tc>
          <w:tcPr>
            <w:tcW w:w="1417" w:type="dxa"/>
            <w:gridSpan w:val="3"/>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Тяжкая</w:t>
            </w:r>
          </w:p>
        </w:tc>
        <w:tc>
          <w:tcPr>
            <w:tcW w:w="2058" w:type="dxa"/>
            <w:gridSpan w:val="2"/>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Иные основания</w:t>
            </w:r>
          </w:p>
        </w:tc>
        <w:tc>
          <w:tcPr>
            <w:tcW w:w="1470" w:type="dxa"/>
            <w:shd w:val="clear" w:color="auto"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21</w:t>
            </w:r>
          </w:p>
        </w:tc>
        <w:tc>
          <w:tcPr>
            <w:tcW w:w="1540" w:type="dxa"/>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hAnsi="Times New Roman"/>
                <w:color w:val="0D0D0D" w:themeColor="text1" w:themeTint="F2"/>
              </w:rPr>
            </w:pPr>
            <w:r w:rsidRPr="002B1CF8">
              <w:rPr>
                <w:rFonts w:ascii="Times New Roman" w:eastAsia="Calibri" w:hAnsi="Times New Roman"/>
                <w:color w:val="0D0D0D" w:themeColor="text1" w:themeTint="F2"/>
                <w:szCs w:val="24"/>
                <w:lang w:eastAsia="en-US"/>
              </w:rPr>
              <w:t>I полугодие 2024 г.</w:t>
            </w:r>
          </w:p>
        </w:tc>
      </w:tr>
      <w:tr w:rsidR="00D562FE" w:rsidRPr="002B1CF8" w:rsidTr="0052027D">
        <w:trPr>
          <w:jc w:val="center"/>
        </w:trPr>
        <w:tc>
          <w:tcPr>
            <w:tcW w:w="54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FFFFFF"/>
            <w:vAlign w:val="center"/>
          </w:tcPr>
          <w:p w:rsidR="00D562FE" w:rsidRPr="002B1CF8" w:rsidRDefault="00D562FE" w:rsidP="00FD137F">
            <w:pPr>
              <w:rPr>
                <w:rFonts w:ascii="Times New Roman" w:hAnsi="Times New Roman"/>
                <w:color w:val="0D0D0D" w:themeColor="text1" w:themeTint="F2"/>
                <w:szCs w:val="24"/>
              </w:rPr>
            </w:pPr>
            <w:r w:rsidRPr="002B1CF8">
              <w:rPr>
                <w:rFonts w:ascii="Times New Roman" w:hAnsi="Times New Roman"/>
                <w:color w:val="0D0D0D" w:themeColor="text1" w:themeTint="F2"/>
                <w:szCs w:val="24"/>
              </w:rPr>
              <w:t>Допускается эксплуатация технических устройств, зданий и сооружений, применяемых</w:t>
            </w:r>
          </w:p>
          <w:p w:rsidR="00D562FE" w:rsidRPr="002B1CF8" w:rsidRDefault="00D562FE" w:rsidP="00FD137F">
            <w:pPr>
              <w:rPr>
                <w:rFonts w:ascii="Times New Roman" w:hAnsi="Times New Roman"/>
                <w:color w:val="0D0D0D" w:themeColor="text1" w:themeTint="F2"/>
                <w:szCs w:val="24"/>
              </w:rPr>
            </w:pPr>
            <w:r w:rsidRPr="002B1CF8">
              <w:rPr>
                <w:rFonts w:ascii="Times New Roman" w:hAnsi="Times New Roman"/>
                <w:color w:val="0D0D0D" w:themeColor="text1" w:themeTint="F2"/>
                <w:szCs w:val="24"/>
              </w:rPr>
              <w:t>на ОПО, с истекшим сроком службы</w:t>
            </w:r>
          </w:p>
        </w:tc>
        <w:tc>
          <w:tcPr>
            <w:tcW w:w="2282" w:type="dxa"/>
            <w:shd w:val="clear" w:color="auto"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Федеральный закон</w:t>
            </w:r>
          </w:p>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116-ФЗ;</w:t>
            </w:r>
          </w:p>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ФНП 420</w:t>
            </w:r>
          </w:p>
        </w:tc>
        <w:tc>
          <w:tcPr>
            <w:tcW w:w="1882" w:type="dxa"/>
            <w:gridSpan w:val="2"/>
            <w:shd w:val="clear" w:color="auto"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ст.9.1 КоАП РФ</w:t>
            </w:r>
          </w:p>
        </w:tc>
        <w:tc>
          <w:tcPr>
            <w:tcW w:w="1474" w:type="dxa"/>
            <w:gridSpan w:val="3"/>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Высокая</w:t>
            </w:r>
          </w:p>
        </w:tc>
        <w:tc>
          <w:tcPr>
            <w:tcW w:w="1417" w:type="dxa"/>
            <w:gridSpan w:val="3"/>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Тяжкая</w:t>
            </w:r>
          </w:p>
        </w:tc>
        <w:tc>
          <w:tcPr>
            <w:tcW w:w="2058" w:type="dxa"/>
            <w:gridSpan w:val="2"/>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Иные основания</w:t>
            </w:r>
          </w:p>
        </w:tc>
        <w:tc>
          <w:tcPr>
            <w:tcW w:w="1470" w:type="dxa"/>
            <w:shd w:val="clear" w:color="auto"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15</w:t>
            </w:r>
          </w:p>
        </w:tc>
        <w:tc>
          <w:tcPr>
            <w:tcW w:w="1540" w:type="dxa"/>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hAnsi="Times New Roman"/>
                <w:color w:val="0D0D0D" w:themeColor="text1" w:themeTint="F2"/>
              </w:rPr>
            </w:pPr>
            <w:r w:rsidRPr="002B1CF8">
              <w:rPr>
                <w:rFonts w:ascii="Times New Roman" w:eastAsia="Calibri" w:hAnsi="Times New Roman"/>
                <w:color w:val="0D0D0D" w:themeColor="text1" w:themeTint="F2"/>
                <w:szCs w:val="24"/>
                <w:lang w:eastAsia="en-US"/>
              </w:rPr>
              <w:t>I полугодие 2024 г.</w:t>
            </w:r>
          </w:p>
        </w:tc>
      </w:tr>
      <w:tr w:rsidR="00D562FE" w:rsidRPr="002B1CF8" w:rsidTr="0052027D">
        <w:trPr>
          <w:jc w:val="center"/>
        </w:trPr>
        <w:tc>
          <w:tcPr>
            <w:tcW w:w="54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FFFFFF"/>
            <w:vAlign w:val="center"/>
          </w:tcPr>
          <w:p w:rsidR="00D562FE" w:rsidRPr="002B1CF8" w:rsidRDefault="00D562FE" w:rsidP="00FD137F">
            <w:pPr>
              <w:rPr>
                <w:rFonts w:ascii="Times New Roman" w:hAnsi="Times New Roman"/>
                <w:color w:val="0D0D0D" w:themeColor="text1" w:themeTint="F2"/>
                <w:szCs w:val="24"/>
              </w:rPr>
            </w:pPr>
            <w:r w:rsidRPr="002B1CF8">
              <w:rPr>
                <w:rFonts w:ascii="Times New Roman" w:hAnsi="Times New Roman"/>
                <w:color w:val="0D0D0D" w:themeColor="text1" w:themeTint="F2"/>
                <w:szCs w:val="24"/>
              </w:rPr>
              <w:t>Не в полной мере осуществляется производственный контроль</w:t>
            </w:r>
          </w:p>
          <w:p w:rsidR="00D562FE" w:rsidRPr="002B1CF8" w:rsidRDefault="00D562FE" w:rsidP="00FD137F">
            <w:pPr>
              <w:rPr>
                <w:rFonts w:ascii="Times New Roman" w:hAnsi="Times New Roman"/>
                <w:color w:val="0D0D0D" w:themeColor="text1" w:themeTint="F2"/>
                <w:szCs w:val="24"/>
              </w:rPr>
            </w:pPr>
            <w:r w:rsidRPr="002B1CF8">
              <w:rPr>
                <w:rFonts w:ascii="Times New Roman" w:hAnsi="Times New Roman"/>
                <w:color w:val="0D0D0D" w:themeColor="text1" w:themeTint="F2"/>
                <w:szCs w:val="24"/>
              </w:rPr>
              <w:t>за соблюдением требований промышленной безопасности</w:t>
            </w:r>
          </w:p>
        </w:tc>
        <w:tc>
          <w:tcPr>
            <w:tcW w:w="2282" w:type="dxa"/>
            <w:shd w:val="clear" w:color="auto"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Федеральный закон</w:t>
            </w:r>
          </w:p>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116-ФЗ;</w:t>
            </w:r>
          </w:p>
          <w:p w:rsidR="00D562FE" w:rsidRPr="002B1CF8" w:rsidRDefault="00D562FE" w:rsidP="00FD137F">
            <w:pPr>
              <w:tabs>
                <w:tab w:val="left" w:pos="170"/>
              </w:tabs>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«Правила организации</w:t>
            </w:r>
          </w:p>
          <w:p w:rsidR="00D562FE" w:rsidRPr="002B1CF8" w:rsidRDefault="00D562FE" w:rsidP="00FD137F">
            <w:pPr>
              <w:tabs>
                <w:tab w:val="left" w:pos="170"/>
              </w:tabs>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и осуществления производственного контроля</w:t>
            </w:r>
          </w:p>
          <w:p w:rsidR="00D562FE" w:rsidRPr="002B1CF8" w:rsidRDefault="00D562FE" w:rsidP="00FD137F">
            <w:pPr>
              <w:tabs>
                <w:tab w:val="left" w:pos="170"/>
              </w:tabs>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lastRenderedPageBreak/>
              <w:t>за соблюдением требований промышленной безопасности», утвержденные постановлением Правительства РФ</w:t>
            </w:r>
          </w:p>
          <w:p w:rsidR="00D562FE" w:rsidRPr="002B1CF8" w:rsidRDefault="00D562FE" w:rsidP="00FD137F">
            <w:pPr>
              <w:tabs>
                <w:tab w:val="left" w:pos="170"/>
              </w:tabs>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от 18.12.2020 № 2168 (далее - Правила организации производственного контроля № 2168)</w:t>
            </w:r>
          </w:p>
        </w:tc>
        <w:tc>
          <w:tcPr>
            <w:tcW w:w="1882" w:type="dxa"/>
            <w:gridSpan w:val="2"/>
            <w:shd w:val="clear" w:color="auto" w:fill="FFFFFF"/>
            <w:vAlign w:val="center"/>
          </w:tcPr>
          <w:p w:rsidR="00D562FE" w:rsidRPr="002B1CF8" w:rsidRDefault="00D562FE" w:rsidP="00FD137F">
            <w:pPr>
              <w:jc w:val="center"/>
              <w:rPr>
                <w:rFonts w:ascii="Times New Roman" w:eastAsia="Calibri" w:hAnsi="Times New Roman"/>
                <w:color w:val="0D0D0D" w:themeColor="text1" w:themeTint="F2"/>
                <w:szCs w:val="24"/>
              </w:rPr>
            </w:pPr>
            <w:r w:rsidRPr="002B1CF8">
              <w:rPr>
                <w:rFonts w:ascii="Times New Roman" w:eastAsia="Calibri" w:hAnsi="Times New Roman"/>
                <w:color w:val="0D0D0D" w:themeColor="text1" w:themeTint="F2"/>
                <w:szCs w:val="24"/>
              </w:rPr>
              <w:lastRenderedPageBreak/>
              <w:t>ст. 9.1 КоАП РФ</w:t>
            </w:r>
          </w:p>
        </w:tc>
        <w:tc>
          <w:tcPr>
            <w:tcW w:w="1474" w:type="dxa"/>
            <w:gridSpan w:val="3"/>
            <w:vAlign w:val="center"/>
          </w:tcPr>
          <w:p w:rsidR="00D562FE" w:rsidRPr="002B1CF8" w:rsidRDefault="00D562FE" w:rsidP="00FD137F">
            <w:pPr>
              <w:jc w:val="center"/>
              <w:rPr>
                <w:rFonts w:ascii="Times New Roman" w:eastAsia="Calibri" w:hAnsi="Times New Roman"/>
                <w:color w:val="0D0D0D" w:themeColor="text1" w:themeTint="F2"/>
                <w:szCs w:val="24"/>
              </w:rPr>
            </w:pPr>
            <w:r w:rsidRPr="002B1CF8">
              <w:rPr>
                <w:rFonts w:ascii="Times New Roman" w:eastAsia="Calibri" w:hAnsi="Times New Roman"/>
                <w:color w:val="0D0D0D" w:themeColor="text1" w:themeTint="F2"/>
                <w:szCs w:val="24"/>
              </w:rPr>
              <w:t>Средняя</w:t>
            </w:r>
          </w:p>
        </w:tc>
        <w:tc>
          <w:tcPr>
            <w:tcW w:w="1417" w:type="dxa"/>
            <w:gridSpan w:val="3"/>
            <w:vAlign w:val="center"/>
          </w:tcPr>
          <w:p w:rsidR="00D562FE" w:rsidRPr="002B1CF8" w:rsidRDefault="00D562FE" w:rsidP="00FD137F">
            <w:pPr>
              <w:jc w:val="center"/>
              <w:rPr>
                <w:rFonts w:ascii="Times New Roman" w:eastAsia="Calibri" w:hAnsi="Times New Roman"/>
                <w:color w:val="0D0D0D" w:themeColor="text1" w:themeTint="F2"/>
                <w:szCs w:val="24"/>
              </w:rPr>
            </w:pPr>
            <w:r w:rsidRPr="002B1CF8">
              <w:rPr>
                <w:rFonts w:ascii="Times New Roman" w:eastAsia="Calibri" w:hAnsi="Times New Roman"/>
                <w:color w:val="0D0D0D" w:themeColor="text1" w:themeTint="F2"/>
                <w:szCs w:val="24"/>
              </w:rPr>
              <w:t>Средней тяжести</w:t>
            </w:r>
          </w:p>
        </w:tc>
        <w:tc>
          <w:tcPr>
            <w:tcW w:w="2058" w:type="dxa"/>
            <w:gridSpan w:val="2"/>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Иные основания</w:t>
            </w:r>
          </w:p>
        </w:tc>
        <w:tc>
          <w:tcPr>
            <w:tcW w:w="1470" w:type="dxa"/>
            <w:shd w:val="clear" w:color="auto" w:fill="FFFFFF"/>
            <w:vAlign w:val="center"/>
          </w:tcPr>
          <w:p w:rsidR="00D562FE" w:rsidRPr="002B1CF8" w:rsidRDefault="00D562FE" w:rsidP="00FD137F">
            <w:pPr>
              <w:jc w:val="center"/>
              <w:rPr>
                <w:rFonts w:ascii="Times New Roman" w:eastAsia="Calibri" w:hAnsi="Times New Roman"/>
                <w:color w:val="0D0D0D" w:themeColor="text1" w:themeTint="F2"/>
                <w:szCs w:val="24"/>
                <w:lang w:val="en-US"/>
              </w:rPr>
            </w:pPr>
            <w:r w:rsidRPr="002B1CF8">
              <w:rPr>
                <w:rFonts w:ascii="Times New Roman" w:eastAsia="Calibri" w:hAnsi="Times New Roman"/>
                <w:color w:val="0D0D0D" w:themeColor="text1" w:themeTint="F2"/>
                <w:szCs w:val="24"/>
                <w:lang w:val="en-US"/>
              </w:rPr>
              <w:t>20</w:t>
            </w:r>
          </w:p>
        </w:tc>
        <w:tc>
          <w:tcPr>
            <w:tcW w:w="1540" w:type="dxa"/>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hAnsi="Times New Roman"/>
                <w:color w:val="0D0D0D" w:themeColor="text1" w:themeTint="F2"/>
              </w:rPr>
            </w:pPr>
            <w:r w:rsidRPr="002B1CF8">
              <w:rPr>
                <w:rFonts w:ascii="Times New Roman" w:eastAsia="Calibri" w:hAnsi="Times New Roman"/>
                <w:color w:val="0D0D0D" w:themeColor="text1" w:themeTint="F2"/>
                <w:szCs w:val="24"/>
                <w:lang w:eastAsia="en-US"/>
              </w:rPr>
              <w:t>I полугодие 2024 г.</w:t>
            </w:r>
          </w:p>
        </w:tc>
      </w:tr>
      <w:tr w:rsidR="00D562FE" w:rsidRPr="002B1CF8" w:rsidTr="0052027D">
        <w:trPr>
          <w:jc w:val="center"/>
        </w:trPr>
        <w:tc>
          <w:tcPr>
            <w:tcW w:w="54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FFFFFF"/>
            <w:vAlign w:val="center"/>
          </w:tcPr>
          <w:p w:rsidR="00D562FE" w:rsidRPr="002B1CF8" w:rsidRDefault="00D562FE" w:rsidP="00FD137F">
            <w:pPr>
              <w:rPr>
                <w:rFonts w:ascii="Times New Roman" w:hAnsi="Times New Roman"/>
                <w:color w:val="0D0D0D" w:themeColor="text1" w:themeTint="F2"/>
                <w:szCs w:val="24"/>
              </w:rPr>
            </w:pPr>
            <w:r w:rsidRPr="002B1CF8">
              <w:rPr>
                <w:rFonts w:ascii="Times New Roman" w:hAnsi="Times New Roman"/>
                <w:color w:val="0D0D0D" w:themeColor="text1" w:themeTint="F2"/>
                <w:szCs w:val="24"/>
              </w:rPr>
              <w:t>Допускается нарушение требований технологического регламента при осуществлении технологического процесса</w:t>
            </w:r>
          </w:p>
        </w:tc>
        <w:tc>
          <w:tcPr>
            <w:tcW w:w="2282" w:type="dxa"/>
            <w:shd w:val="clear" w:color="auto" w:fill="FFFFFF"/>
            <w:vAlign w:val="center"/>
          </w:tcPr>
          <w:p w:rsidR="00D562FE" w:rsidRPr="002B1CF8" w:rsidRDefault="00D562FE" w:rsidP="00FD137F">
            <w:pPr>
              <w:pStyle w:val="ConsTitle"/>
              <w:tabs>
                <w:tab w:val="left" w:pos="392"/>
              </w:tabs>
              <w:jc w:val="center"/>
              <w:rPr>
                <w:rFonts w:ascii="Times New Roman" w:hAnsi="Times New Roman" w:cs="Times New Roman"/>
                <w:b w:val="0"/>
                <w:color w:val="0D0D0D" w:themeColor="text1" w:themeTint="F2"/>
                <w:sz w:val="24"/>
                <w:szCs w:val="24"/>
              </w:rPr>
            </w:pPr>
            <w:r w:rsidRPr="002B1CF8">
              <w:rPr>
                <w:rFonts w:ascii="Times New Roman" w:hAnsi="Times New Roman" w:cs="Times New Roman"/>
                <w:b w:val="0"/>
                <w:color w:val="0D0D0D" w:themeColor="text1" w:themeTint="F2"/>
                <w:sz w:val="24"/>
                <w:szCs w:val="24"/>
              </w:rPr>
              <w:t>Федеральный закон №116-ФЗ;</w:t>
            </w:r>
          </w:p>
          <w:p w:rsidR="00D562FE" w:rsidRPr="002B1CF8" w:rsidRDefault="00D562FE" w:rsidP="00FD137F">
            <w:pPr>
              <w:pStyle w:val="ConsTitle"/>
              <w:tabs>
                <w:tab w:val="left" w:pos="392"/>
              </w:tabs>
              <w:jc w:val="center"/>
              <w:rPr>
                <w:rFonts w:ascii="Times New Roman" w:hAnsi="Times New Roman" w:cs="Times New Roman"/>
                <w:color w:val="0D0D0D" w:themeColor="text1" w:themeTint="F2"/>
                <w:szCs w:val="24"/>
              </w:rPr>
            </w:pPr>
            <w:r w:rsidRPr="002B1CF8">
              <w:rPr>
                <w:rFonts w:ascii="Times New Roman" w:eastAsia="Arial Unicode MS" w:hAnsi="Times New Roman" w:cs="Times New Roman"/>
                <w:b w:val="0"/>
                <w:color w:val="0D0D0D" w:themeColor="text1" w:themeTint="F2"/>
                <w:kern w:val="2"/>
                <w:sz w:val="24"/>
                <w:szCs w:val="24"/>
                <w:lang w:eastAsia="ar-SA"/>
              </w:rPr>
              <w:t>ФНП № 500</w:t>
            </w:r>
          </w:p>
        </w:tc>
        <w:tc>
          <w:tcPr>
            <w:tcW w:w="1882" w:type="dxa"/>
            <w:gridSpan w:val="2"/>
            <w:shd w:val="clear" w:color="auto" w:fill="FFFFFF"/>
            <w:vAlign w:val="center"/>
          </w:tcPr>
          <w:p w:rsidR="00D562FE" w:rsidRPr="002B1CF8" w:rsidRDefault="00D562FE" w:rsidP="00FD137F">
            <w:pPr>
              <w:jc w:val="center"/>
              <w:rPr>
                <w:rFonts w:ascii="Times New Roman" w:eastAsia="Calibri" w:hAnsi="Times New Roman"/>
                <w:color w:val="0D0D0D" w:themeColor="text1" w:themeTint="F2"/>
                <w:szCs w:val="24"/>
              </w:rPr>
            </w:pPr>
            <w:r w:rsidRPr="002B1CF8">
              <w:rPr>
                <w:rFonts w:ascii="Times New Roman" w:eastAsia="Calibri" w:hAnsi="Times New Roman"/>
                <w:color w:val="0D0D0D" w:themeColor="text1" w:themeTint="F2"/>
                <w:szCs w:val="24"/>
              </w:rPr>
              <w:t>ст. 9.1 КоАП РФ</w:t>
            </w:r>
          </w:p>
        </w:tc>
        <w:tc>
          <w:tcPr>
            <w:tcW w:w="1474" w:type="dxa"/>
            <w:gridSpan w:val="3"/>
            <w:vAlign w:val="center"/>
          </w:tcPr>
          <w:p w:rsidR="00D562FE" w:rsidRPr="002B1CF8" w:rsidRDefault="00D562FE" w:rsidP="00FD137F">
            <w:pPr>
              <w:jc w:val="center"/>
              <w:rPr>
                <w:rFonts w:ascii="Times New Roman" w:eastAsia="Calibri" w:hAnsi="Times New Roman"/>
                <w:color w:val="0D0D0D" w:themeColor="text1" w:themeTint="F2"/>
                <w:szCs w:val="24"/>
              </w:rPr>
            </w:pPr>
            <w:r w:rsidRPr="002B1CF8">
              <w:rPr>
                <w:rFonts w:ascii="Times New Roman" w:eastAsia="Calibri" w:hAnsi="Times New Roman"/>
                <w:color w:val="0D0D0D" w:themeColor="text1" w:themeTint="F2"/>
                <w:szCs w:val="24"/>
              </w:rPr>
              <w:t>Средняя</w:t>
            </w:r>
          </w:p>
        </w:tc>
        <w:tc>
          <w:tcPr>
            <w:tcW w:w="1417" w:type="dxa"/>
            <w:gridSpan w:val="3"/>
            <w:vAlign w:val="center"/>
          </w:tcPr>
          <w:p w:rsidR="00D562FE" w:rsidRPr="002B1CF8" w:rsidRDefault="00D562FE" w:rsidP="00FD137F">
            <w:pPr>
              <w:jc w:val="center"/>
              <w:rPr>
                <w:rFonts w:ascii="Times New Roman" w:eastAsia="Calibri" w:hAnsi="Times New Roman"/>
                <w:color w:val="0D0D0D" w:themeColor="text1" w:themeTint="F2"/>
                <w:szCs w:val="24"/>
              </w:rPr>
            </w:pPr>
            <w:r w:rsidRPr="002B1CF8">
              <w:rPr>
                <w:rFonts w:ascii="Times New Roman" w:eastAsia="Calibri" w:hAnsi="Times New Roman"/>
                <w:color w:val="0D0D0D" w:themeColor="text1" w:themeTint="F2"/>
                <w:szCs w:val="24"/>
              </w:rPr>
              <w:t>Средняя</w:t>
            </w:r>
          </w:p>
        </w:tc>
        <w:tc>
          <w:tcPr>
            <w:tcW w:w="2058" w:type="dxa"/>
            <w:gridSpan w:val="2"/>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Иные основания</w:t>
            </w:r>
          </w:p>
        </w:tc>
        <w:tc>
          <w:tcPr>
            <w:tcW w:w="1470" w:type="dxa"/>
            <w:shd w:val="clear" w:color="auto" w:fill="FFFFFF"/>
            <w:vAlign w:val="center"/>
          </w:tcPr>
          <w:p w:rsidR="00D562FE" w:rsidRPr="002B1CF8" w:rsidRDefault="00D562FE" w:rsidP="00FD137F">
            <w:pPr>
              <w:jc w:val="center"/>
              <w:rPr>
                <w:rFonts w:ascii="Times New Roman" w:eastAsia="Calibri" w:hAnsi="Times New Roman"/>
                <w:color w:val="0D0D0D" w:themeColor="text1" w:themeTint="F2"/>
                <w:szCs w:val="24"/>
              </w:rPr>
            </w:pPr>
            <w:r w:rsidRPr="002B1CF8">
              <w:rPr>
                <w:rFonts w:ascii="Times New Roman" w:eastAsia="Calibri" w:hAnsi="Times New Roman"/>
                <w:color w:val="0D0D0D" w:themeColor="text1" w:themeTint="F2"/>
                <w:szCs w:val="24"/>
              </w:rPr>
              <w:t>12</w:t>
            </w:r>
          </w:p>
        </w:tc>
        <w:tc>
          <w:tcPr>
            <w:tcW w:w="1540" w:type="dxa"/>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hAnsi="Times New Roman"/>
                <w:color w:val="0D0D0D" w:themeColor="text1" w:themeTint="F2"/>
              </w:rPr>
            </w:pPr>
            <w:r w:rsidRPr="002B1CF8">
              <w:rPr>
                <w:rFonts w:ascii="Times New Roman" w:eastAsia="Calibri" w:hAnsi="Times New Roman"/>
                <w:color w:val="0D0D0D" w:themeColor="text1" w:themeTint="F2"/>
                <w:szCs w:val="24"/>
                <w:lang w:eastAsia="en-US"/>
              </w:rPr>
              <w:t>I полугодие 2024 г.</w:t>
            </w:r>
          </w:p>
        </w:tc>
      </w:tr>
      <w:tr w:rsidR="00D562FE" w:rsidRPr="002B1CF8" w:rsidTr="0052027D">
        <w:trPr>
          <w:jc w:val="center"/>
        </w:trPr>
        <w:tc>
          <w:tcPr>
            <w:tcW w:w="54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FFFFFF"/>
            <w:vAlign w:val="center"/>
          </w:tcPr>
          <w:p w:rsidR="00D562FE" w:rsidRPr="002B1CF8" w:rsidRDefault="00D562FE" w:rsidP="00FD137F">
            <w:pP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Не обеспечено соответствие строительных конструкций зданий </w:t>
            </w:r>
            <w:r w:rsidRPr="002B1CF8">
              <w:rPr>
                <w:rFonts w:ascii="Times New Roman" w:hAnsi="Times New Roman"/>
                <w:color w:val="0D0D0D" w:themeColor="text1" w:themeTint="F2"/>
                <w:szCs w:val="24"/>
              </w:rPr>
              <w:br/>
            </w:r>
            <w:r w:rsidRPr="002B1CF8">
              <w:rPr>
                <w:rFonts w:ascii="Times New Roman" w:hAnsi="Times New Roman"/>
                <w:color w:val="0D0D0D" w:themeColor="text1" w:themeTint="F2"/>
                <w:szCs w:val="24"/>
              </w:rPr>
              <w:lastRenderedPageBreak/>
              <w:t>и сооружений требованиям промышленной безопасности</w:t>
            </w:r>
          </w:p>
        </w:tc>
        <w:tc>
          <w:tcPr>
            <w:tcW w:w="2282" w:type="dxa"/>
            <w:shd w:val="clear" w:color="auto" w:fill="FFFFFF"/>
            <w:vAlign w:val="center"/>
          </w:tcPr>
          <w:p w:rsidR="00D562FE" w:rsidRPr="002B1CF8" w:rsidRDefault="00D562FE" w:rsidP="00FD137F">
            <w:pPr>
              <w:pStyle w:val="ConsTitle"/>
              <w:tabs>
                <w:tab w:val="left" w:pos="392"/>
              </w:tabs>
              <w:jc w:val="center"/>
              <w:rPr>
                <w:rFonts w:ascii="Times New Roman" w:hAnsi="Times New Roman" w:cs="Times New Roman"/>
                <w:b w:val="0"/>
                <w:color w:val="0D0D0D" w:themeColor="text1" w:themeTint="F2"/>
                <w:sz w:val="24"/>
                <w:szCs w:val="24"/>
              </w:rPr>
            </w:pPr>
            <w:r w:rsidRPr="002B1CF8">
              <w:rPr>
                <w:rFonts w:ascii="Times New Roman" w:hAnsi="Times New Roman" w:cs="Times New Roman"/>
                <w:b w:val="0"/>
                <w:color w:val="0D0D0D" w:themeColor="text1" w:themeTint="F2"/>
                <w:sz w:val="24"/>
                <w:szCs w:val="24"/>
              </w:rPr>
              <w:lastRenderedPageBreak/>
              <w:t>Федеральный закон №116-ФЗ;</w:t>
            </w:r>
          </w:p>
          <w:p w:rsidR="00D562FE" w:rsidRPr="002B1CF8" w:rsidRDefault="00D562FE" w:rsidP="00FD137F">
            <w:pPr>
              <w:tabs>
                <w:tab w:val="left" w:pos="709"/>
              </w:tabs>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ст. 36 Федерального закона от 30.12.2009 </w:t>
            </w:r>
            <w:r w:rsidRPr="002B1CF8">
              <w:rPr>
                <w:rFonts w:ascii="Times New Roman" w:hAnsi="Times New Roman"/>
                <w:color w:val="0D0D0D" w:themeColor="text1" w:themeTint="F2"/>
                <w:szCs w:val="24"/>
              </w:rPr>
              <w:lastRenderedPageBreak/>
              <w:t>№ 384-ФЗ «Технический регламент о</w:t>
            </w:r>
            <w:r w:rsidR="006008B1">
              <w:rPr>
                <w:rFonts w:ascii="Times New Roman" w:hAnsi="Times New Roman"/>
                <w:color w:val="0D0D0D" w:themeColor="text1" w:themeTint="F2"/>
                <w:szCs w:val="24"/>
              </w:rPr>
              <w:t> </w:t>
            </w:r>
            <w:r w:rsidRPr="002B1CF8">
              <w:rPr>
                <w:rFonts w:ascii="Times New Roman" w:hAnsi="Times New Roman"/>
                <w:color w:val="0D0D0D" w:themeColor="text1" w:themeTint="F2"/>
                <w:szCs w:val="24"/>
              </w:rPr>
              <w:t>безопасности зданий</w:t>
            </w:r>
          </w:p>
          <w:p w:rsidR="00D562FE" w:rsidRPr="002B1CF8" w:rsidRDefault="00D562FE" w:rsidP="00FD137F">
            <w:pPr>
              <w:tabs>
                <w:tab w:val="left" w:pos="709"/>
              </w:tabs>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и сооружений»</w:t>
            </w:r>
          </w:p>
          <w:p w:rsidR="00D562FE" w:rsidRPr="002B1CF8" w:rsidRDefault="00D562FE" w:rsidP="00FD137F">
            <w:pPr>
              <w:tabs>
                <w:tab w:val="left" w:pos="709"/>
              </w:tabs>
              <w:jc w:val="center"/>
              <w:rPr>
                <w:rFonts w:ascii="Times New Roman" w:hAnsi="Times New Roman"/>
                <w:b/>
                <w:color w:val="0D0D0D" w:themeColor="text1" w:themeTint="F2"/>
                <w:szCs w:val="24"/>
              </w:rPr>
            </w:pPr>
            <w:r w:rsidRPr="002B1CF8">
              <w:rPr>
                <w:rFonts w:ascii="Times New Roman" w:hAnsi="Times New Roman"/>
                <w:color w:val="0D0D0D" w:themeColor="text1" w:themeTint="F2"/>
                <w:szCs w:val="24"/>
              </w:rPr>
              <w:t>(далее -Федеральный закон № 384-ФЗ)</w:t>
            </w:r>
          </w:p>
        </w:tc>
        <w:tc>
          <w:tcPr>
            <w:tcW w:w="1882" w:type="dxa"/>
            <w:gridSpan w:val="2"/>
            <w:shd w:val="clear" w:color="auto" w:fill="FFFFFF"/>
            <w:vAlign w:val="center"/>
          </w:tcPr>
          <w:p w:rsidR="00D562FE" w:rsidRPr="002B1CF8" w:rsidRDefault="00D562FE" w:rsidP="00FD137F">
            <w:pPr>
              <w:jc w:val="center"/>
              <w:rPr>
                <w:rFonts w:ascii="Times New Roman" w:eastAsia="Calibri" w:hAnsi="Times New Roman"/>
                <w:color w:val="0D0D0D" w:themeColor="text1" w:themeTint="F2"/>
                <w:szCs w:val="24"/>
              </w:rPr>
            </w:pPr>
            <w:r w:rsidRPr="002B1CF8">
              <w:rPr>
                <w:rFonts w:ascii="Times New Roman" w:eastAsia="Calibri" w:hAnsi="Times New Roman"/>
                <w:color w:val="0D0D0D" w:themeColor="text1" w:themeTint="F2"/>
                <w:szCs w:val="24"/>
              </w:rPr>
              <w:lastRenderedPageBreak/>
              <w:t>ст. 9.1 КоАП РФ</w:t>
            </w:r>
          </w:p>
        </w:tc>
        <w:tc>
          <w:tcPr>
            <w:tcW w:w="1474" w:type="dxa"/>
            <w:gridSpan w:val="3"/>
            <w:vAlign w:val="center"/>
          </w:tcPr>
          <w:p w:rsidR="00D562FE" w:rsidRPr="002B1CF8" w:rsidRDefault="00D562FE" w:rsidP="00FD137F">
            <w:pPr>
              <w:jc w:val="center"/>
              <w:rPr>
                <w:rFonts w:ascii="Times New Roman" w:eastAsia="Calibri" w:hAnsi="Times New Roman"/>
                <w:color w:val="0D0D0D" w:themeColor="text1" w:themeTint="F2"/>
                <w:szCs w:val="24"/>
              </w:rPr>
            </w:pPr>
            <w:r w:rsidRPr="002B1CF8">
              <w:rPr>
                <w:rFonts w:ascii="Times New Roman" w:eastAsia="Calibri" w:hAnsi="Times New Roman"/>
                <w:color w:val="0D0D0D" w:themeColor="text1" w:themeTint="F2"/>
                <w:szCs w:val="24"/>
                <w:lang w:eastAsia="en-US"/>
              </w:rPr>
              <w:t>Средняя</w:t>
            </w:r>
          </w:p>
        </w:tc>
        <w:tc>
          <w:tcPr>
            <w:tcW w:w="1417" w:type="dxa"/>
            <w:gridSpan w:val="3"/>
            <w:vAlign w:val="center"/>
          </w:tcPr>
          <w:p w:rsidR="00D562FE" w:rsidRPr="002B1CF8" w:rsidRDefault="00D562FE" w:rsidP="00FD137F">
            <w:pPr>
              <w:jc w:val="center"/>
              <w:rPr>
                <w:rFonts w:ascii="Times New Roman" w:eastAsia="Calibri" w:hAnsi="Times New Roman"/>
                <w:color w:val="0D0D0D" w:themeColor="text1" w:themeTint="F2"/>
                <w:szCs w:val="24"/>
              </w:rPr>
            </w:pPr>
            <w:r w:rsidRPr="002B1CF8">
              <w:rPr>
                <w:rFonts w:ascii="Times New Roman" w:eastAsia="Calibri" w:hAnsi="Times New Roman"/>
                <w:color w:val="0D0D0D" w:themeColor="text1" w:themeTint="F2"/>
                <w:szCs w:val="24"/>
              </w:rPr>
              <w:t>Средняя</w:t>
            </w:r>
          </w:p>
        </w:tc>
        <w:tc>
          <w:tcPr>
            <w:tcW w:w="2058" w:type="dxa"/>
            <w:gridSpan w:val="2"/>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Иные основания</w:t>
            </w:r>
          </w:p>
        </w:tc>
        <w:tc>
          <w:tcPr>
            <w:tcW w:w="1470" w:type="dxa"/>
            <w:shd w:val="clear" w:color="auto" w:fill="FFFFFF"/>
            <w:vAlign w:val="center"/>
          </w:tcPr>
          <w:p w:rsidR="00D562FE" w:rsidRPr="002B1CF8" w:rsidRDefault="00D562FE" w:rsidP="00FD137F">
            <w:pPr>
              <w:jc w:val="center"/>
              <w:rPr>
                <w:rFonts w:ascii="Times New Roman" w:eastAsia="Calibri" w:hAnsi="Times New Roman"/>
                <w:color w:val="0D0D0D" w:themeColor="text1" w:themeTint="F2"/>
                <w:szCs w:val="24"/>
              </w:rPr>
            </w:pPr>
            <w:r w:rsidRPr="002B1CF8">
              <w:rPr>
                <w:rFonts w:ascii="Times New Roman" w:eastAsia="Calibri" w:hAnsi="Times New Roman"/>
                <w:color w:val="0D0D0D" w:themeColor="text1" w:themeTint="F2"/>
                <w:szCs w:val="24"/>
              </w:rPr>
              <w:t>52</w:t>
            </w:r>
          </w:p>
        </w:tc>
        <w:tc>
          <w:tcPr>
            <w:tcW w:w="1540" w:type="dxa"/>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hAnsi="Times New Roman"/>
                <w:color w:val="0D0D0D" w:themeColor="text1" w:themeTint="F2"/>
              </w:rPr>
            </w:pPr>
            <w:r w:rsidRPr="002B1CF8">
              <w:rPr>
                <w:rFonts w:ascii="Times New Roman" w:eastAsia="Calibri" w:hAnsi="Times New Roman"/>
                <w:color w:val="0D0D0D" w:themeColor="text1" w:themeTint="F2"/>
                <w:szCs w:val="24"/>
                <w:lang w:eastAsia="en-US"/>
              </w:rPr>
              <w:t>I полугодие 2024 г.</w:t>
            </w:r>
          </w:p>
        </w:tc>
      </w:tr>
      <w:tr w:rsidR="00D562FE" w:rsidRPr="002B1CF8" w:rsidTr="0052027D">
        <w:trPr>
          <w:jc w:val="center"/>
        </w:trPr>
        <w:tc>
          <w:tcPr>
            <w:tcW w:w="54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FFFFFF"/>
            <w:vAlign w:val="center"/>
          </w:tcPr>
          <w:p w:rsidR="00D562FE" w:rsidRPr="002B1CF8" w:rsidRDefault="00D562FE" w:rsidP="00FD137F">
            <w:pPr>
              <w:rPr>
                <w:rFonts w:ascii="Times New Roman" w:hAnsi="Times New Roman"/>
                <w:color w:val="0D0D0D" w:themeColor="text1" w:themeTint="F2"/>
                <w:szCs w:val="24"/>
              </w:rPr>
            </w:pPr>
            <w:r w:rsidRPr="002B1CF8">
              <w:rPr>
                <w:rFonts w:ascii="Times New Roman" w:hAnsi="Times New Roman"/>
                <w:color w:val="0D0D0D" w:themeColor="text1" w:themeTint="F2"/>
                <w:szCs w:val="24"/>
              </w:rPr>
              <w:t>Не оборудованы средствами контроля предельно допустимых</w:t>
            </w:r>
          </w:p>
          <w:p w:rsidR="00D562FE" w:rsidRPr="002B1CF8" w:rsidRDefault="00D562FE" w:rsidP="00FD137F">
            <w:pPr>
              <w:rPr>
                <w:rFonts w:ascii="Times New Roman" w:hAnsi="Times New Roman"/>
                <w:color w:val="0D0D0D" w:themeColor="text1" w:themeTint="F2"/>
                <w:szCs w:val="24"/>
              </w:rPr>
            </w:pPr>
            <w:r w:rsidRPr="002B1CF8">
              <w:rPr>
                <w:rFonts w:ascii="Times New Roman" w:hAnsi="Times New Roman"/>
                <w:color w:val="0D0D0D" w:themeColor="text1" w:themeTint="F2"/>
                <w:szCs w:val="24"/>
              </w:rPr>
              <w:t>и максимальных уровней жидкости емкости, находящиеся на опасных производственных объектов</w:t>
            </w:r>
          </w:p>
        </w:tc>
        <w:tc>
          <w:tcPr>
            <w:tcW w:w="2282" w:type="dxa"/>
            <w:shd w:val="clear" w:color="auto" w:fill="FFFFFF"/>
            <w:vAlign w:val="center"/>
          </w:tcPr>
          <w:p w:rsidR="00D562FE" w:rsidRPr="002B1CF8" w:rsidRDefault="00D562FE" w:rsidP="00FD137F">
            <w:pPr>
              <w:pStyle w:val="ConsTitle"/>
              <w:tabs>
                <w:tab w:val="left" w:pos="392"/>
              </w:tabs>
              <w:jc w:val="center"/>
              <w:rPr>
                <w:rFonts w:ascii="Times New Roman" w:hAnsi="Times New Roman" w:cs="Times New Roman"/>
                <w:b w:val="0"/>
                <w:color w:val="0D0D0D" w:themeColor="text1" w:themeTint="F2"/>
                <w:sz w:val="24"/>
                <w:szCs w:val="24"/>
              </w:rPr>
            </w:pPr>
            <w:r w:rsidRPr="002B1CF8">
              <w:rPr>
                <w:rFonts w:ascii="Times New Roman" w:hAnsi="Times New Roman" w:cs="Times New Roman"/>
                <w:b w:val="0"/>
                <w:color w:val="0D0D0D" w:themeColor="text1" w:themeTint="F2"/>
                <w:sz w:val="24"/>
                <w:szCs w:val="24"/>
              </w:rPr>
              <w:t>Федеральный закон №116-ФЗ;</w:t>
            </w:r>
          </w:p>
          <w:p w:rsidR="00D562FE" w:rsidRPr="002B1CF8" w:rsidRDefault="00D562FE" w:rsidP="00FD137F">
            <w:pPr>
              <w:pStyle w:val="ConsTitle"/>
              <w:tabs>
                <w:tab w:val="left" w:pos="392"/>
              </w:tabs>
              <w:jc w:val="center"/>
              <w:rPr>
                <w:rFonts w:ascii="Times New Roman" w:hAnsi="Times New Roman" w:cs="Times New Roman"/>
                <w:b w:val="0"/>
                <w:color w:val="0D0D0D" w:themeColor="text1" w:themeTint="F2"/>
                <w:sz w:val="24"/>
                <w:szCs w:val="24"/>
              </w:rPr>
            </w:pPr>
            <w:r w:rsidRPr="002B1CF8">
              <w:rPr>
                <w:rFonts w:ascii="Times New Roman" w:eastAsia="Arial Unicode MS" w:hAnsi="Times New Roman" w:cs="Times New Roman"/>
                <w:b w:val="0"/>
                <w:color w:val="0D0D0D" w:themeColor="text1" w:themeTint="F2"/>
                <w:kern w:val="2"/>
                <w:sz w:val="24"/>
                <w:szCs w:val="24"/>
                <w:lang w:eastAsia="ar-SA"/>
              </w:rPr>
              <w:t>ФНП № 500;</w:t>
            </w:r>
          </w:p>
          <w:p w:rsidR="00D562FE" w:rsidRPr="002B1CF8" w:rsidRDefault="00D562FE" w:rsidP="00FD137F">
            <w:pPr>
              <w:tabs>
                <w:tab w:val="left" w:pos="170"/>
              </w:tabs>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ФНП № 533</w:t>
            </w:r>
          </w:p>
        </w:tc>
        <w:tc>
          <w:tcPr>
            <w:tcW w:w="1882" w:type="dxa"/>
            <w:gridSpan w:val="2"/>
            <w:shd w:val="clear" w:color="auto" w:fill="FFFFFF"/>
            <w:vAlign w:val="center"/>
          </w:tcPr>
          <w:p w:rsidR="00D562FE" w:rsidRPr="002B1CF8" w:rsidRDefault="00D562FE" w:rsidP="00FD137F">
            <w:pPr>
              <w:jc w:val="center"/>
              <w:rPr>
                <w:rFonts w:ascii="Times New Roman" w:eastAsia="Calibri" w:hAnsi="Times New Roman"/>
                <w:color w:val="0D0D0D" w:themeColor="text1" w:themeTint="F2"/>
                <w:szCs w:val="24"/>
              </w:rPr>
            </w:pPr>
            <w:r w:rsidRPr="002B1CF8">
              <w:rPr>
                <w:rFonts w:ascii="Times New Roman" w:eastAsia="Calibri" w:hAnsi="Times New Roman"/>
                <w:color w:val="0D0D0D" w:themeColor="text1" w:themeTint="F2"/>
                <w:szCs w:val="24"/>
              </w:rPr>
              <w:t>ст. 9.1 КоАП РФ</w:t>
            </w:r>
          </w:p>
        </w:tc>
        <w:tc>
          <w:tcPr>
            <w:tcW w:w="1474" w:type="dxa"/>
            <w:gridSpan w:val="3"/>
            <w:vAlign w:val="center"/>
          </w:tcPr>
          <w:p w:rsidR="00D562FE" w:rsidRPr="002B1CF8" w:rsidRDefault="00D562FE" w:rsidP="00FD137F">
            <w:pPr>
              <w:jc w:val="center"/>
              <w:rPr>
                <w:rFonts w:ascii="Times New Roman" w:eastAsia="Calibri" w:hAnsi="Times New Roman"/>
                <w:color w:val="0D0D0D" w:themeColor="text1" w:themeTint="F2"/>
                <w:szCs w:val="24"/>
              </w:rPr>
            </w:pPr>
            <w:r w:rsidRPr="002B1CF8">
              <w:rPr>
                <w:rFonts w:ascii="Times New Roman" w:eastAsia="Calibri" w:hAnsi="Times New Roman"/>
                <w:color w:val="0D0D0D" w:themeColor="text1" w:themeTint="F2"/>
                <w:szCs w:val="24"/>
              </w:rPr>
              <w:t>Средняя</w:t>
            </w:r>
          </w:p>
        </w:tc>
        <w:tc>
          <w:tcPr>
            <w:tcW w:w="1417" w:type="dxa"/>
            <w:gridSpan w:val="3"/>
            <w:vAlign w:val="center"/>
          </w:tcPr>
          <w:p w:rsidR="00D562FE" w:rsidRPr="002B1CF8" w:rsidRDefault="00D562FE" w:rsidP="00FD137F">
            <w:pPr>
              <w:jc w:val="center"/>
              <w:rPr>
                <w:rFonts w:ascii="Times New Roman" w:eastAsia="Calibri" w:hAnsi="Times New Roman"/>
                <w:color w:val="0D0D0D" w:themeColor="text1" w:themeTint="F2"/>
                <w:szCs w:val="24"/>
              </w:rPr>
            </w:pPr>
            <w:r w:rsidRPr="002B1CF8">
              <w:rPr>
                <w:rFonts w:ascii="Times New Roman" w:eastAsia="Calibri" w:hAnsi="Times New Roman"/>
                <w:color w:val="0D0D0D" w:themeColor="text1" w:themeTint="F2"/>
                <w:szCs w:val="24"/>
              </w:rPr>
              <w:t>Средняя</w:t>
            </w:r>
          </w:p>
        </w:tc>
        <w:tc>
          <w:tcPr>
            <w:tcW w:w="2058" w:type="dxa"/>
            <w:gridSpan w:val="2"/>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Иные основания</w:t>
            </w:r>
          </w:p>
        </w:tc>
        <w:tc>
          <w:tcPr>
            <w:tcW w:w="1470" w:type="dxa"/>
            <w:shd w:val="clear" w:color="auto" w:fill="FFFFFF"/>
            <w:vAlign w:val="center"/>
          </w:tcPr>
          <w:p w:rsidR="00D562FE" w:rsidRPr="002B1CF8" w:rsidRDefault="00D562FE" w:rsidP="00FD137F">
            <w:pPr>
              <w:jc w:val="center"/>
              <w:rPr>
                <w:rFonts w:ascii="Times New Roman" w:eastAsia="Calibri" w:hAnsi="Times New Roman"/>
                <w:color w:val="0D0D0D" w:themeColor="text1" w:themeTint="F2"/>
                <w:szCs w:val="24"/>
              </w:rPr>
            </w:pPr>
            <w:r w:rsidRPr="002B1CF8">
              <w:rPr>
                <w:rFonts w:ascii="Times New Roman" w:eastAsia="Calibri" w:hAnsi="Times New Roman"/>
                <w:color w:val="0D0D0D" w:themeColor="text1" w:themeTint="F2"/>
                <w:szCs w:val="24"/>
              </w:rPr>
              <w:t>11</w:t>
            </w:r>
          </w:p>
        </w:tc>
        <w:tc>
          <w:tcPr>
            <w:tcW w:w="1540" w:type="dxa"/>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hAnsi="Times New Roman"/>
                <w:color w:val="0D0D0D" w:themeColor="text1" w:themeTint="F2"/>
              </w:rPr>
            </w:pPr>
            <w:r w:rsidRPr="002B1CF8">
              <w:rPr>
                <w:rFonts w:ascii="Times New Roman" w:eastAsia="Calibri" w:hAnsi="Times New Roman"/>
                <w:color w:val="0D0D0D" w:themeColor="text1" w:themeTint="F2"/>
                <w:szCs w:val="24"/>
                <w:lang w:eastAsia="en-US"/>
              </w:rPr>
              <w:t>I полугодие 2024 г.</w:t>
            </w:r>
          </w:p>
        </w:tc>
      </w:tr>
      <w:tr w:rsidR="00D562FE" w:rsidRPr="002B1CF8" w:rsidTr="0052027D">
        <w:trPr>
          <w:jc w:val="center"/>
        </w:trPr>
        <w:tc>
          <w:tcPr>
            <w:tcW w:w="54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FFFFFF"/>
            <w:vAlign w:val="center"/>
          </w:tcPr>
          <w:p w:rsidR="00D562FE" w:rsidRPr="002B1CF8" w:rsidRDefault="00D562FE" w:rsidP="00FD137F">
            <w:pPr>
              <w:rPr>
                <w:rFonts w:ascii="Times New Roman" w:hAnsi="Times New Roman"/>
                <w:color w:val="0D0D0D" w:themeColor="text1" w:themeTint="F2"/>
                <w:szCs w:val="24"/>
              </w:rPr>
            </w:pPr>
            <w:r w:rsidRPr="002B1CF8">
              <w:rPr>
                <w:rFonts w:ascii="Times New Roman" w:hAnsi="Times New Roman"/>
                <w:color w:val="0D0D0D" w:themeColor="text1" w:themeTint="F2"/>
                <w:szCs w:val="24"/>
              </w:rPr>
              <w:t>Не проводится экспертиза промышленной безопасности сооружений и технических устройств</w:t>
            </w:r>
          </w:p>
        </w:tc>
        <w:tc>
          <w:tcPr>
            <w:tcW w:w="2282" w:type="dxa"/>
            <w:shd w:val="clear" w:color="auto" w:fill="FFFFFF"/>
            <w:vAlign w:val="center"/>
          </w:tcPr>
          <w:p w:rsidR="00D562FE" w:rsidRPr="002B1CF8" w:rsidRDefault="00D562FE" w:rsidP="00FD137F">
            <w:pPr>
              <w:widowControl w:val="0"/>
              <w:jc w:val="center"/>
              <w:rPr>
                <w:rFonts w:ascii="Times New Roman" w:hAnsi="Times New Roman"/>
                <w:bCs/>
                <w:color w:val="0D0D0D" w:themeColor="text1" w:themeTint="F2"/>
                <w:szCs w:val="24"/>
              </w:rPr>
            </w:pPr>
            <w:r w:rsidRPr="002B1CF8">
              <w:rPr>
                <w:rFonts w:ascii="Times New Roman" w:hAnsi="Times New Roman"/>
                <w:bCs/>
                <w:color w:val="0D0D0D" w:themeColor="text1" w:themeTint="F2"/>
                <w:szCs w:val="24"/>
              </w:rPr>
              <w:t xml:space="preserve">Статьи 7, 9, 13 </w:t>
            </w:r>
            <w:r w:rsidRPr="002B1CF8">
              <w:rPr>
                <w:rFonts w:ascii="Times New Roman" w:hAnsi="Times New Roman"/>
                <w:bCs/>
                <w:color w:val="0D0D0D" w:themeColor="text1" w:themeTint="F2"/>
                <w:szCs w:val="24"/>
              </w:rPr>
              <w:br/>
              <w:t>Федерального закона № 116-ФЗ;</w:t>
            </w:r>
          </w:p>
          <w:p w:rsidR="00D562FE" w:rsidRPr="002B1CF8" w:rsidRDefault="00D562FE" w:rsidP="00FD137F">
            <w:pPr>
              <w:widowControl w:val="0"/>
              <w:jc w:val="center"/>
              <w:rPr>
                <w:rFonts w:ascii="Times New Roman" w:hAnsi="Times New Roman"/>
                <w:color w:val="0D0D0D" w:themeColor="text1" w:themeTint="F2"/>
                <w:szCs w:val="24"/>
              </w:rPr>
            </w:pPr>
            <w:proofErr w:type="spellStart"/>
            <w:r w:rsidRPr="002B1CF8">
              <w:rPr>
                <w:rFonts w:ascii="Times New Roman" w:hAnsi="Times New Roman"/>
                <w:bCs/>
                <w:color w:val="0D0D0D" w:themeColor="text1" w:themeTint="F2"/>
                <w:szCs w:val="24"/>
              </w:rPr>
              <w:t>п.п</w:t>
            </w:r>
            <w:proofErr w:type="spellEnd"/>
            <w:r w:rsidRPr="002B1CF8">
              <w:rPr>
                <w:rFonts w:ascii="Times New Roman" w:hAnsi="Times New Roman"/>
                <w:bCs/>
                <w:color w:val="0D0D0D" w:themeColor="text1" w:themeTint="F2"/>
                <w:szCs w:val="24"/>
              </w:rPr>
              <w:t>. 4, 5 ФНП №</w:t>
            </w:r>
            <w:r w:rsidR="006008B1">
              <w:rPr>
                <w:rFonts w:ascii="Times New Roman" w:hAnsi="Times New Roman"/>
                <w:bCs/>
                <w:color w:val="0D0D0D" w:themeColor="text1" w:themeTint="F2"/>
                <w:szCs w:val="24"/>
              </w:rPr>
              <w:t> </w:t>
            </w:r>
            <w:r w:rsidRPr="002B1CF8">
              <w:rPr>
                <w:rFonts w:ascii="Times New Roman" w:hAnsi="Times New Roman"/>
                <w:bCs/>
                <w:color w:val="0D0D0D" w:themeColor="text1" w:themeTint="F2"/>
                <w:szCs w:val="24"/>
              </w:rPr>
              <w:t>420;</w:t>
            </w:r>
          </w:p>
          <w:p w:rsidR="00D562FE" w:rsidRPr="002B1CF8" w:rsidRDefault="00D562FE" w:rsidP="00FD137F">
            <w:pPr>
              <w:widowControl w:val="0"/>
              <w:jc w:val="center"/>
              <w:rPr>
                <w:rFonts w:ascii="Times New Roman" w:hAnsi="Times New Roman"/>
                <w:bCs/>
                <w:color w:val="0D0D0D" w:themeColor="text1" w:themeTint="F2"/>
                <w:szCs w:val="24"/>
              </w:rPr>
            </w:pPr>
            <w:r w:rsidRPr="002B1CF8">
              <w:rPr>
                <w:rFonts w:ascii="Times New Roman" w:hAnsi="Times New Roman"/>
                <w:bCs/>
                <w:color w:val="0D0D0D" w:themeColor="text1" w:themeTint="F2"/>
                <w:szCs w:val="24"/>
              </w:rPr>
              <w:t xml:space="preserve">п. 6 Федеральных </w:t>
            </w:r>
            <w:r w:rsidRPr="002B1CF8">
              <w:rPr>
                <w:rFonts w:ascii="Times New Roman" w:hAnsi="Times New Roman"/>
                <w:bCs/>
                <w:color w:val="0D0D0D" w:themeColor="text1" w:themeTint="F2"/>
                <w:szCs w:val="24"/>
              </w:rPr>
              <w:lastRenderedPageBreak/>
              <w:t>норм и правил</w:t>
            </w:r>
          </w:p>
          <w:p w:rsidR="00D562FE" w:rsidRPr="002B1CF8" w:rsidRDefault="00D562FE" w:rsidP="00FD137F">
            <w:pPr>
              <w:widowControl w:val="0"/>
              <w:jc w:val="center"/>
              <w:rPr>
                <w:rFonts w:ascii="Times New Roman" w:hAnsi="Times New Roman"/>
                <w:bCs/>
                <w:color w:val="0D0D0D" w:themeColor="text1" w:themeTint="F2"/>
                <w:szCs w:val="24"/>
              </w:rPr>
            </w:pPr>
            <w:r w:rsidRPr="002B1CF8">
              <w:rPr>
                <w:rFonts w:ascii="Times New Roman" w:hAnsi="Times New Roman"/>
                <w:bCs/>
                <w:color w:val="0D0D0D" w:themeColor="text1" w:themeTint="F2"/>
                <w:szCs w:val="24"/>
              </w:rPr>
              <w:t>в области безопасности «Правила безопасности сетей газораспределения</w:t>
            </w:r>
          </w:p>
          <w:p w:rsidR="00D562FE" w:rsidRPr="002B1CF8" w:rsidRDefault="00D562FE" w:rsidP="00FD137F">
            <w:pPr>
              <w:widowControl w:val="0"/>
              <w:jc w:val="center"/>
              <w:rPr>
                <w:rFonts w:ascii="Times New Roman" w:hAnsi="Times New Roman"/>
                <w:bCs/>
                <w:color w:val="0D0D0D" w:themeColor="text1" w:themeTint="F2"/>
                <w:szCs w:val="24"/>
              </w:rPr>
            </w:pPr>
            <w:r w:rsidRPr="002B1CF8">
              <w:rPr>
                <w:rFonts w:ascii="Times New Roman" w:hAnsi="Times New Roman"/>
                <w:bCs/>
                <w:color w:val="0D0D0D" w:themeColor="text1" w:themeTint="F2"/>
                <w:szCs w:val="24"/>
              </w:rPr>
              <w:t xml:space="preserve">и </w:t>
            </w:r>
            <w:proofErr w:type="spellStart"/>
            <w:r w:rsidRPr="002B1CF8">
              <w:rPr>
                <w:rFonts w:ascii="Times New Roman" w:hAnsi="Times New Roman"/>
                <w:bCs/>
                <w:color w:val="0D0D0D" w:themeColor="text1" w:themeTint="F2"/>
                <w:szCs w:val="24"/>
              </w:rPr>
              <w:t>газопотребления</w:t>
            </w:r>
            <w:proofErr w:type="spellEnd"/>
            <w:r w:rsidRPr="002B1CF8">
              <w:rPr>
                <w:rFonts w:ascii="Times New Roman" w:hAnsi="Times New Roman"/>
                <w:bCs/>
                <w:color w:val="0D0D0D" w:themeColor="text1" w:themeTint="F2"/>
                <w:szCs w:val="24"/>
              </w:rPr>
              <w:t>», утвержденных приказом Ростехнадзора</w:t>
            </w:r>
          </w:p>
          <w:p w:rsidR="00D562FE" w:rsidRPr="002B1CF8" w:rsidRDefault="00D562FE" w:rsidP="00FD137F">
            <w:pPr>
              <w:widowControl w:val="0"/>
              <w:jc w:val="center"/>
              <w:rPr>
                <w:rFonts w:ascii="Times New Roman" w:hAnsi="Times New Roman"/>
                <w:bCs/>
                <w:color w:val="0D0D0D" w:themeColor="text1" w:themeTint="F2"/>
                <w:szCs w:val="24"/>
              </w:rPr>
            </w:pPr>
            <w:r w:rsidRPr="002B1CF8">
              <w:rPr>
                <w:rFonts w:ascii="Times New Roman" w:hAnsi="Times New Roman"/>
                <w:bCs/>
                <w:color w:val="0D0D0D" w:themeColor="text1" w:themeTint="F2"/>
                <w:szCs w:val="24"/>
              </w:rPr>
              <w:t>от 15.12.2020 № 531</w:t>
            </w:r>
          </w:p>
          <w:p w:rsidR="00D562FE" w:rsidRPr="002B1CF8" w:rsidRDefault="00D562FE" w:rsidP="00FD137F">
            <w:pPr>
              <w:widowControl w:val="0"/>
              <w:jc w:val="center"/>
              <w:rPr>
                <w:rFonts w:ascii="Times New Roman" w:hAnsi="Times New Roman"/>
                <w:color w:val="0D0D0D" w:themeColor="text1" w:themeTint="F2"/>
                <w:szCs w:val="24"/>
              </w:rPr>
            </w:pPr>
            <w:r w:rsidRPr="002B1CF8">
              <w:rPr>
                <w:rFonts w:ascii="Times New Roman" w:hAnsi="Times New Roman"/>
                <w:bCs/>
                <w:color w:val="0D0D0D" w:themeColor="text1" w:themeTint="F2"/>
                <w:szCs w:val="24"/>
              </w:rPr>
              <w:t>(далее - ФНП №</w:t>
            </w:r>
            <w:r w:rsidR="006008B1">
              <w:rPr>
                <w:rFonts w:ascii="Times New Roman" w:hAnsi="Times New Roman"/>
                <w:bCs/>
                <w:color w:val="0D0D0D" w:themeColor="text1" w:themeTint="F2"/>
                <w:szCs w:val="24"/>
              </w:rPr>
              <w:t> </w:t>
            </w:r>
            <w:r w:rsidRPr="002B1CF8">
              <w:rPr>
                <w:rFonts w:ascii="Times New Roman" w:hAnsi="Times New Roman"/>
                <w:bCs/>
                <w:color w:val="0D0D0D" w:themeColor="text1" w:themeTint="F2"/>
                <w:szCs w:val="24"/>
              </w:rPr>
              <w:t xml:space="preserve"> 531)</w:t>
            </w:r>
          </w:p>
        </w:tc>
        <w:tc>
          <w:tcPr>
            <w:tcW w:w="1882" w:type="dxa"/>
            <w:gridSpan w:val="2"/>
            <w:shd w:val="clear" w:color="auto" w:fill="FFFFFF"/>
            <w:vAlign w:val="center"/>
          </w:tcPr>
          <w:p w:rsidR="00D562FE" w:rsidRPr="002B1CF8" w:rsidRDefault="00D562FE" w:rsidP="00FD137F">
            <w:pPr>
              <w:widowControl w:val="0"/>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lastRenderedPageBreak/>
              <w:t>ч.1 ст.9.1 КоАП РФ</w:t>
            </w:r>
          </w:p>
        </w:tc>
        <w:tc>
          <w:tcPr>
            <w:tcW w:w="1474" w:type="dxa"/>
            <w:gridSpan w:val="3"/>
            <w:vAlign w:val="center"/>
          </w:tcPr>
          <w:p w:rsidR="00D562FE" w:rsidRPr="002B1CF8" w:rsidRDefault="00D562FE" w:rsidP="00FD137F">
            <w:pPr>
              <w:widowControl w:val="0"/>
              <w:jc w:val="center"/>
              <w:rPr>
                <w:rFonts w:ascii="Times New Roman" w:hAnsi="Times New Roman"/>
                <w:color w:val="0D0D0D" w:themeColor="text1" w:themeTint="F2"/>
                <w:szCs w:val="24"/>
              </w:rPr>
            </w:pPr>
            <w:r w:rsidRPr="002B1CF8">
              <w:rPr>
                <w:rFonts w:ascii="Times New Roman" w:eastAsia="Calibri" w:hAnsi="Times New Roman"/>
                <w:color w:val="0D0D0D" w:themeColor="text1" w:themeTint="F2"/>
                <w:szCs w:val="24"/>
                <w:lang w:eastAsia="en-US"/>
              </w:rPr>
              <w:t>Средняя</w:t>
            </w:r>
          </w:p>
        </w:tc>
        <w:tc>
          <w:tcPr>
            <w:tcW w:w="1417" w:type="dxa"/>
            <w:gridSpan w:val="3"/>
            <w:vAlign w:val="center"/>
          </w:tcPr>
          <w:p w:rsidR="00D562FE" w:rsidRPr="002B1CF8" w:rsidRDefault="00D562FE" w:rsidP="00FD137F">
            <w:pPr>
              <w:widowControl w:val="0"/>
              <w:jc w:val="center"/>
              <w:rPr>
                <w:rFonts w:ascii="Times New Roman" w:hAnsi="Times New Roman"/>
                <w:color w:val="0D0D0D" w:themeColor="text1" w:themeTint="F2"/>
                <w:szCs w:val="24"/>
              </w:rPr>
            </w:pPr>
            <w:r w:rsidRPr="002B1CF8">
              <w:rPr>
                <w:rFonts w:ascii="Times New Roman" w:eastAsia="Calibri" w:hAnsi="Times New Roman"/>
                <w:color w:val="0D0D0D" w:themeColor="text1" w:themeTint="F2"/>
                <w:szCs w:val="24"/>
                <w:lang w:eastAsia="en-US"/>
              </w:rPr>
              <w:t>Средняя</w:t>
            </w:r>
          </w:p>
        </w:tc>
        <w:tc>
          <w:tcPr>
            <w:tcW w:w="2058" w:type="dxa"/>
            <w:gridSpan w:val="2"/>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pStyle w:val="Default"/>
              <w:rPr>
                <w:color w:val="0D0D0D" w:themeColor="text1" w:themeTint="F2"/>
              </w:rPr>
            </w:pPr>
            <w:r w:rsidRPr="002B1CF8">
              <w:rPr>
                <w:color w:val="0D0D0D" w:themeColor="text1" w:themeTint="F2"/>
              </w:rPr>
              <w:t>Иные основания</w:t>
            </w:r>
          </w:p>
        </w:tc>
        <w:tc>
          <w:tcPr>
            <w:tcW w:w="1470" w:type="dxa"/>
            <w:shd w:val="clear" w:color="auto" w:fill="FFFFFF"/>
            <w:vAlign w:val="center"/>
          </w:tcPr>
          <w:p w:rsidR="00D562FE" w:rsidRPr="002B1CF8" w:rsidRDefault="00D562FE" w:rsidP="00FD137F">
            <w:pPr>
              <w:widowControl w:val="0"/>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9</w:t>
            </w:r>
          </w:p>
        </w:tc>
        <w:tc>
          <w:tcPr>
            <w:tcW w:w="1540" w:type="dxa"/>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hAnsi="Times New Roman"/>
                <w:color w:val="0D0D0D" w:themeColor="text1" w:themeTint="F2"/>
              </w:rPr>
            </w:pPr>
            <w:r w:rsidRPr="002B1CF8">
              <w:rPr>
                <w:rFonts w:ascii="Times New Roman" w:eastAsia="Calibri" w:hAnsi="Times New Roman"/>
                <w:color w:val="0D0D0D" w:themeColor="text1" w:themeTint="F2"/>
                <w:szCs w:val="24"/>
                <w:lang w:eastAsia="en-US"/>
              </w:rPr>
              <w:t>I полугодие 2024 г.</w:t>
            </w:r>
          </w:p>
        </w:tc>
      </w:tr>
      <w:tr w:rsidR="00D562FE" w:rsidRPr="002B1CF8" w:rsidTr="006008B1">
        <w:trPr>
          <w:trHeight w:val="636"/>
          <w:jc w:val="center"/>
        </w:trPr>
        <w:tc>
          <w:tcPr>
            <w:tcW w:w="54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FFFFFF"/>
            <w:vAlign w:val="center"/>
          </w:tcPr>
          <w:p w:rsidR="00D562FE" w:rsidRPr="002B1CF8" w:rsidRDefault="00D562FE" w:rsidP="00FD137F">
            <w:pPr>
              <w:pStyle w:val="Default"/>
              <w:jc w:val="left"/>
              <w:rPr>
                <w:color w:val="0D0D0D" w:themeColor="text1" w:themeTint="F2"/>
              </w:rPr>
            </w:pPr>
          </w:p>
          <w:p w:rsidR="00D562FE" w:rsidRPr="002B1CF8" w:rsidRDefault="00D562FE" w:rsidP="00FD137F">
            <w:pPr>
              <w:pStyle w:val="Default"/>
              <w:jc w:val="left"/>
              <w:rPr>
                <w:color w:val="0D0D0D" w:themeColor="text1" w:themeTint="F2"/>
              </w:rPr>
            </w:pPr>
            <w:r w:rsidRPr="002B1CF8">
              <w:rPr>
                <w:color w:val="0D0D0D" w:themeColor="text1" w:themeTint="F2"/>
              </w:rPr>
              <w:t>Отсутствуют в паспорте трубопроводов кислот</w:t>
            </w:r>
          </w:p>
          <w:p w:rsidR="00D562FE" w:rsidRPr="002B1CF8" w:rsidRDefault="00D562FE" w:rsidP="00FD137F">
            <w:pPr>
              <w:pStyle w:val="Default"/>
              <w:jc w:val="left"/>
              <w:rPr>
                <w:color w:val="0D0D0D" w:themeColor="text1" w:themeTint="F2"/>
              </w:rPr>
            </w:pPr>
            <w:r w:rsidRPr="002B1CF8">
              <w:rPr>
                <w:color w:val="0D0D0D" w:themeColor="text1" w:themeTint="F2"/>
              </w:rPr>
              <w:t>и щелочей результаты ревизии запорной арматуры</w:t>
            </w:r>
          </w:p>
          <w:p w:rsidR="00D562FE" w:rsidRPr="002B1CF8" w:rsidRDefault="00D562FE" w:rsidP="00FD137F">
            <w:pPr>
              <w:pStyle w:val="Default"/>
              <w:jc w:val="left"/>
              <w:rPr>
                <w:color w:val="0D0D0D" w:themeColor="text1" w:themeTint="F2"/>
              </w:rPr>
            </w:pPr>
            <w:r w:rsidRPr="002B1CF8">
              <w:rPr>
                <w:color w:val="0D0D0D" w:themeColor="text1" w:themeTint="F2"/>
              </w:rPr>
              <w:t>и предохранительных клапанов</w:t>
            </w:r>
          </w:p>
        </w:tc>
        <w:tc>
          <w:tcPr>
            <w:tcW w:w="2282" w:type="dxa"/>
            <w:shd w:val="clear" w:color="auto" w:fill="FFFFFF"/>
            <w:vAlign w:val="center"/>
          </w:tcPr>
          <w:p w:rsidR="00D562FE" w:rsidRPr="002B1CF8" w:rsidRDefault="00D562FE" w:rsidP="00FD137F">
            <w:pPr>
              <w:pStyle w:val="Default"/>
              <w:rPr>
                <w:color w:val="0D0D0D" w:themeColor="text1" w:themeTint="F2"/>
              </w:rPr>
            </w:pPr>
            <w:r w:rsidRPr="002B1CF8">
              <w:rPr>
                <w:color w:val="0D0D0D" w:themeColor="text1" w:themeTint="F2"/>
              </w:rPr>
              <w:t>Ст. 9 Федерального закона № 116-ФЗ;</w:t>
            </w:r>
          </w:p>
          <w:p w:rsidR="00D562FE" w:rsidRPr="002B1CF8" w:rsidRDefault="00D562FE" w:rsidP="00FD137F">
            <w:pPr>
              <w:widowControl w:val="0"/>
              <w:jc w:val="center"/>
              <w:rPr>
                <w:rFonts w:ascii="Times New Roman" w:hAnsi="Times New Roman"/>
                <w:bCs/>
                <w:color w:val="0D0D0D" w:themeColor="text1" w:themeTint="F2"/>
                <w:szCs w:val="24"/>
              </w:rPr>
            </w:pPr>
            <w:r w:rsidRPr="002B1CF8">
              <w:rPr>
                <w:rFonts w:ascii="Times New Roman" w:hAnsi="Times New Roman"/>
                <w:color w:val="0D0D0D" w:themeColor="text1" w:themeTint="F2"/>
                <w:szCs w:val="24"/>
              </w:rPr>
              <w:t>п. 250 ФНП № 500</w:t>
            </w:r>
          </w:p>
        </w:tc>
        <w:tc>
          <w:tcPr>
            <w:tcW w:w="1882" w:type="dxa"/>
            <w:gridSpan w:val="2"/>
            <w:shd w:val="clear" w:color="auto" w:fill="FFFFFF"/>
            <w:vAlign w:val="center"/>
          </w:tcPr>
          <w:p w:rsidR="00D562FE" w:rsidRPr="002B1CF8" w:rsidRDefault="00D562FE" w:rsidP="00FD137F">
            <w:pPr>
              <w:pStyle w:val="Default"/>
              <w:rPr>
                <w:color w:val="0D0D0D" w:themeColor="text1" w:themeTint="F2"/>
              </w:rPr>
            </w:pPr>
            <w:r w:rsidRPr="002B1CF8">
              <w:rPr>
                <w:color w:val="0D0D0D" w:themeColor="text1" w:themeTint="F2"/>
              </w:rPr>
              <w:t>ст. 9.1 КоАП РФ</w:t>
            </w:r>
          </w:p>
        </w:tc>
        <w:tc>
          <w:tcPr>
            <w:tcW w:w="1474" w:type="dxa"/>
            <w:gridSpan w:val="3"/>
            <w:vAlign w:val="center"/>
          </w:tcPr>
          <w:p w:rsidR="00D562FE" w:rsidRPr="002B1CF8" w:rsidRDefault="00D562FE" w:rsidP="00FD137F">
            <w:pPr>
              <w:pStyle w:val="Default"/>
              <w:rPr>
                <w:color w:val="0D0D0D" w:themeColor="text1" w:themeTint="F2"/>
              </w:rPr>
            </w:pPr>
            <w:r w:rsidRPr="002B1CF8">
              <w:rPr>
                <w:color w:val="0D0D0D" w:themeColor="text1" w:themeTint="F2"/>
              </w:rPr>
              <w:t>Средняя</w:t>
            </w:r>
          </w:p>
        </w:tc>
        <w:tc>
          <w:tcPr>
            <w:tcW w:w="1417" w:type="dxa"/>
            <w:gridSpan w:val="3"/>
            <w:vAlign w:val="center"/>
          </w:tcPr>
          <w:p w:rsidR="00D562FE" w:rsidRPr="002B1CF8" w:rsidRDefault="00D562FE" w:rsidP="00FD137F">
            <w:pPr>
              <w:pStyle w:val="Default"/>
              <w:rPr>
                <w:rFonts w:eastAsia="Calibri"/>
                <w:color w:val="0D0D0D" w:themeColor="text1" w:themeTint="F2"/>
                <w:lang w:eastAsia="en-US"/>
              </w:rPr>
            </w:pPr>
            <w:r w:rsidRPr="002B1CF8">
              <w:rPr>
                <w:color w:val="0D0D0D" w:themeColor="text1" w:themeTint="F2"/>
              </w:rPr>
              <w:t>Средней тяжести</w:t>
            </w:r>
          </w:p>
        </w:tc>
        <w:tc>
          <w:tcPr>
            <w:tcW w:w="2058" w:type="dxa"/>
            <w:gridSpan w:val="2"/>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pStyle w:val="Default"/>
              <w:rPr>
                <w:color w:val="0D0D0D" w:themeColor="text1" w:themeTint="F2"/>
              </w:rPr>
            </w:pPr>
            <w:r w:rsidRPr="002B1CF8">
              <w:rPr>
                <w:color w:val="0D0D0D" w:themeColor="text1" w:themeTint="F2"/>
              </w:rPr>
              <w:t>Иные основания</w:t>
            </w:r>
          </w:p>
        </w:tc>
        <w:tc>
          <w:tcPr>
            <w:tcW w:w="1470" w:type="dxa"/>
            <w:shd w:val="clear" w:color="auto" w:fill="FFFFFF"/>
            <w:vAlign w:val="center"/>
          </w:tcPr>
          <w:p w:rsidR="00D562FE" w:rsidRPr="002B1CF8" w:rsidRDefault="00D562FE" w:rsidP="00FD137F">
            <w:pPr>
              <w:widowControl w:val="0"/>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w:t>
            </w:r>
          </w:p>
        </w:tc>
        <w:tc>
          <w:tcPr>
            <w:tcW w:w="1540" w:type="dxa"/>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w:t>
            </w:r>
          </w:p>
        </w:tc>
      </w:tr>
      <w:tr w:rsidR="00D562FE" w:rsidRPr="002B1CF8" w:rsidTr="0052027D">
        <w:trPr>
          <w:jc w:val="center"/>
        </w:trPr>
        <w:tc>
          <w:tcPr>
            <w:tcW w:w="54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FFFFFF"/>
            <w:vAlign w:val="center"/>
          </w:tcPr>
          <w:p w:rsidR="00D562FE" w:rsidRPr="002B1CF8" w:rsidRDefault="00D562FE" w:rsidP="00FD137F">
            <w:pPr>
              <w:widowControl w:val="0"/>
              <w:rPr>
                <w:rFonts w:ascii="Times New Roman" w:hAnsi="Times New Roman"/>
                <w:color w:val="0D0D0D" w:themeColor="text1" w:themeTint="F2"/>
                <w:szCs w:val="24"/>
              </w:rPr>
            </w:pPr>
            <w:r w:rsidRPr="002B1CF8">
              <w:rPr>
                <w:rFonts w:ascii="Times New Roman" w:hAnsi="Times New Roman"/>
                <w:color w:val="0D0D0D" w:themeColor="text1" w:themeTint="F2"/>
                <w:szCs w:val="24"/>
              </w:rPr>
              <w:t>Не обеспечивается герметичность технологических систем</w:t>
            </w:r>
          </w:p>
        </w:tc>
        <w:tc>
          <w:tcPr>
            <w:tcW w:w="2282" w:type="dxa"/>
            <w:shd w:val="clear" w:color="auto" w:fill="FFFFFF"/>
            <w:vAlign w:val="center"/>
          </w:tcPr>
          <w:p w:rsidR="00D562FE" w:rsidRPr="002B1CF8" w:rsidRDefault="00D562FE" w:rsidP="00FD137F">
            <w:pPr>
              <w:widowControl w:val="0"/>
              <w:jc w:val="center"/>
              <w:rPr>
                <w:rFonts w:ascii="Times New Roman" w:hAnsi="Times New Roman"/>
                <w:bCs/>
                <w:color w:val="0D0D0D" w:themeColor="text1" w:themeTint="F2"/>
                <w:szCs w:val="24"/>
              </w:rPr>
            </w:pPr>
            <w:r w:rsidRPr="002B1CF8">
              <w:rPr>
                <w:rFonts w:ascii="Times New Roman" w:hAnsi="Times New Roman"/>
                <w:bCs/>
                <w:color w:val="0D0D0D" w:themeColor="text1" w:themeTint="F2"/>
                <w:szCs w:val="24"/>
              </w:rPr>
              <w:t>п. п. 169, 200</w:t>
            </w:r>
          </w:p>
          <w:p w:rsidR="00D562FE" w:rsidRPr="002B1CF8" w:rsidRDefault="00D562FE" w:rsidP="00FD137F">
            <w:pPr>
              <w:widowControl w:val="0"/>
              <w:jc w:val="center"/>
              <w:rPr>
                <w:rFonts w:ascii="Times New Roman" w:hAnsi="Times New Roman"/>
                <w:color w:val="0D0D0D" w:themeColor="text1" w:themeTint="F2"/>
                <w:szCs w:val="24"/>
              </w:rPr>
            </w:pPr>
            <w:r w:rsidRPr="002B1CF8">
              <w:rPr>
                <w:rFonts w:ascii="Times New Roman" w:hAnsi="Times New Roman"/>
                <w:bCs/>
                <w:color w:val="0D0D0D" w:themeColor="text1" w:themeTint="F2"/>
                <w:szCs w:val="24"/>
              </w:rPr>
              <w:t>ФНП № 533</w:t>
            </w:r>
          </w:p>
        </w:tc>
        <w:tc>
          <w:tcPr>
            <w:tcW w:w="1882" w:type="dxa"/>
            <w:gridSpan w:val="2"/>
            <w:shd w:val="clear" w:color="auto" w:fill="FFFFFF"/>
            <w:vAlign w:val="center"/>
          </w:tcPr>
          <w:p w:rsidR="00D562FE" w:rsidRPr="002B1CF8" w:rsidRDefault="00D562FE" w:rsidP="00FD137F">
            <w:pPr>
              <w:widowControl w:val="0"/>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ч. 1 ст. 9.1</w:t>
            </w:r>
          </w:p>
          <w:p w:rsidR="00D562FE" w:rsidRPr="002B1CF8" w:rsidRDefault="00D562FE" w:rsidP="00FD137F">
            <w:pPr>
              <w:widowControl w:val="0"/>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КоАП РФ</w:t>
            </w:r>
          </w:p>
        </w:tc>
        <w:tc>
          <w:tcPr>
            <w:tcW w:w="1474" w:type="dxa"/>
            <w:gridSpan w:val="3"/>
            <w:vAlign w:val="center"/>
          </w:tcPr>
          <w:p w:rsidR="00D562FE" w:rsidRPr="002B1CF8" w:rsidRDefault="00D562FE" w:rsidP="00FD137F">
            <w:pPr>
              <w:widowControl w:val="0"/>
              <w:jc w:val="center"/>
              <w:rPr>
                <w:rFonts w:ascii="Times New Roman" w:hAnsi="Times New Roman"/>
                <w:color w:val="0D0D0D" w:themeColor="text1" w:themeTint="F2"/>
                <w:szCs w:val="24"/>
              </w:rPr>
            </w:pPr>
            <w:r w:rsidRPr="002B1CF8">
              <w:rPr>
                <w:rFonts w:ascii="Times New Roman" w:eastAsia="Calibri" w:hAnsi="Times New Roman"/>
                <w:color w:val="0D0D0D" w:themeColor="text1" w:themeTint="F2"/>
                <w:szCs w:val="24"/>
                <w:lang w:eastAsia="en-US"/>
              </w:rPr>
              <w:t>Средняя</w:t>
            </w:r>
          </w:p>
        </w:tc>
        <w:tc>
          <w:tcPr>
            <w:tcW w:w="1417" w:type="dxa"/>
            <w:gridSpan w:val="3"/>
            <w:vAlign w:val="center"/>
          </w:tcPr>
          <w:p w:rsidR="00D562FE" w:rsidRPr="002B1CF8" w:rsidRDefault="00D562FE" w:rsidP="00FD137F">
            <w:pPr>
              <w:widowControl w:val="0"/>
              <w:jc w:val="center"/>
              <w:rPr>
                <w:rFonts w:ascii="Times New Roman" w:hAnsi="Times New Roman"/>
                <w:color w:val="0D0D0D" w:themeColor="text1" w:themeTint="F2"/>
                <w:szCs w:val="24"/>
              </w:rPr>
            </w:pPr>
            <w:r w:rsidRPr="002B1CF8">
              <w:rPr>
                <w:rFonts w:ascii="Times New Roman" w:eastAsia="Calibri" w:hAnsi="Times New Roman"/>
                <w:color w:val="0D0D0D" w:themeColor="text1" w:themeTint="F2"/>
                <w:szCs w:val="24"/>
                <w:lang w:eastAsia="en-US"/>
              </w:rPr>
              <w:t>Средняя</w:t>
            </w:r>
          </w:p>
        </w:tc>
        <w:tc>
          <w:tcPr>
            <w:tcW w:w="2058" w:type="dxa"/>
            <w:gridSpan w:val="2"/>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pStyle w:val="Default"/>
              <w:rPr>
                <w:color w:val="0D0D0D" w:themeColor="text1" w:themeTint="F2"/>
              </w:rPr>
            </w:pPr>
            <w:r w:rsidRPr="002B1CF8">
              <w:rPr>
                <w:color w:val="0D0D0D" w:themeColor="text1" w:themeTint="F2"/>
              </w:rPr>
              <w:t>Иные основания</w:t>
            </w:r>
          </w:p>
        </w:tc>
        <w:tc>
          <w:tcPr>
            <w:tcW w:w="1470" w:type="dxa"/>
            <w:shd w:val="clear" w:color="auto" w:fill="FFFFFF"/>
            <w:vAlign w:val="center"/>
          </w:tcPr>
          <w:p w:rsidR="00D562FE" w:rsidRPr="002B1CF8" w:rsidRDefault="00D562FE" w:rsidP="00FD137F">
            <w:pPr>
              <w:widowControl w:val="0"/>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10</w:t>
            </w:r>
          </w:p>
        </w:tc>
        <w:tc>
          <w:tcPr>
            <w:tcW w:w="1540" w:type="dxa"/>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hAnsi="Times New Roman"/>
                <w:color w:val="0D0D0D" w:themeColor="text1" w:themeTint="F2"/>
              </w:rPr>
            </w:pPr>
            <w:r w:rsidRPr="002B1CF8">
              <w:rPr>
                <w:rFonts w:ascii="Times New Roman" w:eastAsia="Calibri" w:hAnsi="Times New Roman"/>
                <w:color w:val="0D0D0D" w:themeColor="text1" w:themeTint="F2"/>
                <w:szCs w:val="24"/>
                <w:lang w:eastAsia="en-US"/>
              </w:rPr>
              <w:t>I полугодие 2024 г.</w:t>
            </w:r>
          </w:p>
        </w:tc>
      </w:tr>
      <w:tr w:rsidR="00D562FE" w:rsidRPr="002B1CF8" w:rsidTr="0052027D">
        <w:trPr>
          <w:jc w:val="center"/>
        </w:trPr>
        <w:tc>
          <w:tcPr>
            <w:tcW w:w="54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FFFFFF"/>
            <w:vAlign w:val="center"/>
          </w:tcPr>
          <w:p w:rsidR="00D562FE" w:rsidRPr="002B1CF8" w:rsidRDefault="00D562FE" w:rsidP="00FD137F">
            <w:pPr>
              <w:rPr>
                <w:rFonts w:ascii="Times New Roman" w:hAnsi="Times New Roman"/>
                <w:color w:val="0D0D0D" w:themeColor="text1" w:themeTint="F2"/>
                <w:szCs w:val="24"/>
              </w:rPr>
            </w:pPr>
            <w:r w:rsidRPr="002B1CF8">
              <w:rPr>
                <w:rFonts w:ascii="Times New Roman" w:hAnsi="Times New Roman"/>
                <w:color w:val="0D0D0D" w:themeColor="text1" w:themeTint="F2"/>
                <w:szCs w:val="24"/>
              </w:rPr>
              <w:t>Не обеспечены безопасные условия эксплуатации и</w:t>
            </w:r>
            <w:r w:rsidR="006008B1">
              <w:rPr>
                <w:rFonts w:ascii="Times New Roman" w:hAnsi="Times New Roman"/>
                <w:color w:val="0D0D0D" w:themeColor="text1" w:themeTint="F2"/>
                <w:szCs w:val="24"/>
              </w:rPr>
              <w:t> </w:t>
            </w:r>
            <w:r w:rsidRPr="002B1CF8">
              <w:rPr>
                <w:rFonts w:ascii="Times New Roman" w:hAnsi="Times New Roman"/>
                <w:color w:val="0D0D0D" w:themeColor="text1" w:themeTint="F2"/>
                <w:szCs w:val="24"/>
              </w:rPr>
              <w:t>контроль работы технологических трубопроводов, а также своевременность</w:t>
            </w:r>
          </w:p>
          <w:p w:rsidR="00D562FE" w:rsidRPr="002B1CF8" w:rsidRDefault="00D562FE" w:rsidP="00FD137F">
            <w:pPr>
              <w:rPr>
                <w:rFonts w:ascii="Times New Roman" w:hAnsi="Times New Roman"/>
                <w:color w:val="0D0D0D" w:themeColor="text1" w:themeTint="F2"/>
                <w:szCs w:val="24"/>
              </w:rPr>
            </w:pPr>
            <w:r w:rsidRPr="002B1CF8">
              <w:rPr>
                <w:rFonts w:ascii="Times New Roman" w:hAnsi="Times New Roman"/>
                <w:color w:val="0D0D0D" w:themeColor="text1" w:themeTint="F2"/>
                <w:szCs w:val="24"/>
              </w:rPr>
              <w:t>и качество проведения освидетельствований</w:t>
            </w:r>
          </w:p>
          <w:p w:rsidR="00D562FE" w:rsidRPr="002B1CF8" w:rsidRDefault="00D562FE" w:rsidP="00FD137F">
            <w:pPr>
              <w:rPr>
                <w:rFonts w:ascii="Times New Roman" w:hAnsi="Times New Roman"/>
                <w:color w:val="0D0D0D" w:themeColor="text1" w:themeTint="F2"/>
                <w:szCs w:val="24"/>
              </w:rPr>
            </w:pPr>
            <w:r w:rsidRPr="002B1CF8">
              <w:rPr>
                <w:rFonts w:ascii="Times New Roman" w:hAnsi="Times New Roman"/>
                <w:color w:val="0D0D0D" w:themeColor="text1" w:themeTint="F2"/>
                <w:szCs w:val="24"/>
              </w:rPr>
              <w:t>и ремонтов</w:t>
            </w:r>
          </w:p>
        </w:tc>
        <w:tc>
          <w:tcPr>
            <w:tcW w:w="2282" w:type="dxa"/>
            <w:shd w:val="clear" w:color="auto"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п. п. 1, 2 статьи 9</w:t>
            </w:r>
          </w:p>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Федерального закона № 116-ФЗ;</w:t>
            </w:r>
          </w:p>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пункт 10 Федеральных норм</w:t>
            </w:r>
          </w:p>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и правил в области промышленной безопасности «Правила безопасной эксплуатации технологических трубопроводов», утвержденных приказом Ростехнадзора</w:t>
            </w:r>
          </w:p>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от 21.12.2021 № 444</w:t>
            </w:r>
          </w:p>
          <w:p w:rsidR="00D562FE" w:rsidRPr="002B1CF8" w:rsidRDefault="00D562FE" w:rsidP="006008B1">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(далее – ФНП №</w:t>
            </w:r>
            <w:r w:rsidR="006008B1">
              <w:rPr>
                <w:rFonts w:ascii="Times New Roman" w:hAnsi="Times New Roman"/>
                <w:color w:val="0D0D0D" w:themeColor="text1" w:themeTint="F2"/>
                <w:szCs w:val="24"/>
              </w:rPr>
              <w:t> </w:t>
            </w:r>
            <w:r w:rsidRPr="002B1CF8">
              <w:rPr>
                <w:rFonts w:ascii="Times New Roman" w:hAnsi="Times New Roman"/>
                <w:color w:val="0D0D0D" w:themeColor="text1" w:themeTint="F2"/>
                <w:szCs w:val="24"/>
              </w:rPr>
              <w:t>444)</w:t>
            </w:r>
          </w:p>
        </w:tc>
        <w:tc>
          <w:tcPr>
            <w:tcW w:w="1882" w:type="dxa"/>
            <w:gridSpan w:val="2"/>
            <w:shd w:val="clear" w:color="auto"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ч. 1 ст. 9.1</w:t>
            </w:r>
          </w:p>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КоАП РФ</w:t>
            </w:r>
          </w:p>
        </w:tc>
        <w:tc>
          <w:tcPr>
            <w:tcW w:w="1474" w:type="dxa"/>
            <w:gridSpan w:val="3"/>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Высокая</w:t>
            </w:r>
          </w:p>
        </w:tc>
        <w:tc>
          <w:tcPr>
            <w:tcW w:w="1417" w:type="dxa"/>
            <w:gridSpan w:val="3"/>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Тяжкая</w:t>
            </w:r>
          </w:p>
        </w:tc>
        <w:tc>
          <w:tcPr>
            <w:tcW w:w="2058" w:type="dxa"/>
            <w:gridSpan w:val="2"/>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pStyle w:val="Default"/>
              <w:rPr>
                <w:color w:val="0D0D0D" w:themeColor="text1" w:themeTint="F2"/>
              </w:rPr>
            </w:pPr>
            <w:r w:rsidRPr="002B1CF8">
              <w:rPr>
                <w:color w:val="0D0D0D" w:themeColor="text1" w:themeTint="F2"/>
              </w:rPr>
              <w:t>Иные основания</w:t>
            </w:r>
          </w:p>
        </w:tc>
        <w:tc>
          <w:tcPr>
            <w:tcW w:w="1470" w:type="dxa"/>
            <w:shd w:val="clear" w:color="auto"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10</w:t>
            </w:r>
          </w:p>
        </w:tc>
        <w:tc>
          <w:tcPr>
            <w:tcW w:w="1540" w:type="dxa"/>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jc w:val="center"/>
              <w:rPr>
                <w:rFonts w:ascii="Times New Roman" w:hAnsi="Times New Roman"/>
                <w:color w:val="0D0D0D" w:themeColor="text1" w:themeTint="F2"/>
              </w:rPr>
            </w:pPr>
            <w:r w:rsidRPr="002B1CF8">
              <w:rPr>
                <w:rFonts w:ascii="Times New Roman" w:eastAsia="Calibri" w:hAnsi="Times New Roman"/>
                <w:color w:val="0D0D0D" w:themeColor="text1" w:themeTint="F2"/>
                <w:szCs w:val="24"/>
                <w:lang w:eastAsia="en-US"/>
              </w:rPr>
              <w:t>I полугодие 2024 г.</w:t>
            </w:r>
          </w:p>
        </w:tc>
      </w:tr>
      <w:tr w:rsidR="00D562FE" w:rsidRPr="002B1CF8" w:rsidTr="0052027D">
        <w:trPr>
          <w:jc w:val="center"/>
        </w:trPr>
        <w:tc>
          <w:tcPr>
            <w:tcW w:w="54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FFFFFF"/>
            <w:vAlign w:val="center"/>
          </w:tcPr>
          <w:p w:rsidR="00D562FE" w:rsidRPr="002B1CF8" w:rsidRDefault="00D562FE" w:rsidP="00FD137F">
            <w:pPr>
              <w:pStyle w:val="Default"/>
              <w:jc w:val="left"/>
              <w:rPr>
                <w:color w:val="0D0D0D" w:themeColor="text1" w:themeTint="F2"/>
              </w:rPr>
            </w:pPr>
            <w:r w:rsidRPr="002B1CF8">
              <w:rPr>
                <w:color w:val="0D0D0D" w:themeColor="text1" w:themeTint="F2"/>
              </w:rPr>
              <w:t xml:space="preserve">Не обеспечена безопасная эксплуатация технических устройств, не в полной мере </w:t>
            </w:r>
            <w:r w:rsidRPr="002B1CF8">
              <w:rPr>
                <w:color w:val="0D0D0D" w:themeColor="text1" w:themeTint="F2"/>
              </w:rPr>
              <w:lastRenderedPageBreak/>
              <w:t>осуществляется обслуживание технических устройств</w:t>
            </w:r>
          </w:p>
          <w:p w:rsidR="00D562FE" w:rsidRPr="002B1CF8" w:rsidRDefault="00D562FE" w:rsidP="00FD137F">
            <w:pPr>
              <w:pStyle w:val="Default"/>
              <w:jc w:val="left"/>
              <w:rPr>
                <w:color w:val="0D0D0D" w:themeColor="text1" w:themeTint="F2"/>
              </w:rPr>
            </w:pPr>
            <w:r w:rsidRPr="002B1CF8">
              <w:rPr>
                <w:color w:val="0D0D0D" w:themeColor="text1" w:themeTint="F2"/>
              </w:rPr>
              <w:t>на опасном производственном объекте:</w:t>
            </w:r>
          </w:p>
          <w:p w:rsidR="00D562FE" w:rsidRPr="002B1CF8" w:rsidRDefault="00D562FE" w:rsidP="00FD137F">
            <w:pPr>
              <w:pStyle w:val="Default"/>
              <w:jc w:val="left"/>
              <w:rPr>
                <w:color w:val="0D0D0D" w:themeColor="text1" w:themeTint="F2"/>
              </w:rPr>
            </w:pPr>
            <w:r w:rsidRPr="002B1CF8">
              <w:rPr>
                <w:color w:val="0D0D0D" w:themeColor="text1" w:themeTint="F2"/>
              </w:rPr>
              <w:t>- частично отсутствует защитное антикоррозионное покрытие, имеется коррозия;</w:t>
            </w:r>
          </w:p>
          <w:p w:rsidR="00D562FE" w:rsidRPr="002B1CF8" w:rsidRDefault="00D562FE" w:rsidP="00FD137F">
            <w:pPr>
              <w:pStyle w:val="Default"/>
              <w:jc w:val="left"/>
              <w:rPr>
                <w:color w:val="0D0D0D" w:themeColor="text1" w:themeTint="F2"/>
              </w:rPr>
            </w:pPr>
            <w:r w:rsidRPr="002B1CF8">
              <w:rPr>
                <w:color w:val="0D0D0D" w:themeColor="text1" w:themeTint="F2"/>
              </w:rPr>
              <w:t>- отсутствует защитное антикоррозионное покрытие трубопроводов обвязки, защитных кожухов фильтров</w:t>
            </w:r>
          </w:p>
          <w:p w:rsidR="00D562FE" w:rsidRPr="002B1CF8" w:rsidRDefault="00D562FE" w:rsidP="00FD137F">
            <w:pPr>
              <w:pStyle w:val="Default"/>
              <w:jc w:val="left"/>
              <w:rPr>
                <w:color w:val="0D0D0D" w:themeColor="text1" w:themeTint="F2"/>
              </w:rPr>
            </w:pPr>
            <w:r w:rsidRPr="002B1CF8">
              <w:rPr>
                <w:color w:val="0D0D0D" w:themeColor="text1" w:themeTint="F2"/>
              </w:rPr>
              <w:t>на площадке обслуживания фильтров трубопровода</w:t>
            </w:r>
          </w:p>
        </w:tc>
        <w:tc>
          <w:tcPr>
            <w:tcW w:w="2282" w:type="dxa"/>
            <w:shd w:val="clear" w:color="auto" w:fill="FFFFFF"/>
            <w:vAlign w:val="center"/>
          </w:tcPr>
          <w:p w:rsidR="00D562FE" w:rsidRPr="002B1CF8" w:rsidRDefault="00D562FE" w:rsidP="00FD137F">
            <w:pPr>
              <w:pStyle w:val="Default"/>
              <w:rPr>
                <w:color w:val="0D0D0D" w:themeColor="text1" w:themeTint="F2"/>
              </w:rPr>
            </w:pPr>
            <w:r w:rsidRPr="002B1CF8">
              <w:rPr>
                <w:color w:val="0D0D0D" w:themeColor="text1" w:themeTint="F2"/>
              </w:rPr>
              <w:lastRenderedPageBreak/>
              <w:t>ст. 9 Федерального закона № 116-ФЗ;</w:t>
            </w:r>
          </w:p>
          <w:p w:rsidR="00D562FE" w:rsidRPr="002B1CF8" w:rsidRDefault="00D562FE" w:rsidP="00FD137F">
            <w:pPr>
              <w:pStyle w:val="Default"/>
              <w:rPr>
                <w:color w:val="0D0D0D" w:themeColor="text1" w:themeTint="F2"/>
              </w:rPr>
            </w:pPr>
            <w:r w:rsidRPr="002B1CF8">
              <w:rPr>
                <w:color w:val="0D0D0D" w:themeColor="text1" w:themeTint="F2"/>
              </w:rPr>
              <w:t>п. 370 Федеральных норм и правил</w:t>
            </w:r>
          </w:p>
          <w:p w:rsidR="00D562FE" w:rsidRPr="002B1CF8" w:rsidRDefault="00D562FE" w:rsidP="00FD137F">
            <w:pPr>
              <w:pStyle w:val="Default"/>
              <w:rPr>
                <w:color w:val="0D0D0D" w:themeColor="text1" w:themeTint="F2"/>
              </w:rPr>
            </w:pPr>
            <w:r w:rsidRPr="002B1CF8">
              <w:rPr>
                <w:color w:val="0D0D0D" w:themeColor="text1" w:themeTint="F2"/>
              </w:rPr>
              <w:lastRenderedPageBreak/>
              <w:t>в области промышленной безопасности «Правила промышленной безопасности при использовании оборудования, работающего под избыточным давлением», утвержденных приказом Ростехнадзора</w:t>
            </w:r>
          </w:p>
          <w:p w:rsidR="00D562FE" w:rsidRPr="002B1CF8" w:rsidRDefault="00D562FE" w:rsidP="00FD137F">
            <w:pPr>
              <w:pStyle w:val="Default"/>
              <w:rPr>
                <w:color w:val="0D0D0D" w:themeColor="text1" w:themeTint="F2"/>
              </w:rPr>
            </w:pPr>
            <w:r w:rsidRPr="002B1CF8">
              <w:rPr>
                <w:color w:val="0D0D0D" w:themeColor="text1" w:themeTint="F2"/>
              </w:rPr>
              <w:t>от 15.12.2020 № 536 (далее - ФНП № 536);</w:t>
            </w:r>
          </w:p>
          <w:p w:rsidR="00D562FE" w:rsidRPr="002B1CF8" w:rsidRDefault="00D562FE" w:rsidP="00FD137F">
            <w:pPr>
              <w:pStyle w:val="Default"/>
              <w:rPr>
                <w:color w:val="0D0D0D" w:themeColor="text1" w:themeTint="F2"/>
              </w:rPr>
            </w:pPr>
            <w:proofErr w:type="spellStart"/>
            <w:r w:rsidRPr="002B1CF8">
              <w:rPr>
                <w:color w:val="0D0D0D" w:themeColor="text1" w:themeTint="F2"/>
              </w:rPr>
              <w:t>п.п</w:t>
            </w:r>
            <w:proofErr w:type="spellEnd"/>
            <w:r w:rsidRPr="002B1CF8">
              <w:rPr>
                <w:color w:val="0D0D0D" w:themeColor="text1" w:themeTint="F2"/>
              </w:rPr>
              <w:t>. 223, 227, 846 ФНП № 500;</w:t>
            </w:r>
          </w:p>
          <w:p w:rsidR="00D562FE" w:rsidRPr="002B1CF8" w:rsidRDefault="00D562FE" w:rsidP="00FD137F">
            <w:pPr>
              <w:jc w:val="center"/>
              <w:rPr>
                <w:rFonts w:ascii="Times New Roman" w:hAnsi="Times New Roman"/>
                <w:color w:val="0D0D0D" w:themeColor="text1" w:themeTint="F2"/>
                <w:szCs w:val="24"/>
              </w:rPr>
            </w:pPr>
            <w:proofErr w:type="spellStart"/>
            <w:r w:rsidRPr="002B1CF8">
              <w:rPr>
                <w:rFonts w:ascii="Times New Roman" w:hAnsi="Times New Roman"/>
                <w:color w:val="0D0D0D" w:themeColor="text1" w:themeTint="F2"/>
                <w:szCs w:val="24"/>
              </w:rPr>
              <w:t>п.п</w:t>
            </w:r>
            <w:proofErr w:type="spellEnd"/>
            <w:r w:rsidRPr="002B1CF8">
              <w:rPr>
                <w:rFonts w:ascii="Times New Roman" w:hAnsi="Times New Roman"/>
                <w:color w:val="0D0D0D" w:themeColor="text1" w:themeTint="F2"/>
                <w:szCs w:val="24"/>
              </w:rPr>
              <w:t>. 77, 214</w:t>
            </w:r>
            <w:r w:rsidRPr="002B1CF8">
              <w:rPr>
                <w:rFonts w:ascii="Times New Roman" w:hAnsi="Times New Roman"/>
                <w:color w:val="0D0D0D" w:themeColor="text1" w:themeTint="F2"/>
                <w:szCs w:val="24"/>
              </w:rPr>
              <w:br/>
              <w:t xml:space="preserve"> ФНП № 444</w:t>
            </w:r>
          </w:p>
        </w:tc>
        <w:tc>
          <w:tcPr>
            <w:tcW w:w="1882" w:type="dxa"/>
            <w:gridSpan w:val="2"/>
            <w:shd w:val="clear" w:color="auto" w:fill="FFFFFF"/>
            <w:vAlign w:val="center"/>
          </w:tcPr>
          <w:p w:rsidR="00D562FE" w:rsidRPr="002B1CF8" w:rsidRDefault="00D562FE" w:rsidP="00FD137F">
            <w:pPr>
              <w:pStyle w:val="Default"/>
              <w:rPr>
                <w:color w:val="0D0D0D" w:themeColor="text1" w:themeTint="F2"/>
              </w:rPr>
            </w:pPr>
            <w:r w:rsidRPr="002B1CF8">
              <w:rPr>
                <w:color w:val="0D0D0D" w:themeColor="text1" w:themeTint="F2"/>
              </w:rPr>
              <w:lastRenderedPageBreak/>
              <w:t>ст. 9.1</w:t>
            </w:r>
          </w:p>
          <w:p w:rsidR="00D562FE" w:rsidRPr="002B1CF8" w:rsidRDefault="00D562FE" w:rsidP="00FD137F">
            <w:pPr>
              <w:pStyle w:val="Default"/>
              <w:rPr>
                <w:color w:val="0D0D0D" w:themeColor="text1" w:themeTint="F2"/>
              </w:rPr>
            </w:pPr>
            <w:r w:rsidRPr="002B1CF8">
              <w:rPr>
                <w:color w:val="0D0D0D" w:themeColor="text1" w:themeTint="F2"/>
              </w:rPr>
              <w:t>КоАП РФ</w:t>
            </w:r>
          </w:p>
        </w:tc>
        <w:tc>
          <w:tcPr>
            <w:tcW w:w="1474" w:type="dxa"/>
            <w:gridSpan w:val="3"/>
            <w:vAlign w:val="center"/>
          </w:tcPr>
          <w:p w:rsidR="00D562FE" w:rsidRPr="002B1CF8" w:rsidRDefault="00D562FE" w:rsidP="00FD137F">
            <w:pPr>
              <w:pStyle w:val="Default"/>
              <w:rPr>
                <w:color w:val="0D0D0D" w:themeColor="text1" w:themeTint="F2"/>
              </w:rPr>
            </w:pPr>
            <w:r w:rsidRPr="002B1CF8">
              <w:rPr>
                <w:color w:val="0D0D0D" w:themeColor="text1" w:themeTint="F2"/>
              </w:rPr>
              <w:t>Средняя</w:t>
            </w:r>
          </w:p>
        </w:tc>
        <w:tc>
          <w:tcPr>
            <w:tcW w:w="1417" w:type="dxa"/>
            <w:gridSpan w:val="3"/>
            <w:vAlign w:val="center"/>
          </w:tcPr>
          <w:p w:rsidR="00D562FE" w:rsidRPr="002B1CF8" w:rsidRDefault="00D562FE" w:rsidP="00FD137F">
            <w:pPr>
              <w:pStyle w:val="Default"/>
              <w:rPr>
                <w:color w:val="0D0D0D" w:themeColor="text1" w:themeTint="F2"/>
              </w:rPr>
            </w:pPr>
            <w:r w:rsidRPr="002B1CF8">
              <w:rPr>
                <w:color w:val="0D0D0D" w:themeColor="text1" w:themeTint="F2"/>
              </w:rPr>
              <w:t>Средняя</w:t>
            </w:r>
          </w:p>
        </w:tc>
        <w:tc>
          <w:tcPr>
            <w:tcW w:w="2058" w:type="dxa"/>
            <w:gridSpan w:val="2"/>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pStyle w:val="Default"/>
              <w:rPr>
                <w:color w:val="0D0D0D" w:themeColor="text1" w:themeTint="F2"/>
              </w:rPr>
            </w:pPr>
            <w:r w:rsidRPr="002B1CF8">
              <w:rPr>
                <w:color w:val="0D0D0D" w:themeColor="text1" w:themeTint="F2"/>
              </w:rPr>
              <w:t>Иные основания</w:t>
            </w:r>
          </w:p>
        </w:tc>
        <w:tc>
          <w:tcPr>
            <w:tcW w:w="1470" w:type="dxa"/>
            <w:shd w:val="clear" w:color="auto"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w:t>
            </w:r>
          </w:p>
        </w:tc>
        <w:tc>
          <w:tcPr>
            <w:tcW w:w="1540" w:type="dxa"/>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widowControl w:val="0"/>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w:t>
            </w:r>
          </w:p>
        </w:tc>
      </w:tr>
      <w:tr w:rsidR="00D562FE" w:rsidRPr="002B1CF8" w:rsidTr="0052027D">
        <w:trPr>
          <w:jc w:val="center"/>
        </w:trPr>
        <w:tc>
          <w:tcPr>
            <w:tcW w:w="54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FFFFFF"/>
            <w:vAlign w:val="center"/>
          </w:tcPr>
          <w:p w:rsidR="00D562FE" w:rsidRPr="002B1CF8" w:rsidRDefault="00D562FE" w:rsidP="00FD137F">
            <w:pPr>
              <w:pStyle w:val="Default"/>
              <w:jc w:val="left"/>
              <w:rPr>
                <w:color w:val="0D0D0D" w:themeColor="text1" w:themeTint="F2"/>
              </w:rPr>
            </w:pPr>
            <w:r w:rsidRPr="002B1CF8">
              <w:rPr>
                <w:color w:val="0D0D0D" w:themeColor="text1" w:themeTint="F2"/>
              </w:rPr>
              <w:t>Не проведен очередной</w:t>
            </w:r>
          </w:p>
          <w:p w:rsidR="00D562FE" w:rsidRPr="002B1CF8" w:rsidRDefault="00D562FE" w:rsidP="00FD137F">
            <w:pPr>
              <w:pStyle w:val="Default"/>
              <w:jc w:val="left"/>
              <w:rPr>
                <w:color w:val="0D0D0D" w:themeColor="text1" w:themeTint="F2"/>
              </w:rPr>
            </w:pPr>
            <w:r w:rsidRPr="002B1CF8">
              <w:rPr>
                <w:color w:val="0D0D0D" w:themeColor="text1" w:themeTint="F2"/>
              </w:rPr>
              <w:t xml:space="preserve">наружный и внутренний осмотры сосудов, </w:t>
            </w:r>
            <w:r w:rsidRPr="002B1CF8">
              <w:rPr>
                <w:color w:val="0D0D0D" w:themeColor="text1" w:themeTint="F2"/>
              </w:rPr>
              <w:lastRenderedPageBreak/>
              <w:t>работающих под давлением на опасном производственном объекте</w:t>
            </w:r>
          </w:p>
        </w:tc>
        <w:tc>
          <w:tcPr>
            <w:tcW w:w="2282" w:type="dxa"/>
            <w:shd w:val="clear" w:color="auto" w:fill="FFFFFF"/>
            <w:vAlign w:val="center"/>
          </w:tcPr>
          <w:p w:rsidR="00D562FE" w:rsidRPr="002B1CF8" w:rsidRDefault="00D562FE" w:rsidP="00FD137F">
            <w:pPr>
              <w:pStyle w:val="Default"/>
              <w:rPr>
                <w:color w:val="0D0D0D" w:themeColor="text1" w:themeTint="F2"/>
              </w:rPr>
            </w:pPr>
            <w:r w:rsidRPr="002B1CF8">
              <w:rPr>
                <w:color w:val="0D0D0D" w:themeColor="text1" w:themeTint="F2"/>
              </w:rPr>
              <w:lastRenderedPageBreak/>
              <w:t>ст. 9 Федерального</w:t>
            </w:r>
          </w:p>
          <w:p w:rsidR="00D562FE" w:rsidRPr="002B1CF8" w:rsidRDefault="00D562FE" w:rsidP="00FD137F">
            <w:pPr>
              <w:pStyle w:val="Default"/>
              <w:rPr>
                <w:color w:val="0D0D0D" w:themeColor="text1" w:themeTint="F2"/>
              </w:rPr>
            </w:pPr>
            <w:r w:rsidRPr="002B1CF8">
              <w:rPr>
                <w:color w:val="0D0D0D" w:themeColor="text1" w:themeTint="F2"/>
              </w:rPr>
              <w:t>закона № 116-ФЗ;</w:t>
            </w:r>
          </w:p>
          <w:p w:rsidR="00D562FE" w:rsidRPr="002B1CF8" w:rsidRDefault="00D562FE" w:rsidP="00FD137F">
            <w:pPr>
              <w:pStyle w:val="Default"/>
              <w:rPr>
                <w:color w:val="0D0D0D" w:themeColor="text1" w:themeTint="F2"/>
              </w:rPr>
            </w:pPr>
            <w:r w:rsidRPr="002B1CF8">
              <w:rPr>
                <w:color w:val="0D0D0D" w:themeColor="text1" w:themeTint="F2"/>
              </w:rPr>
              <w:t>п. 421 ФНП № 536</w:t>
            </w:r>
          </w:p>
        </w:tc>
        <w:tc>
          <w:tcPr>
            <w:tcW w:w="1882" w:type="dxa"/>
            <w:gridSpan w:val="2"/>
            <w:shd w:val="clear" w:color="auto"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rPr>
              <w:t>ст. 9.1 КоАП РФ</w:t>
            </w:r>
          </w:p>
        </w:tc>
        <w:tc>
          <w:tcPr>
            <w:tcW w:w="1474" w:type="dxa"/>
            <w:gridSpan w:val="3"/>
            <w:vAlign w:val="center"/>
          </w:tcPr>
          <w:p w:rsidR="00D562FE" w:rsidRPr="002B1CF8" w:rsidRDefault="00D562FE" w:rsidP="00FD137F">
            <w:pPr>
              <w:pStyle w:val="Default"/>
              <w:rPr>
                <w:color w:val="0D0D0D" w:themeColor="text1" w:themeTint="F2"/>
              </w:rPr>
            </w:pPr>
            <w:r w:rsidRPr="002B1CF8">
              <w:rPr>
                <w:color w:val="0D0D0D" w:themeColor="text1" w:themeTint="F2"/>
              </w:rPr>
              <w:t>Средняя</w:t>
            </w:r>
          </w:p>
        </w:tc>
        <w:tc>
          <w:tcPr>
            <w:tcW w:w="1417" w:type="dxa"/>
            <w:gridSpan w:val="3"/>
            <w:vAlign w:val="center"/>
          </w:tcPr>
          <w:p w:rsidR="00D562FE" w:rsidRPr="002B1CF8" w:rsidRDefault="00D562FE" w:rsidP="00FD137F">
            <w:pPr>
              <w:pStyle w:val="Default"/>
              <w:rPr>
                <w:color w:val="0D0D0D" w:themeColor="text1" w:themeTint="F2"/>
              </w:rPr>
            </w:pPr>
            <w:r w:rsidRPr="002B1CF8">
              <w:rPr>
                <w:color w:val="0D0D0D" w:themeColor="text1" w:themeTint="F2"/>
              </w:rPr>
              <w:t>Средняя</w:t>
            </w:r>
          </w:p>
        </w:tc>
        <w:tc>
          <w:tcPr>
            <w:tcW w:w="2058" w:type="dxa"/>
            <w:gridSpan w:val="2"/>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pStyle w:val="Default"/>
              <w:rPr>
                <w:color w:val="0D0D0D" w:themeColor="text1" w:themeTint="F2"/>
              </w:rPr>
            </w:pPr>
            <w:r w:rsidRPr="002B1CF8">
              <w:rPr>
                <w:color w:val="0D0D0D" w:themeColor="text1" w:themeTint="F2"/>
              </w:rPr>
              <w:t>Иные основания</w:t>
            </w:r>
          </w:p>
        </w:tc>
        <w:tc>
          <w:tcPr>
            <w:tcW w:w="1470" w:type="dxa"/>
            <w:shd w:val="clear" w:color="auto"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w:t>
            </w:r>
          </w:p>
        </w:tc>
        <w:tc>
          <w:tcPr>
            <w:tcW w:w="1540" w:type="dxa"/>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widowControl w:val="0"/>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w:t>
            </w:r>
          </w:p>
        </w:tc>
      </w:tr>
      <w:tr w:rsidR="00D562FE" w:rsidRPr="002B1CF8" w:rsidTr="0052027D">
        <w:trPr>
          <w:jc w:val="center"/>
        </w:trPr>
        <w:tc>
          <w:tcPr>
            <w:tcW w:w="54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FFFFFF"/>
            <w:vAlign w:val="center"/>
          </w:tcPr>
          <w:p w:rsidR="00D562FE" w:rsidRPr="002B1CF8" w:rsidRDefault="00D562FE" w:rsidP="00FD137F">
            <w:pPr>
              <w:pStyle w:val="Default"/>
              <w:jc w:val="left"/>
              <w:rPr>
                <w:color w:val="0D0D0D" w:themeColor="text1" w:themeTint="F2"/>
              </w:rPr>
            </w:pPr>
            <w:r w:rsidRPr="002B1CF8">
              <w:rPr>
                <w:color w:val="0D0D0D" w:themeColor="text1" w:themeTint="F2"/>
              </w:rPr>
              <w:t>Не обеспечена укомплектованность штата работников опасного производственного объекта</w:t>
            </w:r>
          </w:p>
        </w:tc>
        <w:tc>
          <w:tcPr>
            <w:tcW w:w="2282" w:type="dxa"/>
            <w:shd w:val="clear" w:color="auto" w:fill="FFFFFF"/>
            <w:vAlign w:val="center"/>
          </w:tcPr>
          <w:p w:rsidR="00D562FE" w:rsidRPr="002B1CF8" w:rsidRDefault="00D562FE" w:rsidP="00FD137F">
            <w:pPr>
              <w:pStyle w:val="Default"/>
              <w:rPr>
                <w:color w:val="0D0D0D" w:themeColor="text1" w:themeTint="F2"/>
              </w:rPr>
            </w:pPr>
            <w:r w:rsidRPr="002B1CF8">
              <w:rPr>
                <w:color w:val="0D0D0D" w:themeColor="text1" w:themeTint="F2"/>
              </w:rPr>
              <w:t>ст. 9 Федерального закона № 116-ФЗ</w:t>
            </w:r>
          </w:p>
        </w:tc>
        <w:tc>
          <w:tcPr>
            <w:tcW w:w="1882" w:type="dxa"/>
            <w:gridSpan w:val="2"/>
            <w:shd w:val="clear" w:color="auto" w:fill="FFFFFF"/>
            <w:vAlign w:val="center"/>
          </w:tcPr>
          <w:p w:rsidR="00D562FE" w:rsidRPr="002B1CF8" w:rsidRDefault="00D562FE" w:rsidP="00FD137F">
            <w:pPr>
              <w:pStyle w:val="Default"/>
              <w:rPr>
                <w:color w:val="0D0D0D" w:themeColor="text1" w:themeTint="F2"/>
              </w:rPr>
            </w:pPr>
            <w:r w:rsidRPr="002B1CF8">
              <w:rPr>
                <w:color w:val="0D0D0D" w:themeColor="text1" w:themeTint="F2"/>
              </w:rPr>
              <w:t>ст. 9 КоАП РФ</w:t>
            </w:r>
          </w:p>
        </w:tc>
        <w:tc>
          <w:tcPr>
            <w:tcW w:w="1474" w:type="dxa"/>
            <w:gridSpan w:val="3"/>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rPr>
              <w:t>Средняя</w:t>
            </w:r>
          </w:p>
        </w:tc>
        <w:tc>
          <w:tcPr>
            <w:tcW w:w="1417" w:type="dxa"/>
            <w:gridSpan w:val="3"/>
            <w:vAlign w:val="center"/>
          </w:tcPr>
          <w:p w:rsidR="00D562FE" w:rsidRPr="002B1CF8" w:rsidRDefault="00D562FE" w:rsidP="00FD137F">
            <w:pPr>
              <w:pStyle w:val="Default"/>
              <w:rPr>
                <w:color w:val="0D0D0D" w:themeColor="text1" w:themeTint="F2"/>
              </w:rPr>
            </w:pPr>
            <w:r w:rsidRPr="002B1CF8">
              <w:rPr>
                <w:color w:val="0D0D0D" w:themeColor="text1" w:themeTint="F2"/>
              </w:rPr>
              <w:t>Средняя</w:t>
            </w:r>
          </w:p>
        </w:tc>
        <w:tc>
          <w:tcPr>
            <w:tcW w:w="2058" w:type="dxa"/>
            <w:gridSpan w:val="2"/>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pStyle w:val="Default"/>
              <w:rPr>
                <w:color w:val="0D0D0D" w:themeColor="text1" w:themeTint="F2"/>
              </w:rPr>
            </w:pPr>
            <w:r w:rsidRPr="002B1CF8">
              <w:rPr>
                <w:color w:val="0D0D0D" w:themeColor="text1" w:themeTint="F2"/>
              </w:rPr>
              <w:t>Иные основания</w:t>
            </w:r>
          </w:p>
        </w:tc>
        <w:tc>
          <w:tcPr>
            <w:tcW w:w="1470" w:type="dxa"/>
            <w:shd w:val="clear" w:color="auto"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w:t>
            </w:r>
          </w:p>
        </w:tc>
        <w:tc>
          <w:tcPr>
            <w:tcW w:w="1540" w:type="dxa"/>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widowControl w:val="0"/>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w:t>
            </w:r>
          </w:p>
        </w:tc>
      </w:tr>
      <w:tr w:rsidR="00D562FE" w:rsidRPr="002B1CF8" w:rsidTr="0052027D">
        <w:trPr>
          <w:jc w:val="center"/>
        </w:trPr>
        <w:tc>
          <w:tcPr>
            <w:tcW w:w="54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562FE" w:rsidRPr="00DC348D" w:rsidRDefault="00D562F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FFFFFF"/>
            <w:vAlign w:val="center"/>
          </w:tcPr>
          <w:p w:rsidR="00D562FE" w:rsidRPr="002B1CF8" w:rsidRDefault="00D562FE" w:rsidP="00FD137F">
            <w:pPr>
              <w:pStyle w:val="Default"/>
              <w:jc w:val="left"/>
              <w:rPr>
                <w:color w:val="0D0D0D" w:themeColor="text1" w:themeTint="F2"/>
              </w:rPr>
            </w:pPr>
            <w:r w:rsidRPr="002B1CF8">
              <w:rPr>
                <w:color w:val="0D0D0D" w:themeColor="text1" w:themeTint="F2"/>
              </w:rPr>
              <w:t>Эксплуатация технических устройств</w:t>
            </w:r>
          </w:p>
          <w:p w:rsidR="00D562FE" w:rsidRPr="002B1CF8" w:rsidRDefault="00D562FE" w:rsidP="00FD137F">
            <w:pPr>
              <w:pStyle w:val="Default"/>
              <w:jc w:val="left"/>
              <w:rPr>
                <w:color w:val="0D0D0D" w:themeColor="text1" w:themeTint="F2"/>
              </w:rPr>
            </w:pPr>
            <w:r w:rsidRPr="002B1CF8">
              <w:rPr>
                <w:color w:val="0D0D0D" w:themeColor="text1" w:themeTint="F2"/>
              </w:rPr>
              <w:t>на ОПО осуществляется при отсутствии паспорта</w:t>
            </w:r>
          </w:p>
        </w:tc>
        <w:tc>
          <w:tcPr>
            <w:tcW w:w="2282" w:type="dxa"/>
            <w:shd w:val="clear" w:color="auto" w:fill="FFFFFF"/>
            <w:vAlign w:val="center"/>
          </w:tcPr>
          <w:p w:rsidR="00D562FE" w:rsidRPr="002B1CF8" w:rsidRDefault="00D562FE" w:rsidP="00FD137F">
            <w:pPr>
              <w:pStyle w:val="Default"/>
              <w:rPr>
                <w:color w:val="0D0D0D" w:themeColor="text1" w:themeTint="F2"/>
              </w:rPr>
            </w:pPr>
            <w:r w:rsidRPr="002B1CF8">
              <w:rPr>
                <w:color w:val="0D0D0D" w:themeColor="text1" w:themeTint="F2"/>
              </w:rPr>
              <w:t>ст. 9 Федерального закона № 116-ФЗ;</w:t>
            </w:r>
          </w:p>
          <w:p w:rsidR="00D562FE" w:rsidRPr="002B1CF8" w:rsidRDefault="00D562FE" w:rsidP="00FD137F">
            <w:pPr>
              <w:pStyle w:val="Default"/>
              <w:rPr>
                <w:color w:val="0D0D0D" w:themeColor="text1" w:themeTint="F2"/>
              </w:rPr>
            </w:pPr>
            <w:r w:rsidRPr="002B1CF8">
              <w:rPr>
                <w:color w:val="0D0D0D" w:themeColor="text1" w:themeTint="F2"/>
              </w:rPr>
              <w:t>п. 27 ФНП № 500</w:t>
            </w:r>
          </w:p>
        </w:tc>
        <w:tc>
          <w:tcPr>
            <w:tcW w:w="1882" w:type="dxa"/>
            <w:gridSpan w:val="2"/>
            <w:shd w:val="clear" w:color="auto" w:fill="FFFFFF"/>
            <w:vAlign w:val="center"/>
          </w:tcPr>
          <w:p w:rsidR="00D562FE" w:rsidRPr="002B1CF8" w:rsidRDefault="00D562FE" w:rsidP="00FD137F">
            <w:pPr>
              <w:jc w:val="center"/>
              <w:rPr>
                <w:rFonts w:ascii="Times New Roman" w:hAnsi="Times New Roman"/>
                <w:color w:val="0D0D0D" w:themeColor="text1" w:themeTint="F2"/>
                <w:szCs w:val="24"/>
              </w:rPr>
            </w:pPr>
            <w:r w:rsidRPr="002B1CF8">
              <w:rPr>
                <w:rFonts w:ascii="Times New Roman" w:hAnsi="Times New Roman"/>
                <w:color w:val="0D0D0D" w:themeColor="text1" w:themeTint="F2"/>
              </w:rPr>
              <w:t>ст. 9.1 КоАП РФ</w:t>
            </w:r>
          </w:p>
        </w:tc>
        <w:tc>
          <w:tcPr>
            <w:tcW w:w="1474" w:type="dxa"/>
            <w:gridSpan w:val="3"/>
            <w:vAlign w:val="center"/>
          </w:tcPr>
          <w:p w:rsidR="00D562FE" w:rsidRPr="002B1CF8" w:rsidRDefault="00D562FE" w:rsidP="00FD137F">
            <w:pPr>
              <w:pStyle w:val="Default"/>
              <w:rPr>
                <w:color w:val="0D0D0D" w:themeColor="text1" w:themeTint="F2"/>
              </w:rPr>
            </w:pPr>
            <w:r w:rsidRPr="002B1CF8">
              <w:rPr>
                <w:color w:val="0D0D0D" w:themeColor="text1" w:themeTint="F2"/>
              </w:rPr>
              <w:t>Средняя</w:t>
            </w:r>
          </w:p>
        </w:tc>
        <w:tc>
          <w:tcPr>
            <w:tcW w:w="1417" w:type="dxa"/>
            <w:gridSpan w:val="3"/>
            <w:vAlign w:val="center"/>
          </w:tcPr>
          <w:p w:rsidR="00D562FE" w:rsidRPr="002B1CF8" w:rsidRDefault="00D562FE" w:rsidP="00FD137F">
            <w:pPr>
              <w:pStyle w:val="Default"/>
              <w:rPr>
                <w:color w:val="0D0D0D" w:themeColor="text1" w:themeTint="F2"/>
              </w:rPr>
            </w:pPr>
            <w:r w:rsidRPr="002B1CF8">
              <w:rPr>
                <w:color w:val="0D0D0D" w:themeColor="text1" w:themeTint="F2"/>
              </w:rPr>
              <w:t>Средней тяжести</w:t>
            </w:r>
          </w:p>
        </w:tc>
        <w:tc>
          <w:tcPr>
            <w:tcW w:w="2058" w:type="dxa"/>
            <w:gridSpan w:val="2"/>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pStyle w:val="Default"/>
              <w:rPr>
                <w:color w:val="0D0D0D" w:themeColor="text1" w:themeTint="F2"/>
              </w:rPr>
            </w:pPr>
            <w:r w:rsidRPr="002B1CF8">
              <w:rPr>
                <w:color w:val="0D0D0D" w:themeColor="text1" w:themeTint="F2"/>
              </w:rPr>
              <w:t>Иные основания</w:t>
            </w:r>
          </w:p>
        </w:tc>
        <w:tc>
          <w:tcPr>
            <w:tcW w:w="1470" w:type="dxa"/>
            <w:shd w:val="clear" w:color="auto" w:fill="FFFFFF"/>
            <w:vAlign w:val="center"/>
          </w:tcPr>
          <w:p w:rsidR="00D562FE" w:rsidRPr="002B1CF8" w:rsidRDefault="00D562FE" w:rsidP="00FD137F">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w:t>
            </w:r>
          </w:p>
        </w:tc>
        <w:tc>
          <w:tcPr>
            <w:tcW w:w="1540" w:type="dxa"/>
            <w:tcBorders>
              <w:top w:val="single" w:sz="4" w:space="0" w:color="auto"/>
              <w:left w:val="nil"/>
              <w:bottom w:val="single" w:sz="4" w:space="0" w:color="auto"/>
              <w:right w:val="single" w:sz="4" w:space="0" w:color="auto"/>
            </w:tcBorders>
            <w:shd w:val="clear" w:color="000000" w:fill="FFFFFF"/>
            <w:vAlign w:val="center"/>
          </w:tcPr>
          <w:p w:rsidR="00D562FE" w:rsidRPr="002B1CF8" w:rsidRDefault="00D562FE" w:rsidP="00FD137F">
            <w:pPr>
              <w:widowControl w:val="0"/>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w:t>
            </w:r>
          </w:p>
        </w:tc>
      </w:tr>
      <w:tr w:rsidR="00D562FE" w:rsidRPr="002B1CF8" w:rsidTr="0052027D">
        <w:trPr>
          <w:trHeight w:val="389"/>
          <w:jc w:val="center"/>
        </w:trPr>
        <w:tc>
          <w:tcPr>
            <w:tcW w:w="15365" w:type="dxa"/>
            <w:gridSpan w:val="19"/>
            <w:shd w:val="clear" w:color="auto" w:fill="auto"/>
            <w:vAlign w:val="center"/>
          </w:tcPr>
          <w:p w:rsidR="00D562FE" w:rsidRPr="002B1CF8" w:rsidRDefault="00D562FE" w:rsidP="00FD137F">
            <w:pPr>
              <w:pStyle w:val="2"/>
              <w:spacing w:line="240" w:lineRule="auto"/>
              <w:rPr>
                <w:b w:val="0"/>
                <w:i w:val="0"/>
                <w:color w:val="0D0D0D" w:themeColor="text1" w:themeTint="F2"/>
                <w:sz w:val="24"/>
                <w:szCs w:val="24"/>
              </w:rPr>
            </w:pPr>
            <w:bookmarkStart w:id="57" w:name="_Toc176430251"/>
            <w:bookmarkStart w:id="58" w:name="_Toc177134665"/>
            <w:r w:rsidRPr="002B1CF8">
              <w:rPr>
                <w:b w:val="0"/>
                <w:i w:val="0"/>
                <w:color w:val="0D0D0D" w:themeColor="text1" w:themeTint="F2"/>
                <w:sz w:val="24"/>
                <w:szCs w:val="24"/>
              </w:rPr>
              <w:t>Часто встречающиеся нарушения на объектах магистрального трубопроводного транспорта и подземного хранения газа</w:t>
            </w:r>
            <w:bookmarkEnd w:id="57"/>
            <w:bookmarkEnd w:id="58"/>
          </w:p>
        </w:tc>
      </w:tr>
      <w:tr w:rsidR="00DA5754" w:rsidRPr="002B1CF8" w:rsidTr="0052027D">
        <w:trPr>
          <w:jc w:val="center"/>
        </w:trPr>
        <w:tc>
          <w:tcPr>
            <w:tcW w:w="549" w:type="dxa"/>
            <w:gridSpan w:val="2"/>
            <w:vAlign w:val="center"/>
          </w:tcPr>
          <w:p w:rsidR="00DA5754" w:rsidRPr="00DC348D" w:rsidRDefault="00DA5754"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tcBorders>
              <w:bottom w:val="single" w:sz="4" w:space="0" w:color="auto"/>
            </w:tcBorders>
            <w:shd w:val="clear" w:color="auto" w:fill="FFFFFF"/>
            <w:vAlign w:val="center"/>
          </w:tcPr>
          <w:p w:rsidR="00DA5754" w:rsidRPr="002B1CF8" w:rsidRDefault="00DA5754" w:rsidP="00DA5754">
            <w:pPr>
              <w:pStyle w:val="Default"/>
              <w:contextualSpacing/>
              <w:jc w:val="left"/>
              <w:rPr>
                <w:color w:val="0D0D0D" w:themeColor="text1" w:themeTint="F2"/>
              </w:rPr>
            </w:pPr>
            <w:r w:rsidRPr="002B1CF8">
              <w:rPr>
                <w:color w:val="0D0D0D" w:themeColor="text1" w:themeTint="F2"/>
              </w:rPr>
              <w:t xml:space="preserve">Нарушение порядка проведения аттестации в области промышленной безопасности руководящего состава </w:t>
            </w:r>
            <w:r w:rsidRPr="002B1CF8">
              <w:rPr>
                <w:color w:val="0D0D0D" w:themeColor="text1" w:themeTint="F2"/>
              </w:rPr>
              <w:br/>
              <w:t>и инженерно-технического персонала</w:t>
            </w:r>
          </w:p>
        </w:tc>
        <w:tc>
          <w:tcPr>
            <w:tcW w:w="2282" w:type="dxa"/>
            <w:tcBorders>
              <w:bottom w:val="single" w:sz="4" w:space="0" w:color="auto"/>
            </w:tcBorders>
            <w:shd w:val="clear" w:color="auto" w:fill="FFFFFF"/>
            <w:vAlign w:val="center"/>
          </w:tcPr>
          <w:p w:rsidR="00DA5754" w:rsidRPr="002B1CF8" w:rsidRDefault="00DA5754" w:rsidP="006008B1">
            <w:pPr>
              <w:pStyle w:val="Default"/>
              <w:contextualSpacing/>
              <w:rPr>
                <w:color w:val="0D0D0D" w:themeColor="text1" w:themeTint="F2"/>
              </w:rPr>
            </w:pPr>
            <w:r w:rsidRPr="002B1CF8">
              <w:rPr>
                <w:color w:val="0D0D0D" w:themeColor="text1" w:themeTint="F2"/>
              </w:rPr>
              <w:t xml:space="preserve">п. 1 ст. 9, п. 1 ст. 14 Федерального закона «О промышленной безопасности опасных производственных объектов» </w:t>
            </w:r>
            <w:r w:rsidRPr="002B1CF8">
              <w:rPr>
                <w:color w:val="0D0D0D" w:themeColor="text1" w:themeTint="F2"/>
              </w:rPr>
              <w:lastRenderedPageBreak/>
              <w:t>от</w:t>
            </w:r>
            <w:r w:rsidR="006008B1">
              <w:rPr>
                <w:color w:val="0D0D0D" w:themeColor="text1" w:themeTint="F2"/>
              </w:rPr>
              <w:t> </w:t>
            </w:r>
            <w:r w:rsidRPr="002B1CF8">
              <w:rPr>
                <w:color w:val="0D0D0D" w:themeColor="text1" w:themeTint="F2"/>
              </w:rPr>
              <w:t>21.07.1997 №116-</w:t>
            </w:r>
            <w:r w:rsidR="006008B1">
              <w:rPr>
                <w:color w:val="0D0D0D" w:themeColor="text1" w:themeTint="F2"/>
              </w:rPr>
              <w:t> </w:t>
            </w:r>
            <w:r w:rsidRPr="002B1CF8">
              <w:rPr>
                <w:color w:val="0D0D0D" w:themeColor="text1" w:themeTint="F2"/>
              </w:rPr>
              <w:t>ФЗ</w:t>
            </w:r>
          </w:p>
        </w:tc>
        <w:tc>
          <w:tcPr>
            <w:tcW w:w="1882" w:type="dxa"/>
            <w:gridSpan w:val="2"/>
            <w:tcBorders>
              <w:bottom w:val="single" w:sz="4" w:space="0" w:color="auto"/>
            </w:tcBorders>
            <w:shd w:val="clear" w:color="auto" w:fill="FFFFFF"/>
            <w:vAlign w:val="center"/>
          </w:tcPr>
          <w:p w:rsidR="00DA5754" w:rsidRPr="002B1CF8" w:rsidRDefault="00DA5754" w:rsidP="00DA5754">
            <w:pPr>
              <w:pStyle w:val="Default"/>
              <w:contextualSpacing/>
              <w:rPr>
                <w:color w:val="0D0D0D" w:themeColor="text1" w:themeTint="F2"/>
              </w:rPr>
            </w:pPr>
            <w:r w:rsidRPr="002B1CF8">
              <w:rPr>
                <w:color w:val="0D0D0D" w:themeColor="text1" w:themeTint="F2"/>
              </w:rPr>
              <w:lastRenderedPageBreak/>
              <w:t>ст. 9.1. КоАП РФ</w:t>
            </w:r>
          </w:p>
        </w:tc>
        <w:tc>
          <w:tcPr>
            <w:tcW w:w="2891" w:type="dxa"/>
            <w:gridSpan w:val="6"/>
            <w:vAlign w:val="center"/>
          </w:tcPr>
          <w:p w:rsidR="00DA5754" w:rsidRPr="002B1CF8" w:rsidRDefault="00DA5754" w:rsidP="00DA5754">
            <w:pPr>
              <w:pStyle w:val="Default"/>
              <w:contextualSpacing/>
              <w:rPr>
                <w:color w:val="0D0D0D" w:themeColor="text1" w:themeTint="F2"/>
              </w:rPr>
            </w:pPr>
            <w:r w:rsidRPr="002B1CF8">
              <w:rPr>
                <w:color w:val="0D0D0D" w:themeColor="text1" w:themeTint="F2"/>
              </w:rPr>
              <w:t xml:space="preserve">Не представляется возможным (отсутствие единых подходов </w:t>
            </w:r>
            <w:r w:rsidRPr="002B1CF8">
              <w:rPr>
                <w:color w:val="0D0D0D" w:themeColor="text1" w:themeTint="F2"/>
              </w:rPr>
              <w:br/>
              <w:t xml:space="preserve">к классификации нарушений </w:t>
            </w:r>
            <w:r w:rsidRPr="002B1CF8">
              <w:rPr>
                <w:color w:val="0D0D0D" w:themeColor="text1" w:themeTint="F2"/>
              </w:rPr>
              <w:br/>
              <w:t>по степени риска)</w:t>
            </w:r>
          </w:p>
        </w:tc>
        <w:tc>
          <w:tcPr>
            <w:tcW w:w="2058" w:type="dxa"/>
            <w:gridSpan w:val="2"/>
            <w:tcBorders>
              <w:bottom w:val="single" w:sz="4" w:space="0" w:color="auto"/>
            </w:tcBorders>
            <w:shd w:val="clear" w:color="auto" w:fill="FFFFFF"/>
            <w:vAlign w:val="center"/>
          </w:tcPr>
          <w:p w:rsidR="00DA5754" w:rsidRPr="002B1CF8" w:rsidRDefault="00DA5754" w:rsidP="00DA5754">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Организационные</w:t>
            </w:r>
          </w:p>
        </w:tc>
        <w:tc>
          <w:tcPr>
            <w:tcW w:w="1470" w:type="dxa"/>
            <w:shd w:val="clear" w:color="auto" w:fill="auto"/>
            <w:vAlign w:val="center"/>
          </w:tcPr>
          <w:p w:rsidR="00DA5754" w:rsidRPr="002B1CF8" w:rsidRDefault="00DA5754" w:rsidP="00DA5754">
            <w:pPr>
              <w:contextualSpacing/>
              <w:jc w:val="center"/>
              <w:rPr>
                <w:rFonts w:ascii="Times New Roman" w:hAnsi="Times New Roman"/>
                <w:color w:val="0D0D0D" w:themeColor="text1" w:themeTint="F2"/>
                <w:szCs w:val="24"/>
              </w:rPr>
            </w:pPr>
          </w:p>
        </w:tc>
        <w:tc>
          <w:tcPr>
            <w:tcW w:w="1540" w:type="dxa"/>
            <w:shd w:val="clear" w:color="auto" w:fill="auto"/>
            <w:vAlign w:val="center"/>
          </w:tcPr>
          <w:p w:rsidR="00DA5754" w:rsidRPr="002B1CF8" w:rsidRDefault="00DA5754" w:rsidP="00DA5754">
            <w:pPr>
              <w:pStyle w:val="Default"/>
              <w:ind w:left="-108" w:right="-72"/>
              <w:contextualSpacing/>
              <w:rPr>
                <w:color w:val="0D0D0D" w:themeColor="text1" w:themeTint="F2"/>
              </w:rPr>
            </w:pPr>
          </w:p>
        </w:tc>
      </w:tr>
      <w:tr w:rsidR="00DA5754" w:rsidRPr="002B1CF8" w:rsidTr="0052027D">
        <w:trPr>
          <w:jc w:val="center"/>
        </w:trPr>
        <w:tc>
          <w:tcPr>
            <w:tcW w:w="549" w:type="dxa"/>
            <w:gridSpan w:val="2"/>
            <w:vAlign w:val="center"/>
          </w:tcPr>
          <w:p w:rsidR="00DA5754" w:rsidRPr="00DC348D" w:rsidRDefault="00DA5754"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tcBorders>
              <w:top w:val="single" w:sz="4" w:space="0" w:color="auto"/>
              <w:left w:val="single" w:sz="4" w:space="0" w:color="auto"/>
              <w:bottom w:val="single" w:sz="4" w:space="0" w:color="auto"/>
            </w:tcBorders>
            <w:shd w:val="clear" w:color="auto" w:fill="FFFFFF"/>
            <w:vAlign w:val="center"/>
          </w:tcPr>
          <w:p w:rsidR="00DA5754" w:rsidRPr="002B1CF8" w:rsidRDefault="00DA5754" w:rsidP="006008B1">
            <w:pPr>
              <w:pStyle w:val="Default"/>
              <w:contextualSpacing/>
              <w:jc w:val="left"/>
              <w:rPr>
                <w:color w:val="0D0D0D" w:themeColor="text1" w:themeTint="F2"/>
              </w:rPr>
            </w:pPr>
            <w:r w:rsidRPr="002B1CF8">
              <w:rPr>
                <w:color w:val="0D0D0D" w:themeColor="text1" w:themeTint="F2"/>
              </w:rPr>
              <w:t>Несоблюдение сроков проведения регламентных работ по</w:t>
            </w:r>
            <w:r w:rsidR="006008B1">
              <w:rPr>
                <w:color w:val="0D0D0D" w:themeColor="text1" w:themeTint="F2"/>
              </w:rPr>
              <w:t> </w:t>
            </w:r>
            <w:r w:rsidRPr="002B1CF8">
              <w:rPr>
                <w:color w:val="0D0D0D" w:themeColor="text1" w:themeTint="F2"/>
              </w:rPr>
              <w:t>техническому обслуживанию оборудования и технических устройств</w:t>
            </w:r>
          </w:p>
        </w:tc>
        <w:tc>
          <w:tcPr>
            <w:tcW w:w="2282" w:type="dxa"/>
            <w:tcBorders>
              <w:top w:val="single" w:sz="4" w:space="0" w:color="auto"/>
              <w:left w:val="single" w:sz="4" w:space="0" w:color="auto"/>
              <w:bottom w:val="single" w:sz="4" w:space="0" w:color="auto"/>
            </w:tcBorders>
            <w:shd w:val="clear" w:color="auto" w:fill="FFFFFF"/>
            <w:vAlign w:val="center"/>
          </w:tcPr>
          <w:p w:rsidR="00DA5754" w:rsidRPr="002B1CF8" w:rsidRDefault="00DA5754" w:rsidP="006008B1">
            <w:pPr>
              <w:pStyle w:val="Default"/>
              <w:contextualSpacing/>
              <w:rPr>
                <w:color w:val="0D0D0D" w:themeColor="text1" w:themeTint="F2"/>
              </w:rPr>
            </w:pPr>
            <w:r w:rsidRPr="002B1CF8">
              <w:rPr>
                <w:color w:val="0D0D0D" w:themeColor="text1" w:themeTint="F2"/>
              </w:rPr>
              <w:t>п. 1 ст. 9 Федерального закона «О промышленной безопасности опасных производственных объектов» от</w:t>
            </w:r>
            <w:r w:rsidR="006008B1">
              <w:rPr>
                <w:color w:val="0D0D0D" w:themeColor="text1" w:themeTint="F2"/>
              </w:rPr>
              <w:t> </w:t>
            </w:r>
            <w:r w:rsidRPr="002B1CF8">
              <w:rPr>
                <w:color w:val="0D0D0D" w:themeColor="text1" w:themeTint="F2"/>
              </w:rPr>
              <w:t>21.07.1997 №116</w:t>
            </w:r>
            <w:r w:rsidR="006008B1">
              <w:rPr>
                <w:color w:val="0D0D0D" w:themeColor="text1" w:themeTint="F2"/>
              </w:rPr>
              <w:t> - </w:t>
            </w:r>
            <w:r w:rsidRPr="002B1CF8">
              <w:rPr>
                <w:color w:val="0D0D0D" w:themeColor="text1" w:themeTint="F2"/>
              </w:rPr>
              <w:t>ФЗ</w:t>
            </w:r>
          </w:p>
        </w:tc>
        <w:tc>
          <w:tcPr>
            <w:tcW w:w="1882" w:type="dxa"/>
            <w:gridSpan w:val="2"/>
            <w:tcBorders>
              <w:top w:val="single" w:sz="4" w:space="0" w:color="auto"/>
              <w:left w:val="single" w:sz="4" w:space="0" w:color="auto"/>
              <w:bottom w:val="single" w:sz="4" w:space="0" w:color="auto"/>
            </w:tcBorders>
            <w:shd w:val="clear" w:color="auto" w:fill="FFFFFF"/>
            <w:vAlign w:val="center"/>
          </w:tcPr>
          <w:p w:rsidR="00DA5754" w:rsidRPr="002B1CF8" w:rsidRDefault="00DA5754" w:rsidP="00DA5754">
            <w:pPr>
              <w:pStyle w:val="Default"/>
              <w:contextualSpacing/>
              <w:rPr>
                <w:color w:val="0D0D0D" w:themeColor="text1" w:themeTint="F2"/>
              </w:rPr>
            </w:pPr>
            <w:r w:rsidRPr="002B1CF8">
              <w:rPr>
                <w:color w:val="0D0D0D" w:themeColor="text1" w:themeTint="F2"/>
              </w:rPr>
              <w:t>ст. 9.1. КоАП РФ</w:t>
            </w:r>
          </w:p>
        </w:tc>
        <w:tc>
          <w:tcPr>
            <w:tcW w:w="2891" w:type="dxa"/>
            <w:gridSpan w:val="6"/>
            <w:vAlign w:val="center"/>
          </w:tcPr>
          <w:p w:rsidR="00DA5754" w:rsidRPr="002B1CF8" w:rsidRDefault="00DA5754" w:rsidP="00DA5754">
            <w:pPr>
              <w:pStyle w:val="Default"/>
              <w:contextualSpacing/>
              <w:rPr>
                <w:color w:val="0D0D0D" w:themeColor="text1" w:themeTint="F2"/>
              </w:rPr>
            </w:pPr>
            <w:r w:rsidRPr="002B1CF8">
              <w:rPr>
                <w:color w:val="0D0D0D" w:themeColor="text1" w:themeTint="F2"/>
              </w:rPr>
              <w:t xml:space="preserve">Не представляется возможным (отсутствие единых подходов </w:t>
            </w:r>
            <w:r w:rsidRPr="002B1CF8">
              <w:rPr>
                <w:color w:val="0D0D0D" w:themeColor="text1" w:themeTint="F2"/>
              </w:rPr>
              <w:br/>
              <w:t xml:space="preserve">к классификации нарушений </w:t>
            </w:r>
            <w:r w:rsidRPr="002B1CF8">
              <w:rPr>
                <w:color w:val="0D0D0D" w:themeColor="text1" w:themeTint="F2"/>
              </w:rPr>
              <w:br/>
              <w:t>по степени риска)</w:t>
            </w:r>
          </w:p>
        </w:tc>
        <w:tc>
          <w:tcPr>
            <w:tcW w:w="2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A5754" w:rsidRPr="002B1CF8" w:rsidRDefault="00DA5754" w:rsidP="00DA5754">
            <w:pPr>
              <w:pStyle w:val="Default"/>
              <w:contextualSpacing/>
              <w:rPr>
                <w:color w:val="0D0D0D" w:themeColor="text1" w:themeTint="F2"/>
              </w:rPr>
            </w:pPr>
            <w:r w:rsidRPr="002B1CF8">
              <w:rPr>
                <w:color w:val="0D0D0D" w:themeColor="text1" w:themeTint="F2"/>
              </w:rPr>
              <w:t xml:space="preserve">Организационные </w:t>
            </w:r>
            <w:r w:rsidRPr="002B1CF8">
              <w:rPr>
                <w:color w:val="0D0D0D" w:themeColor="text1" w:themeTint="F2"/>
              </w:rPr>
              <w:br/>
              <w:t>и технические</w:t>
            </w:r>
          </w:p>
        </w:tc>
        <w:tc>
          <w:tcPr>
            <w:tcW w:w="1470" w:type="dxa"/>
            <w:shd w:val="clear" w:color="auto" w:fill="auto"/>
            <w:vAlign w:val="center"/>
          </w:tcPr>
          <w:p w:rsidR="00DA5754" w:rsidRPr="002B1CF8" w:rsidRDefault="00DA5754" w:rsidP="00DA5754">
            <w:pPr>
              <w:contextualSpacing/>
              <w:jc w:val="center"/>
              <w:rPr>
                <w:rFonts w:ascii="Times New Roman" w:hAnsi="Times New Roman"/>
                <w:color w:val="0D0D0D" w:themeColor="text1" w:themeTint="F2"/>
                <w:szCs w:val="24"/>
              </w:rPr>
            </w:pPr>
          </w:p>
        </w:tc>
        <w:tc>
          <w:tcPr>
            <w:tcW w:w="1540" w:type="dxa"/>
            <w:shd w:val="clear" w:color="auto" w:fill="auto"/>
            <w:vAlign w:val="center"/>
          </w:tcPr>
          <w:p w:rsidR="00DA5754" w:rsidRPr="002B1CF8" w:rsidRDefault="00DA5754" w:rsidP="00DA5754">
            <w:pPr>
              <w:pStyle w:val="Default"/>
              <w:ind w:left="-108" w:right="-72"/>
              <w:contextualSpacing/>
              <w:rPr>
                <w:color w:val="0D0D0D" w:themeColor="text1" w:themeTint="F2"/>
              </w:rPr>
            </w:pPr>
          </w:p>
        </w:tc>
      </w:tr>
      <w:tr w:rsidR="00DA5754" w:rsidRPr="002B1CF8" w:rsidTr="0052027D">
        <w:trPr>
          <w:jc w:val="center"/>
        </w:trPr>
        <w:tc>
          <w:tcPr>
            <w:tcW w:w="549" w:type="dxa"/>
            <w:gridSpan w:val="2"/>
            <w:vAlign w:val="center"/>
          </w:tcPr>
          <w:p w:rsidR="00DA5754" w:rsidRPr="00DC348D" w:rsidRDefault="00DA5754"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tcBorders>
              <w:top w:val="single" w:sz="4" w:space="0" w:color="auto"/>
              <w:left w:val="single" w:sz="4" w:space="0" w:color="auto"/>
              <w:bottom w:val="single" w:sz="4" w:space="0" w:color="auto"/>
            </w:tcBorders>
            <w:shd w:val="clear" w:color="auto" w:fill="FFFFFF"/>
            <w:vAlign w:val="center"/>
          </w:tcPr>
          <w:p w:rsidR="00DA5754" w:rsidRPr="002B1CF8" w:rsidRDefault="00DA5754" w:rsidP="00DA5754">
            <w:pPr>
              <w:pStyle w:val="Default"/>
              <w:contextualSpacing/>
              <w:jc w:val="left"/>
              <w:rPr>
                <w:color w:val="0D0D0D" w:themeColor="text1" w:themeTint="F2"/>
              </w:rPr>
            </w:pPr>
            <w:r w:rsidRPr="002B1CF8">
              <w:rPr>
                <w:color w:val="0D0D0D" w:themeColor="text1" w:themeTint="F2"/>
              </w:rPr>
              <w:t xml:space="preserve">Не обеспечены полнота и достоверность сведений, представленных </w:t>
            </w:r>
            <w:r w:rsidRPr="002B1CF8">
              <w:rPr>
                <w:color w:val="0D0D0D" w:themeColor="text1" w:themeTint="F2"/>
              </w:rPr>
              <w:br/>
              <w:t>при регистрации опасных производственных объектов</w:t>
            </w:r>
            <w:r w:rsidRPr="002B1CF8">
              <w:rPr>
                <w:color w:val="0D0D0D" w:themeColor="text1" w:themeTint="F2"/>
              </w:rPr>
              <w:br/>
              <w:t xml:space="preserve"> в государственном реестре опасных производственных объектов</w:t>
            </w:r>
          </w:p>
        </w:tc>
        <w:tc>
          <w:tcPr>
            <w:tcW w:w="2282" w:type="dxa"/>
            <w:tcBorders>
              <w:top w:val="single" w:sz="4" w:space="0" w:color="auto"/>
              <w:left w:val="single" w:sz="4" w:space="0" w:color="auto"/>
              <w:bottom w:val="single" w:sz="4" w:space="0" w:color="auto"/>
            </w:tcBorders>
            <w:shd w:val="clear" w:color="auto" w:fill="FFFFFF"/>
            <w:vAlign w:val="center"/>
          </w:tcPr>
          <w:p w:rsidR="00DA5754" w:rsidRPr="002B1CF8" w:rsidRDefault="00DA5754" w:rsidP="00DA5754">
            <w:pPr>
              <w:pStyle w:val="Default"/>
              <w:contextualSpacing/>
              <w:rPr>
                <w:color w:val="0D0D0D" w:themeColor="text1" w:themeTint="F2"/>
              </w:rPr>
            </w:pPr>
            <w:r w:rsidRPr="002B1CF8">
              <w:rPr>
                <w:color w:val="0D0D0D" w:themeColor="text1" w:themeTint="F2"/>
              </w:rPr>
              <w:t>п. 1 ст. 9 Федерального закона «О промышленной безопасности опасных производственных объектов» от 21.07.1997 №116-ФЗ</w:t>
            </w:r>
          </w:p>
        </w:tc>
        <w:tc>
          <w:tcPr>
            <w:tcW w:w="1882" w:type="dxa"/>
            <w:gridSpan w:val="2"/>
            <w:tcBorders>
              <w:top w:val="single" w:sz="4" w:space="0" w:color="auto"/>
              <w:left w:val="single" w:sz="4" w:space="0" w:color="auto"/>
              <w:bottom w:val="single" w:sz="4" w:space="0" w:color="auto"/>
            </w:tcBorders>
            <w:shd w:val="clear" w:color="auto" w:fill="FFFFFF"/>
            <w:vAlign w:val="center"/>
          </w:tcPr>
          <w:p w:rsidR="00DA5754" w:rsidRPr="002B1CF8" w:rsidRDefault="00DA5754" w:rsidP="00DA5754">
            <w:pPr>
              <w:pStyle w:val="Default"/>
              <w:contextualSpacing/>
              <w:rPr>
                <w:color w:val="0D0D0D" w:themeColor="text1" w:themeTint="F2"/>
              </w:rPr>
            </w:pPr>
            <w:r w:rsidRPr="002B1CF8">
              <w:rPr>
                <w:color w:val="0D0D0D" w:themeColor="text1" w:themeTint="F2"/>
              </w:rPr>
              <w:t>ст. 9.1. КоАП РФ</w:t>
            </w:r>
          </w:p>
        </w:tc>
        <w:tc>
          <w:tcPr>
            <w:tcW w:w="2891" w:type="dxa"/>
            <w:gridSpan w:val="6"/>
            <w:vAlign w:val="center"/>
          </w:tcPr>
          <w:p w:rsidR="00DA5754" w:rsidRPr="002B1CF8" w:rsidRDefault="00DA5754" w:rsidP="00DA5754">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Не представляется возможным (отсутствие единых подходов</w:t>
            </w:r>
          </w:p>
          <w:p w:rsidR="00DA5754" w:rsidRPr="002B1CF8" w:rsidRDefault="00DA5754" w:rsidP="00DA5754">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к классификации нарушений</w:t>
            </w:r>
          </w:p>
          <w:p w:rsidR="00DA5754" w:rsidRPr="002B1CF8" w:rsidRDefault="00DA5754" w:rsidP="00DA5754">
            <w:pPr>
              <w:pStyle w:val="Default"/>
              <w:contextualSpacing/>
              <w:rPr>
                <w:color w:val="0D0D0D" w:themeColor="text1" w:themeTint="F2"/>
              </w:rPr>
            </w:pPr>
            <w:r w:rsidRPr="002B1CF8">
              <w:rPr>
                <w:color w:val="0D0D0D" w:themeColor="text1" w:themeTint="F2"/>
              </w:rPr>
              <w:t>по степени риска)</w:t>
            </w:r>
          </w:p>
        </w:tc>
        <w:tc>
          <w:tcPr>
            <w:tcW w:w="2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A5754" w:rsidRPr="002B1CF8" w:rsidRDefault="00DA5754" w:rsidP="00DA5754">
            <w:pPr>
              <w:pStyle w:val="Default"/>
              <w:contextualSpacing/>
              <w:rPr>
                <w:color w:val="0D0D0D" w:themeColor="text1" w:themeTint="F2"/>
              </w:rPr>
            </w:pPr>
            <w:r w:rsidRPr="002B1CF8">
              <w:rPr>
                <w:color w:val="0D0D0D" w:themeColor="text1" w:themeTint="F2"/>
              </w:rPr>
              <w:t>Организационные</w:t>
            </w:r>
          </w:p>
        </w:tc>
        <w:tc>
          <w:tcPr>
            <w:tcW w:w="1470" w:type="dxa"/>
            <w:shd w:val="clear" w:color="auto" w:fill="auto"/>
            <w:vAlign w:val="center"/>
          </w:tcPr>
          <w:p w:rsidR="00DA5754" w:rsidRPr="002B1CF8" w:rsidRDefault="00DA5754" w:rsidP="00DA5754">
            <w:pPr>
              <w:contextualSpacing/>
              <w:jc w:val="center"/>
              <w:rPr>
                <w:rFonts w:ascii="Times New Roman" w:hAnsi="Times New Roman"/>
                <w:color w:val="0D0D0D" w:themeColor="text1" w:themeTint="F2"/>
                <w:szCs w:val="24"/>
              </w:rPr>
            </w:pPr>
          </w:p>
        </w:tc>
        <w:tc>
          <w:tcPr>
            <w:tcW w:w="1540" w:type="dxa"/>
            <w:shd w:val="clear" w:color="auto" w:fill="auto"/>
            <w:vAlign w:val="center"/>
          </w:tcPr>
          <w:p w:rsidR="00DA5754" w:rsidRPr="002B1CF8" w:rsidRDefault="00DA5754" w:rsidP="00DA5754">
            <w:pPr>
              <w:pStyle w:val="Default"/>
              <w:ind w:left="-108" w:right="-72"/>
              <w:contextualSpacing/>
              <w:rPr>
                <w:color w:val="0D0D0D" w:themeColor="text1" w:themeTint="F2"/>
              </w:rPr>
            </w:pPr>
          </w:p>
        </w:tc>
      </w:tr>
      <w:tr w:rsidR="00DA5754" w:rsidRPr="002B1CF8" w:rsidTr="0052027D">
        <w:trPr>
          <w:jc w:val="center"/>
        </w:trPr>
        <w:tc>
          <w:tcPr>
            <w:tcW w:w="549" w:type="dxa"/>
            <w:gridSpan w:val="2"/>
            <w:vAlign w:val="center"/>
          </w:tcPr>
          <w:p w:rsidR="00DA5754" w:rsidRPr="00DC348D" w:rsidRDefault="00DA5754"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tcBorders>
              <w:top w:val="single" w:sz="4" w:space="0" w:color="auto"/>
              <w:left w:val="single" w:sz="4" w:space="0" w:color="auto"/>
              <w:bottom w:val="single" w:sz="4" w:space="0" w:color="auto"/>
            </w:tcBorders>
            <w:shd w:val="clear" w:color="auto" w:fill="FFFFFF"/>
            <w:vAlign w:val="center"/>
          </w:tcPr>
          <w:p w:rsidR="00DA5754" w:rsidRPr="002B1CF8" w:rsidRDefault="00DA5754" w:rsidP="00DA5754">
            <w:pPr>
              <w:pStyle w:val="Default"/>
              <w:contextualSpacing/>
              <w:jc w:val="left"/>
              <w:rPr>
                <w:color w:val="0D0D0D" w:themeColor="text1" w:themeTint="F2"/>
              </w:rPr>
            </w:pPr>
            <w:r w:rsidRPr="002B1CF8">
              <w:rPr>
                <w:color w:val="0D0D0D" w:themeColor="text1" w:themeTint="F2"/>
              </w:rPr>
              <w:t xml:space="preserve">Несоблюдение требований к порядку оформления декларации промышленной безопасности опасных производственных объектов магистральных нефтепроводов, </w:t>
            </w:r>
            <w:r w:rsidRPr="002B1CF8">
              <w:rPr>
                <w:color w:val="0D0D0D" w:themeColor="text1" w:themeTint="F2"/>
              </w:rPr>
              <w:br/>
              <w:t>не предполагает всестороннюю оценку риска аварии и связанной с ней угрозы</w:t>
            </w:r>
          </w:p>
        </w:tc>
        <w:tc>
          <w:tcPr>
            <w:tcW w:w="2282" w:type="dxa"/>
            <w:tcBorders>
              <w:top w:val="single" w:sz="4" w:space="0" w:color="auto"/>
              <w:left w:val="single" w:sz="4" w:space="0" w:color="auto"/>
              <w:bottom w:val="single" w:sz="4" w:space="0" w:color="auto"/>
            </w:tcBorders>
            <w:shd w:val="clear" w:color="auto" w:fill="FFFFFF"/>
            <w:vAlign w:val="center"/>
          </w:tcPr>
          <w:p w:rsidR="00DA5754" w:rsidRPr="002B1CF8" w:rsidRDefault="00DA5754" w:rsidP="006008B1">
            <w:pPr>
              <w:pStyle w:val="Default"/>
              <w:contextualSpacing/>
              <w:rPr>
                <w:color w:val="0D0D0D" w:themeColor="text1" w:themeTint="F2"/>
              </w:rPr>
            </w:pPr>
            <w:r w:rsidRPr="002B1CF8">
              <w:rPr>
                <w:color w:val="0D0D0D" w:themeColor="text1" w:themeTint="F2"/>
              </w:rPr>
              <w:t>п. 1 ст. 9, п. 1 ст. 14 Федерального закона «О</w:t>
            </w:r>
            <w:r w:rsidR="006008B1">
              <w:rPr>
                <w:color w:val="0D0D0D" w:themeColor="text1" w:themeTint="F2"/>
              </w:rPr>
              <w:t> </w:t>
            </w:r>
            <w:r w:rsidRPr="002B1CF8">
              <w:rPr>
                <w:color w:val="0D0D0D" w:themeColor="text1" w:themeTint="F2"/>
              </w:rPr>
              <w:t>промышленной безопасности опасных производственных объектов» от 21.07.1997 №116-ФЗ</w:t>
            </w:r>
          </w:p>
        </w:tc>
        <w:tc>
          <w:tcPr>
            <w:tcW w:w="1882" w:type="dxa"/>
            <w:gridSpan w:val="2"/>
            <w:tcBorders>
              <w:top w:val="single" w:sz="4" w:space="0" w:color="auto"/>
              <w:left w:val="single" w:sz="4" w:space="0" w:color="auto"/>
              <w:bottom w:val="single" w:sz="4" w:space="0" w:color="auto"/>
            </w:tcBorders>
            <w:shd w:val="clear" w:color="auto" w:fill="FFFFFF"/>
            <w:vAlign w:val="center"/>
          </w:tcPr>
          <w:p w:rsidR="00DA5754" w:rsidRPr="002B1CF8" w:rsidRDefault="00DA5754" w:rsidP="00DA5754">
            <w:pPr>
              <w:pStyle w:val="Default"/>
              <w:contextualSpacing/>
              <w:rPr>
                <w:color w:val="0D0D0D" w:themeColor="text1" w:themeTint="F2"/>
              </w:rPr>
            </w:pPr>
            <w:r w:rsidRPr="002B1CF8">
              <w:rPr>
                <w:color w:val="0D0D0D" w:themeColor="text1" w:themeTint="F2"/>
              </w:rPr>
              <w:t>ст. 9.1. КоАП РФ</w:t>
            </w:r>
          </w:p>
        </w:tc>
        <w:tc>
          <w:tcPr>
            <w:tcW w:w="2891" w:type="dxa"/>
            <w:gridSpan w:val="6"/>
            <w:vAlign w:val="center"/>
          </w:tcPr>
          <w:p w:rsidR="00DA5754" w:rsidRPr="002B1CF8" w:rsidRDefault="00DA5754" w:rsidP="00DA5754">
            <w:pPr>
              <w:pStyle w:val="Default"/>
              <w:contextualSpacing/>
              <w:rPr>
                <w:color w:val="0D0D0D" w:themeColor="text1" w:themeTint="F2"/>
              </w:rPr>
            </w:pPr>
            <w:r w:rsidRPr="002B1CF8">
              <w:rPr>
                <w:color w:val="0D0D0D" w:themeColor="text1" w:themeTint="F2"/>
              </w:rPr>
              <w:t xml:space="preserve">Не представляется возможным (отсутствие единых подходов </w:t>
            </w:r>
            <w:r w:rsidRPr="002B1CF8">
              <w:rPr>
                <w:color w:val="0D0D0D" w:themeColor="text1" w:themeTint="F2"/>
              </w:rPr>
              <w:br/>
              <w:t xml:space="preserve">к классификации нарушений </w:t>
            </w:r>
            <w:r w:rsidRPr="002B1CF8">
              <w:rPr>
                <w:color w:val="0D0D0D" w:themeColor="text1" w:themeTint="F2"/>
              </w:rPr>
              <w:br/>
              <w:t>по степени риска)</w:t>
            </w:r>
          </w:p>
        </w:tc>
        <w:tc>
          <w:tcPr>
            <w:tcW w:w="2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A5754" w:rsidRPr="002B1CF8" w:rsidRDefault="00DA5754" w:rsidP="00DA5754">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Организационные</w:t>
            </w:r>
          </w:p>
        </w:tc>
        <w:tc>
          <w:tcPr>
            <w:tcW w:w="1470" w:type="dxa"/>
            <w:shd w:val="clear" w:color="auto" w:fill="auto"/>
            <w:vAlign w:val="center"/>
          </w:tcPr>
          <w:p w:rsidR="00DA5754" w:rsidRPr="002B1CF8" w:rsidRDefault="00DA5754" w:rsidP="00DA5754">
            <w:pPr>
              <w:contextualSpacing/>
              <w:jc w:val="center"/>
              <w:rPr>
                <w:rFonts w:ascii="Times New Roman" w:hAnsi="Times New Roman"/>
                <w:color w:val="0D0D0D" w:themeColor="text1" w:themeTint="F2"/>
                <w:szCs w:val="24"/>
              </w:rPr>
            </w:pPr>
          </w:p>
        </w:tc>
        <w:tc>
          <w:tcPr>
            <w:tcW w:w="1540" w:type="dxa"/>
            <w:vAlign w:val="center"/>
          </w:tcPr>
          <w:p w:rsidR="00DA5754" w:rsidRPr="002B1CF8" w:rsidRDefault="00DA5754" w:rsidP="00DA5754">
            <w:pPr>
              <w:pStyle w:val="Default"/>
              <w:ind w:left="-108" w:right="-72"/>
              <w:contextualSpacing/>
              <w:rPr>
                <w:color w:val="0D0D0D" w:themeColor="text1" w:themeTint="F2"/>
              </w:rPr>
            </w:pPr>
          </w:p>
        </w:tc>
      </w:tr>
      <w:tr w:rsidR="00DA5754" w:rsidRPr="002B1CF8" w:rsidTr="0052027D">
        <w:trPr>
          <w:jc w:val="center"/>
        </w:trPr>
        <w:tc>
          <w:tcPr>
            <w:tcW w:w="549" w:type="dxa"/>
            <w:gridSpan w:val="2"/>
            <w:vAlign w:val="center"/>
          </w:tcPr>
          <w:p w:rsidR="00DA5754" w:rsidRPr="00DC348D" w:rsidRDefault="00DA5754"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tcBorders>
              <w:top w:val="single" w:sz="4" w:space="0" w:color="auto"/>
              <w:left w:val="single" w:sz="4" w:space="0" w:color="auto"/>
              <w:bottom w:val="single" w:sz="4" w:space="0" w:color="auto"/>
            </w:tcBorders>
            <w:shd w:val="clear" w:color="auto" w:fill="FFFFFF"/>
            <w:vAlign w:val="center"/>
          </w:tcPr>
          <w:p w:rsidR="00DA5754" w:rsidRPr="002B1CF8" w:rsidRDefault="00DA5754" w:rsidP="00DA5754">
            <w:pPr>
              <w:pStyle w:val="Default"/>
              <w:contextualSpacing/>
              <w:jc w:val="left"/>
              <w:rPr>
                <w:color w:val="0D0D0D" w:themeColor="text1" w:themeTint="F2"/>
              </w:rPr>
            </w:pPr>
            <w:r w:rsidRPr="002B1CF8">
              <w:rPr>
                <w:color w:val="0D0D0D" w:themeColor="text1" w:themeTint="F2"/>
              </w:rPr>
              <w:t xml:space="preserve">Не обеспечена безопасность ведения технологического процесса </w:t>
            </w:r>
          </w:p>
        </w:tc>
        <w:tc>
          <w:tcPr>
            <w:tcW w:w="2282" w:type="dxa"/>
            <w:tcBorders>
              <w:top w:val="single" w:sz="4" w:space="0" w:color="auto"/>
              <w:left w:val="single" w:sz="4" w:space="0" w:color="auto"/>
              <w:bottom w:val="single" w:sz="4" w:space="0" w:color="auto"/>
            </w:tcBorders>
            <w:shd w:val="clear" w:color="auto" w:fill="FFFFFF"/>
            <w:vAlign w:val="center"/>
          </w:tcPr>
          <w:p w:rsidR="00DA5754" w:rsidRPr="002B1CF8" w:rsidRDefault="00DA5754" w:rsidP="00DA5754">
            <w:pPr>
              <w:pStyle w:val="Default"/>
              <w:contextualSpacing/>
              <w:rPr>
                <w:color w:val="0D0D0D" w:themeColor="text1" w:themeTint="F2"/>
              </w:rPr>
            </w:pPr>
            <w:r w:rsidRPr="002B1CF8">
              <w:rPr>
                <w:color w:val="0D0D0D" w:themeColor="text1" w:themeTint="F2"/>
              </w:rPr>
              <w:t>п. 1 ст. 9 Федерального закона «О промышленной безопасности опасных производственных объектов» от</w:t>
            </w:r>
            <w:r w:rsidR="006008B1">
              <w:rPr>
                <w:color w:val="0D0D0D" w:themeColor="text1" w:themeTint="F2"/>
              </w:rPr>
              <w:t> </w:t>
            </w:r>
            <w:r w:rsidRPr="002B1CF8">
              <w:rPr>
                <w:color w:val="0D0D0D" w:themeColor="text1" w:themeTint="F2"/>
              </w:rPr>
              <w:t xml:space="preserve"> 21.07.1997 №116-ФЗ</w:t>
            </w:r>
          </w:p>
        </w:tc>
        <w:tc>
          <w:tcPr>
            <w:tcW w:w="1882" w:type="dxa"/>
            <w:gridSpan w:val="2"/>
            <w:tcBorders>
              <w:top w:val="single" w:sz="4" w:space="0" w:color="auto"/>
              <w:left w:val="single" w:sz="4" w:space="0" w:color="auto"/>
              <w:bottom w:val="single" w:sz="4" w:space="0" w:color="auto"/>
            </w:tcBorders>
            <w:shd w:val="clear" w:color="auto" w:fill="FFFFFF"/>
            <w:vAlign w:val="center"/>
          </w:tcPr>
          <w:p w:rsidR="00DA5754" w:rsidRPr="002B1CF8" w:rsidRDefault="00DA5754" w:rsidP="00DA5754">
            <w:pPr>
              <w:pStyle w:val="Default"/>
              <w:contextualSpacing/>
              <w:rPr>
                <w:color w:val="0D0D0D" w:themeColor="text1" w:themeTint="F2"/>
              </w:rPr>
            </w:pPr>
            <w:r w:rsidRPr="002B1CF8">
              <w:rPr>
                <w:color w:val="0D0D0D" w:themeColor="text1" w:themeTint="F2"/>
              </w:rPr>
              <w:t>ст. 9.1. КоАП РФ</w:t>
            </w:r>
          </w:p>
        </w:tc>
        <w:tc>
          <w:tcPr>
            <w:tcW w:w="2891" w:type="dxa"/>
            <w:gridSpan w:val="6"/>
            <w:vAlign w:val="center"/>
          </w:tcPr>
          <w:p w:rsidR="00DA5754" w:rsidRPr="002B1CF8" w:rsidRDefault="00DA5754" w:rsidP="00DA5754">
            <w:pPr>
              <w:pStyle w:val="Default"/>
              <w:contextualSpacing/>
              <w:rPr>
                <w:color w:val="0D0D0D" w:themeColor="text1" w:themeTint="F2"/>
              </w:rPr>
            </w:pPr>
            <w:r w:rsidRPr="002B1CF8">
              <w:rPr>
                <w:color w:val="0D0D0D" w:themeColor="text1" w:themeTint="F2"/>
              </w:rPr>
              <w:t xml:space="preserve">Не представляется возможным (отсутствие единых подходов </w:t>
            </w:r>
            <w:r w:rsidRPr="002B1CF8">
              <w:rPr>
                <w:color w:val="0D0D0D" w:themeColor="text1" w:themeTint="F2"/>
              </w:rPr>
              <w:br/>
              <w:t xml:space="preserve">к классификации нарушений </w:t>
            </w:r>
            <w:r w:rsidRPr="002B1CF8">
              <w:rPr>
                <w:color w:val="0D0D0D" w:themeColor="text1" w:themeTint="F2"/>
              </w:rPr>
              <w:br/>
              <w:t>по степени риска)</w:t>
            </w:r>
          </w:p>
        </w:tc>
        <w:tc>
          <w:tcPr>
            <w:tcW w:w="2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A5754" w:rsidRPr="002B1CF8" w:rsidRDefault="00DA5754" w:rsidP="00DA5754">
            <w:pPr>
              <w:pStyle w:val="Default"/>
              <w:contextualSpacing/>
              <w:rPr>
                <w:color w:val="0D0D0D" w:themeColor="text1" w:themeTint="F2"/>
              </w:rPr>
            </w:pPr>
            <w:r w:rsidRPr="002B1CF8">
              <w:rPr>
                <w:color w:val="0D0D0D" w:themeColor="text1" w:themeTint="F2"/>
              </w:rPr>
              <w:t xml:space="preserve">Организационные </w:t>
            </w:r>
            <w:r w:rsidRPr="002B1CF8">
              <w:rPr>
                <w:color w:val="0D0D0D" w:themeColor="text1" w:themeTint="F2"/>
              </w:rPr>
              <w:br/>
              <w:t>и технические</w:t>
            </w:r>
          </w:p>
        </w:tc>
        <w:tc>
          <w:tcPr>
            <w:tcW w:w="1470" w:type="dxa"/>
            <w:shd w:val="clear" w:color="auto" w:fill="auto"/>
            <w:vAlign w:val="center"/>
          </w:tcPr>
          <w:p w:rsidR="00DA5754" w:rsidRPr="002B1CF8" w:rsidRDefault="00DA5754" w:rsidP="00DA5754">
            <w:pPr>
              <w:contextualSpacing/>
              <w:jc w:val="center"/>
              <w:rPr>
                <w:rFonts w:ascii="Times New Roman" w:hAnsi="Times New Roman"/>
                <w:color w:val="0D0D0D" w:themeColor="text1" w:themeTint="F2"/>
                <w:szCs w:val="24"/>
              </w:rPr>
            </w:pPr>
          </w:p>
        </w:tc>
        <w:tc>
          <w:tcPr>
            <w:tcW w:w="1540" w:type="dxa"/>
            <w:vAlign w:val="center"/>
          </w:tcPr>
          <w:p w:rsidR="00DA5754" w:rsidRPr="002B1CF8" w:rsidRDefault="00DA5754" w:rsidP="00DA5754">
            <w:pPr>
              <w:pStyle w:val="Default"/>
              <w:ind w:left="-108" w:right="-72"/>
              <w:contextualSpacing/>
              <w:rPr>
                <w:color w:val="0D0D0D" w:themeColor="text1" w:themeTint="F2"/>
              </w:rPr>
            </w:pPr>
          </w:p>
        </w:tc>
      </w:tr>
      <w:tr w:rsidR="00DA5754" w:rsidRPr="002B1CF8" w:rsidTr="0052027D">
        <w:trPr>
          <w:jc w:val="center"/>
        </w:trPr>
        <w:tc>
          <w:tcPr>
            <w:tcW w:w="549" w:type="dxa"/>
            <w:gridSpan w:val="2"/>
            <w:vAlign w:val="center"/>
          </w:tcPr>
          <w:p w:rsidR="00DA5754" w:rsidRPr="00DC348D" w:rsidRDefault="00DA5754"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tcBorders>
              <w:top w:val="single" w:sz="4" w:space="0" w:color="auto"/>
              <w:left w:val="single" w:sz="4" w:space="0" w:color="auto"/>
              <w:bottom w:val="single" w:sz="4" w:space="0" w:color="auto"/>
            </w:tcBorders>
            <w:shd w:val="clear" w:color="auto" w:fill="FFFFFF"/>
            <w:vAlign w:val="center"/>
          </w:tcPr>
          <w:p w:rsidR="00DA5754" w:rsidRPr="002B1CF8" w:rsidRDefault="00DA5754" w:rsidP="006008B1">
            <w:pPr>
              <w:pStyle w:val="Default"/>
              <w:contextualSpacing/>
              <w:jc w:val="left"/>
              <w:rPr>
                <w:color w:val="0D0D0D" w:themeColor="text1" w:themeTint="F2"/>
              </w:rPr>
            </w:pPr>
            <w:r w:rsidRPr="002B1CF8">
              <w:rPr>
                <w:color w:val="0D0D0D" w:themeColor="text1" w:themeTint="F2"/>
              </w:rPr>
              <w:t>Несоблюдение требований Правил охраны магистральных трубопроводов. Не</w:t>
            </w:r>
            <w:r w:rsidR="006008B1">
              <w:rPr>
                <w:color w:val="0D0D0D" w:themeColor="text1" w:themeTint="F2"/>
              </w:rPr>
              <w:t> </w:t>
            </w:r>
            <w:r w:rsidRPr="002B1CF8">
              <w:rPr>
                <w:color w:val="0D0D0D" w:themeColor="text1" w:themeTint="F2"/>
              </w:rPr>
              <w:t>обозначена опознавательными знаками трасса магистрального трубопровода</w:t>
            </w:r>
          </w:p>
        </w:tc>
        <w:tc>
          <w:tcPr>
            <w:tcW w:w="2282" w:type="dxa"/>
            <w:tcBorders>
              <w:top w:val="single" w:sz="4" w:space="0" w:color="auto"/>
              <w:left w:val="single" w:sz="4" w:space="0" w:color="auto"/>
              <w:bottom w:val="single" w:sz="4" w:space="0" w:color="auto"/>
            </w:tcBorders>
            <w:shd w:val="clear" w:color="auto" w:fill="FFFFFF"/>
            <w:vAlign w:val="center"/>
          </w:tcPr>
          <w:p w:rsidR="00DA5754" w:rsidRPr="002B1CF8" w:rsidRDefault="00DA5754" w:rsidP="006008B1">
            <w:pPr>
              <w:pStyle w:val="Default"/>
              <w:contextualSpacing/>
              <w:rPr>
                <w:color w:val="0D0D0D" w:themeColor="text1" w:themeTint="F2"/>
              </w:rPr>
            </w:pPr>
            <w:r w:rsidRPr="002B1CF8">
              <w:rPr>
                <w:color w:val="0D0D0D" w:themeColor="text1" w:themeTint="F2"/>
              </w:rPr>
              <w:t>п. 1 ст. 9 Федерального закона «О</w:t>
            </w:r>
            <w:r w:rsidR="006008B1">
              <w:rPr>
                <w:color w:val="0D0D0D" w:themeColor="text1" w:themeTint="F2"/>
              </w:rPr>
              <w:t> </w:t>
            </w:r>
            <w:r w:rsidRPr="002B1CF8">
              <w:rPr>
                <w:color w:val="0D0D0D" w:themeColor="text1" w:themeTint="F2"/>
              </w:rPr>
              <w:t>промышленной безопасности опасных производственных объектов» от</w:t>
            </w:r>
            <w:r w:rsidR="006008B1">
              <w:rPr>
                <w:color w:val="0D0D0D" w:themeColor="text1" w:themeTint="F2"/>
              </w:rPr>
              <w:t> </w:t>
            </w:r>
            <w:r w:rsidRPr="002B1CF8">
              <w:rPr>
                <w:color w:val="0D0D0D" w:themeColor="text1" w:themeTint="F2"/>
              </w:rPr>
              <w:t xml:space="preserve"> 21.07.1997 №116-ФЗ</w:t>
            </w:r>
          </w:p>
        </w:tc>
        <w:tc>
          <w:tcPr>
            <w:tcW w:w="1882" w:type="dxa"/>
            <w:gridSpan w:val="2"/>
            <w:tcBorders>
              <w:top w:val="single" w:sz="4" w:space="0" w:color="auto"/>
              <w:left w:val="single" w:sz="4" w:space="0" w:color="auto"/>
              <w:bottom w:val="single" w:sz="4" w:space="0" w:color="auto"/>
            </w:tcBorders>
            <w:shd w:val="clear" w:color="auto" w:fill="FFFFFF"/>
            <w:vAlign w:val="center"/>
          </w:tcPr>
          <w:p w:rsidR="00DA5754" w:rsidRPr="002B1CF8" w:rsidRDefault="00DA5754" w:rsidP="00DA5754">
            <w:pPr>
              <w:pStyle w:val="Default"/>
              <w:contextualSpacing/>
              <w:rPr>
                <w:color w:val="0D0D0D" w:themeColor="text1" w:themeTint="F2"/>
              </w:rPr>
            </w:pPr>
            <w:r w:rsidRPr="002B1CF8">
              <w:rPr>
                <w:color w:val="0D0D0D" w:themeColor="text1" w:themeTint="F2"/>
              </w:rPr>
              <w:t>ст. 9.1. КоАП РФ</w:t>
            </w:r>
          </w:p>
        </w:tc>
        <w:tc>
          <w:tcPr>
            <w:tcW w:w="2891" w:type="dxa"/>
            <w:gridSpan w:val="6"/>
            <w:vAlign w:val="center"/>
          </w:tcPr>
          <w:p w:rsidR="00DA5754" w:rsidRPr="002B1CF8" w:rsidRDefault="00DA5754" w:rsidP="00DA5754">
            <w:pPr>
              <w:contextualSpacing/>
              <w:jc w:val="center"/>
              <w:rPr>
                <w:rFonts w:ascii="Times New Roman" w:hAnsi="Times New Roman"/>
                <w:color w:val="0D0D0D" w:themeColor="text1" w:themeTint="F2"/>
              </w:rPr>
            </w:pPr>
            <w:r w:rsidRPr="002B1CF8">
              <w:rPr>
                <w:rFonts w:ascii="Times New Roman" w:hAnsi="Times New Roman"/>
                <w:color w:val="0D0D0D" w:themeColor="text1" w:themeTint="F2"/>
                <w:szCs w:val="24"/>
              </w:rPr>
              <w:t xml:space="preserve">Не представляется возможным (отсутствие единых подходов </w:t>
            </w:r>
            <w:r w:rsidRPr="002B1CF8">
              <w:rPr>
                <w:rFonts w:ascii="Times New Roman" w:hAnsi="Times New Roman"/>
                <w:color w:val="0D0D0D" w:themeColor="text1" w:themeTint="F2"/>
                <w:szCs w:val="24"/>
              </w:rPr>
              <w:br/>
              <w:t xml:space="preserve">к классификации нарушений </w:t>
            </w:r>
            <w:r w:rsidRPr="002B1CF8">
              <w:rPr>
                <w:rFonts w:ascii="Times New Roman" w:hAnsi="Times New Roman"/>
                <w:color w:val="0D0D0D" w:themeColor="text1" w:themeTint="F2"/>
                <w:szCs w:val="24"/>
              </w:rPr>
              <w:br/>
              <w:t>по степени риска)</w:t>
            </w:r>
          </w:p>
        </w:tc>
        <w:tc>
          <w:tcPr>
            <w:tcW w:w="2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A5754" w:rsidRPr="002B1CF8" w:rsidRDefault="00DA5754" w:rsidP="00DA5754">
            <w:pPr>
              <w:pStyle w:val="Default"/>
              <w:contextualSpacing/>
              <w:rPr>
                <w:color w:val="0D0D0D" w:themeColor="text1" w:themeTint="F2"/>
              </w:rPr>
            </w:pPr>
            <w:r w:rsidRPr="002B1CF8">
              <w:rPr>
                <w:color w:val="0D0D0D" w:themeColor="text1" w:themeTint="F2"/>
              </w:rPr>
              <w:t xml:space="preserve">Организационные </w:t>
            </w:r>
            <w:r w:rsidRPr="002B1CF8">
              <w:rPr>
                <w:color w:val="0D0D0D" w:themeColor="text1" w:themeTint="F2"/>
              </w:rPr>
              <w:br/>
              <w:t>и технические</w:t>
            </w:r>
          </w:p>
        </w:tc>
        <w:tc>
          <w:tcPr>
            <w:tcW w:w="1470" w:type="dxa"/>
            <w:shd w:val="clear" w:color="auto" w:fill="auto"/>
            <w:vAlign w:val="center"/>
          </w:tcPr>
          <w:p w:rsidR="00DA5754" w:rsidRPr="002B1CF8" w:rsidRDefault="00DA5754" w:rsidP="00DA5754">
            <w:pPr>
              <w:contextualSpacing/>
              <w:jc w:val="center"/>
              <w:rPr>
                <w:rFonts w:ascii="Times New Roman" w:hAnsi="Times New Roman"/>
                <w:color w:val="0D0D0D" w:themeColor="text1" w:themeTint="F2"/>
                <w:szCs w:val="24"/>
              </w:rPr>
            </w:pPr>
          </w:p>
        </w:tc>
        <w:tc>
          <w:tcPr>
            <w:tcW w:w="1540" w:type="dxa"/>
            <w:vAlign w:val="center"/>
          </w:tcPr>
          <w:p w:rsidR="00DA5754" w:rsidRPr="002B1CF8" w:rsidRDefault="00DA5754" w:rsidP="00DA5754">
            <w:pPr>
              <w:pStyle w:val="Default"/>
              <w:ind w:left="-108" w:right="-72"/>
              <w:contextualSpacing/>
              <w:rPr>
                <w:color w:val="0D0D0D" w:themeColor="text1" w:themeTint="F2"/>
              </w:rPr>
            </w:pPr>
          </w:p>
        </w:tc>
      </w:tr>
      <w:tr w:rsidR="00DA5754" w:rsidRPr="002B1CF8" w:rsidTr="0052027D">
        <w:trPr>
          <w:jc w:val="center"/>
        </w:trPr>
        <w:tc>
          <w:tcPr>
            <w:tcW w:w="549" w:type="dxa"/>
            <w:gridSpan w:val="2"/>
            <w:vAlign w:val="center"/>
          </w:tcPr>
          <w:p w:rsidR="00DA5754" w:rsidRPr="00DC348D" w:rsidRDefault="00DA5754"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tcBorders>
              <w:top w:val="single" w:sz="4" w:space="0" w:color="auto"/>
              <w:left w:val="single" w:sz="4" w:space="0" w:color="auto"/>
              <w:bottom w:val="single" w:sz="4" w:space="0" w:color="auto"/>
            </w:tcBorders>
            <w:shd w:val="clear" w:color="auto" w:fill="FFFFFF"/>
            <w:vAlign w:val="center"/>
          </w:tcPr>
          <w:p w:rsidR="00DA5754" w:rsidRPr="002B1CF8" w:rsidRDefault="00DA5754" w:rsidP="00DA5754">
            <w:pPr>
              <w:pStyle w:val="Default"/>
              <w:contextualSpacing/>
              <w:jc w:val="left"/>
              <w:rPr>
                <w:color w:val="0D0D0D" w:themeColor="text1" w:themeTint="F2"/>
              </w:rPr>
            </w:pPr>
            <w:r w:rsidRPr="002B1CF8">
              <w:rPr>
                <w:color w:val="0D0D0D" w:themeColor="text1" w:themeTint="F2"/>
              </w:rPr>
              <w:t>Не обеспечена готовность к действиям по локализации и</w:t>
            </w:r>
            <w:r w:rsidR="006008B1">
              <w:rPr>
                <w:color w:val="0D0D0D" w:themeColor="text1" w:themeTint="F2"/>
              </w:rPr>
              <w:t> </w:t>
            </w:r>
            <w:r w:rsidRPr="002B1CF8">
              <w:rPr>
                <w:color w:val="0D0D0D" w:themeColor="text1" w:themeTint="F2"/>
              </w:rPr>
              <w:t xml:space="preserve"> ликвидации последствий аварий на </w:t>
            </w:r>
            <w:r w:rsidR="006008B1">
              <w:rPr>
                <w:color w:val="0D0D0D" w:themeColor="text1" w:themeTint="F2"/>
              </w:rPr>
              <w:t> </w:t>
            </w:r>
            <w:r w:rsidRPr="002B1CF8">
              <w:rPr>
                <w:color w:val="0D0D0D" w:themeColor="text1" w:themeTint="F2"/>
              </w:rPr>
              <w:t>опасных производственных объектах</w:t>
            </w:r>
          </w:p>
        </w:tc>
        <w:tc>
          <w:tcPr>
            <w:tcW w:w="2282" w:type="dxa"/>
            <w:tcBorders>
              <w:top w:val="single" w:sz="4" w:space="0" w:color="auto"/>
              <w:left w:val="single" w:sz="4" w:space="0" w:color="auto"/>
              <w:bottom w:val="single" w:sz="4" w:space="0" w:color="auto"/>
            </w:tcBorders>
            <w:shd w:val="clear" w:color="auto" w:fill="FFFFFF"/>
            <w:vAlign w:val="center"/>
          </w:tcPr>
          <w:p w:rsidR="00DA5754" w:rsidRPr="002B1CF8" w:rsidRDefault="00DA5754" w:rsidP="00DA5754">
            <w:pPr>
              <w:pStyle w:val="Default"/>
              <w:contextualSpacing/>
              <w:rPr>
                <w:color w:val="0D0D0D" w:themeColor="text1" w:themeTint="F2"/>
              </w:rPr>
            </w:pPr>
            <w:r w:rsidRPr="002B1CF8">
              <w:rPr>
                <w:color w:val="0D0D0D" w:themeColor="text1" w:themeTint="F2"/>
              </w:rPr>
              <w:t xml:space="preserve">п. 1 ст. 9, п. 1 ст. 10 Федерального закона «О промышленной безопасности опасных производственных объектов» от </w:t>
            </w:r>
            <w:r w:rsidR="006008B1">
              <w:rPr>
                <w:color w:val="0D0D0D" w:themeColor="text1" w:themeTint="F2"/>
              </w:rPr>
              <w:t> </w:t>
            </w:r>
            <w:r w:rsidRPr="002B1CF8">
              <w:rPr>
                <w:color w:val="0D0D0D" w:themeColor="text1" w:themeTint="F2"/>
              </w:rPr>
              <w:t>21.07.1997 №116-ФЗ</w:t>
            </w:r>
          </w:p>
        </w:tc>
        <w:tc>
          <w:tcPr>
            <w:tcW w:w="1882" w:type="dxa"/>
            <w:gridSpan w:val="2"/>
            <w:tcBorders>
              <w:top w:val="single" w:sz="4" w:space="0" w:color="auto"/>
              <w:left w:val="single" w:sz="4" w:space="0" w:color="auto"/>
              <w:bottom w:val="single" w:sz="4" w:space="0" w:color="auto"/>
            </w:tcBorders>
            <w:shd w:val="clear" w:color="auto" w:fill="FFFFFF"/>
            <w:vAlign w:val="center"/>
          </w:tcPr>
          <w:p w:rsidR="00DA5754" w:rsidRPr="002B1CF8" w:rsidRDefault="00DA5754" w:rsidP="00DA5754">
            <w:pPr>
              <w:pStyle w:val="Default"/>
              <w:contextualSpacing/>
              <w:rPr>
                <w:color w:val="0D0D0D" w:themeColor="text1" w:themeTint="F2"/>
              </w:rPr>
            </w:pPr>
            <w:r w:rsidRPr="002B1CF8">
              <w:rPr>
                <w:color w:val="0D0D0D" w:themeColor="text1" w:themeTint="F2"/>
              </w:rPr>
              <w:t>ст. 9.1. КоАП РФ</w:t>
            </w:r>
          </w:p>
        </w:tc>
        <w:tc>
          <w:tcPr>
            <w:tcW w:w="2891" w:type="dxa"/>
            <w:gridSpan w:val="6"/>
            <w:vAlign w:val="center"/>
          </w:tcPr>
          <w:p w:rsidR="00DA5754" w:rsidRPr="002B1CF8" w:rsidRDefault="00DA5754" w:rsidP="00DA5754">
            <w:pPr>
              <w:pStyle w:val="Default"/>
              <w:contextualSpacing/>
              <w:rPr>
                <w:color w:val="0D0D0D" w:themeColor="text1" w:themeTint="F2"/>
              </w:rPr>
            </w:pPr>
            <w:r w:rsidRPr="002B1CF8">
              <w:rPr>
                <w:color w:val="0D0D0D" w:themeColor="text1" w:themeTint="F2"/>
              </w:rPr>
              <w:t xml:space="preserve">Не представляется возможным (отсутствие единых подходов </w:t>
            </w:r>
            <w:r w:rsidRPr="002B1CF8">
              <w:rPr>
                <w:color w:val="0D0D0D" w:themeColor="text1" w:themeTint="F2"/>
              </w:rPr>
              <w:br/>
              <w:t xml:space="preserve">к классификации нарушений </w:t>
            </w:r>
            <w:r w:rsidRPr="002B1CF8">
              <w:rPr>
                <w:color w:val="0D0D0D" w:themeColor="text1" w:themeTint="F2"/>
              </w:rPr>
              <w:br/>
              <w:t>по степени риска)</w:t>
            </w:r>
          </w:p>
        </w:tc>
        <w:tc>
          <w:tcPr>
            <w:tcW w:w="2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A5754" w:rsidRPr="002B1CF8" w:rsidRDefault="00DA5754" w:rsidP="00DA5754">
            <w:pPr>
              <w:pStyle w:val="Default"/>
              <w:contextualSpacing/>
              <w:rPr>
                <w:color w:val="0D0D0D" w:themeColor="text1" w:themeTint="F2"/>
              </w:rPr>
            </w:pPr>
            <w:r w:rsidRPr="002B1CF8">
              <w:rPr>
                <w:color w:val="0D0D0D" w:themeColor="text1" w:themeTint="F2"/>
              </w:rPr>
              <w:t xml:space="preserve">Организационные </w:t>
            </w:r>
            <w:r w:rsidRPr="002B1CF8">
              <w:rPr>
                <w:color w:val="0D0D0D" w:themeColor="text1" w:themeTint="F2"/>
              </w:rPr>
              <w:br/>
              <w:t>и технические</w:t>
            </w:r>
          </w:p>
        </w:tc>
        <w:tc>
          <w:tcPr>
            <w:tcW w:w="1470" w:type="dxa"/>
            <w:shd w:val="clear" w:color="auto" w:fill="auto"/>
            <w:vAlign w:val="center"/>
          </w:tcPr>
          <w:p w:rsidR="00DA5754" w:rsidRPr="002B1CF8" w:rsidRDefault="00DA5754" w:rsidP="00DA5754">
            <w:pPr>
              <w:contextualSpacing/>
              <w:jc w:val="center"/>
              <w:rPr>
                <w:rFonts w:ascii="Times New Roman" w:hAnsi="Times New Roman"/>
                <w:color w:val="0D0D0D" w:themeColor="text1" w:themeTint="F2"/>
                <w:szCs w:val="24"/>
              </w:rPr>
            </w:pPr>
          </w:p>
        </w:tc>
        <w:tc>
          <w:tcPr>
            <w:tcW w:w="1540" w:type="dxa"/>
            <w:vAlign w:val="center"/>
          </w:tcPr>
          <w:p w:rsidR="00DA5754" w:rsidRPr="002B1CF8" w:rsidRDefault="00DA5754" w:rsidP="00DA5754">
            <w:pPr>
              <w:pStyle w:val="Default"/>
              <w:ind w:left="-108" w:right="-72"/>
              <w:contextualSpacing/>
              <w:rPr>
                <w:color w:val="0D0D0D" w:themeColor="text1" w:themeTint="F2"/>
              </w:rPr>
            </w:pPr>
          </w:p>
        </w:tc>
      </w:tr>
      <w:tr w:rsidR="00DA5754" w:rsidRPr="002B1CF8" w:rsidTr="0052027D">
        <w:trPr>
          <w:jc w:val="center"/>
        </w:trPr>
        <w:tc>
          <w:tcPr>
            <w:tcW w:w="15365" w:type="dxa"/>
            <w:gridSpan w:val="19"/>
            <w:vAlign w:val="center"/>
          </w:tcPr>
          <w:p w:rsidR="00DA5754" w:rsidRPr="002B1CF8" w:rsidRDefault="00DA5754" w:rsidP="00DA5754">
            <w:pPr>
              <w:pStyle w:val="2"/>
              <w:spacing w:line="240" w:lineRule="auto"/>
              <w:rPr>
                <w:b w:val="0"/>
                <w:i w:val="0"/>
                <w:color w:val="0D0D0D" w:themeColor="text1" w:themeTint="F2"/>
                <w:sz w:val="24"/>
                <w:szCs w:val="24"/>
              </w:rPr>
            </w:pPr>
            <w:bookmarkStart w:id="59" w:name="_Toc176430252"/>
            <w:bookmarkStart w:id="60" w:name="_Toc177134666"/>
            <w:r w:rsidRPr="002B1CF8">
              <w:rPr>
                <w:b w:val="0"/>
                <w:i w:val="0"/>
                <w:color w:val="0D0D0D" w:themeColor="text1" w:themeTint="F2"/>
                <w:sz w:val="24"/>
                <w:szCs w:val="24"/>
              </w:rPr>
              <w:t xml:space="preserve">Часто встречающиеся нарушения на объектах газораспределения и </w:t>
            </w:r>
            <w:proofErr w:type="spellStart"/>
            <w:r w:rsidRPr="002B1CF8">
              <w:rPr>
                <w:b w:val="0"/>
                <w:i w:val="0"/>
                <w:color w:val="0D0D0D" w:themeColor="text1" w:themeTint="F2"/>
                <w:sz w:val="24"/>
                <w:szCs w:val="24"/>
              </w:rPr>
              <w:t>газопотребления</w:t>
            </w:r>
            <w:bookmarkEnd w:id="59"/>
            <w:bookmarkEnd w:id="60"/>
            <w:proofErr w:type="spellEnd"/>
          </w:p>
        </w:tc>
      </w:tr>
      <w:tr w:rsidR="000816AD" w:rsidRPr="002B1CF8" w:rsidTr="0052027D">
        <w:trPr>
          <w:jc w:val="center"/>
        </w:trPr>
        <w:tc>
          <w:tcPr>
            <w:tcW w:w="549" w:type="dxa"/>
            <w:gridSpan w:val="2"/>
            <w:vAlign w:val="center"/>
          </w:tcPr>
          <w:p w:rsidR="000816AD" w:rsidRPr="00DC348D" w:rsidRDefault="000816AD"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vAlign w:val="center"/>
          </w:tcPr>
          <w:p w:rsidR="000816AD" w:rsidRPr="002B1CF8" w:rsidRDefault="000816AD" w:rsidP="00DA5754">
            <w:pPr>
              <w:pStyle w:val="Default"/>
              <w:contextualSpacing/>
              <w:jc w:val="left"/>
              <w:rPr>
                <w:color w:val="0D0D0D" w:themeColor="text1" w:themeTint="F2"/>
              </w:rPr>
            </w:pPr>
            <w:r w:rsidRPr="002B1CF8">
              <w:rPr>
                <w:color w:val="0D0D0D" w:themeColor="text1" w:themeTint="F2"/>
              </w:rPr>
              <w:t xml:space="preserve">Эксплуатация зданий, сооружений </w:t>
            </w:r>
            <w:r w:rsidRPr="002B1CF8">
              <w:rPr>
                <w:color w:val="0D0D0D" w:themeColor="text1" w:themeTint="F2"/>
              </w:rPr>
              <w:br/>
              <w:t xml:space="preserve">и технических </w:t>
            </w:r>
            <w:r w:rsidRPr="002B1CF8">
              <w:rPr>
                <w:color w:val="0D0D0D" w:themeColor="text1" w:themeTint="F2"/>
              </w:rPr>
              <w:lastRenderedPageBreak/>
              <w:t>устройств, применяемых на объектах, за пределами назначенных показателей эксплуатации этих зданий, сооружений и технических устройств (назначенного срока службы или назначенного ресурса) без проведения экспертизы промышленной безопасности</w:t>
            </w:r>
          </w:p>
        </w:tc>
        <w:tc>
          <w:tcPr>
            <w:tcW w:w="2282" w:type="dxa"/>
            <w:vAlign w:val="center"/>
          </w:tcPr>
          <w:p w:rsidR="000816AD" w:rsidRPr="002B1CF8" w:rsidRDefault="000816AD" w:rsidP="00DA5754">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lastRenderedPageBreak/>
              <w:t xml:space="preserve">п. 1 ст. 9, п. 1, ст. 13 Федерального закона «О </w:t>
            </w:r>
            <w:r w:rsidRPr="002B1CF8">
              <w:rPr>
                <w:rFonts w:ascii="Times New Roman" w:hAnsi="Times New Roman"/>
                <w:color w:val="0D0D0D" w:themeColor="text1" w:themeTint="F2"/>
                <w:szCs w:val="24"/>
              </w:rPr>
              <w:lastRenderedPageBreak/>
              <w:t xml:space="preserve">промышленной безопасности опасных производственных объектов» от 21.07.1997 </w:t>
            </w:r>
            <w:r w:rsidRPr="002B1CF8">
              <w:rPr>
                <w:rFonts w:ascii="Times New Roman" w:hAnsi="Times New Roman"/>
                <w:color w:val="0D0D0D" w:themeColor="text1" w:themeTint="F2"/>
                <w:szCs w:val="24"/>
              </w:rPr>
              <w:br/>
              <w:t>№ 116-ФЗ</w:t>
            </w:r>
          </w:p>
        </w:tc>
        <w:tc>
          <w:tcPr>
            <w:tcW w:w="1882" w:type="dxa"/>
            <w:gridSpan w:val="2"/>
            <w:vAlign w:val="center"/>
          </w:tcPr>
          <w:p w:rsidR="000816AD" w:rsidRPr="002B1CF8" w:rsidRDefault="000816AD" w:rsidP="00DA5754">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lastRenderedPageBreak/>
              <w:t>ст. 9.1. КоАП РФ</w:t>
            </w:r>
          </w:p>
        </w:tc>
        <w:tc>
          <w:tcPr>
            <w:tcW w:w="2891" w:type="dxa"/>
            <w:gridSpan w:val="6"/>
            <w:vAlign w:val="center"/>
          </w:tcPr>
          <w:p w:rsidR="000816AD" w:rsidRPr="002B1CF8" w:rsidRDefault="000816AD" w:rsidP="006008B1">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Не представляется возможным (отсутствие единых подходов </w:t>
            </w:r>
            <w:r w:rsidRPr="002B1CF8">
              <w:rPr>
                <w:rFonts w:ascii="Times New Roman" w:hAnsi="Times New Roman"/>
                <w:color w:val="0D0D0D" w:themeColor="text1" w:themeTint="F2"/>
                <w:szCs w:val="24"/>
              </w:rPr>
              <w:br/>
            </w:r>
            <w:r w:rsidRPr="002B1CF8">
              <w:rPr>
                <w:rFonts w:ascii="Times New Roman" w:hAnsi="Times New Roman"/>
                <w:color w:val="0D0D0D" w:themeColor="text1" w:themeTint="F2"/>
                <w:szCs w:val="24"/>
              </w:rPr>
              <w:lastRenderedPageBreak/>
              <w:t xml:space="preserve">к классификации нарушений </w:t>
            </w:r>
            <w:r w:rsidRPr="002B1CF8">
              <w:rPr>
                <w:rFonts w:ascii="Times New Roman" w:hAnsi="Times New Roman"/>
                <w:color w:val="0D0D0D" w:themeColor="text1" w:themeTint="F2"/>
                <w:szCs w:val="24"/>
              </w:rPr>
              <w:br/>
              <w:t>по степени риска)</w:t>
            </w:r>
          </w:p>
        </w:tc>
        <w:tc>
          <w:tcPr>
            <w:tcW w:w="2058" w:type="dxa"/>
            <w:gridSpan w:val="2"/>
            <w:vAlign w:val="center"/>
          </w:tcPr>
          <w:p w:rsidR="000816AD" w:rsidRPr="002B1CF8" w:rsidRDefault="000816AD" w:rsidP="00DA5754">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lastRenderedPageBreak/>
              <w:t xml:space="preserve">Организационные </w:t>
            </w:r>
            <w:r w:rsidRPr="002B1CF8">
              <w:rPr>
                <w:rFonts w:ascii="Times New Roman" w:hAnsi="Times New Roman"/>
                <w:color w:val="0D0D0D" w:themeColor="text1" w:themeTint="F2"/>
                <w:szCs w:val="24"/>
              </w:rPr>
              <w:br/>
              <w:t>и технические</w:t>
            </w:r>
          </w:p>
        </w:tc>
        <w:tc>
          <w:tcPr>
            <w:tcW w:w="1470" w:type="dxa"/>
            <w:shd w:val="clear" w:color="auto" w:fill="auto"/>
            <w:vAlign w:val="center"/>
          </w:tcPr>
          <w:p w:rsidR="000816AD" w:rsidRPr="002B1CF8" w:rsidRDefault="000816AD" w:rsidP="00DA5754">
            <w:pPr>
              <w:ind w:left="-108" w:right="-72"/>
              <w:contextualSpacing/>
              <w:jc w:val="center"/>
              <w:rPr>
                <w:rFonts w:ascii="Times New Roman" w:hAnsi="Times New Roman"/>
                <w:color w:val="0D0D0D" w:themeColor="text1" w:themeTint="F2"/>
                <w:szCs w:val="24"/>
              </w:rPr>
            </w:pPr>
          </w:p>
        </w:tc>
        <w:tc>
          <w:tcPr>
            <w:tcW w:w="1540" w:type="dxa"/>
            <w:shd w:val="clear" w:color="auto" w:fill="auto"/>
            <w:vAlign w:val="center"/>
          </w:tcPr>
          <w:p w:rsidR="000816AD" w:rsidRPr="002B1CF8" w:rsidRDefault="000816AD" w:rsidP="00DA5754">
            <w:pPr>
              <w:ind w:left="-108" w:right="-72"/>
              <w:contextualSpacing/>
              <w:jc w:val="center"/>
              <w:rPr>
                <w:rFonts w:ascii="Times New Roman" w:hAnsi="Times New Roman"/>
                <w:color w:val="0D0D0D" w:themeColor="text1" w:themeTint="F2"/>
                <w:szCs w:val="24"/>
              </w:rPr>
            </w:pPr>
          </w:p>
        </w:tc>
      </w:tr>
      <w:tr w:rsidR="000816AD" w:rsidRPr="002B1CF8" w:rsidTr="0052027D">
        <w:trPr>
          <w:jc w:val="center"/>
        </w:trPr>
        <w:tc>
          <w:tcPr>
            <w:tcW w:w="549" w:type="dxa"/>
            <w:gridSpan w:val="2"/>
            <w:vAlign w:val="center"/>
          </w:tcPr>
          <w:p w:rsidR="000816AD" w:rsidRPr="00DC348D" w:rsidRDefault="000816AD"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vAlign w:val="center"/>
          </w:tcPr>
          <w:p w:rsidR="000816AD" w:rsidRPr="002B1CF8" w:rsidRDefault="000816AD" w:rsidP="00DA5754">
            <w:pPr>
              <w:pStyle w:val="Default"/>
              <w:contextualSpacing/>
              <w:jc w:val="left"/>
              <w:rPr>
                <w:color w:val="0D0D0D" w:themeColor="text1" w:themeTint="F2"/>
              </w:rPr>
            </w:pPr>
            <w:r w:rsidRPr="002B1CF8">
              <w:rPr>
                <w:color w:val="0D0D0D" w:themeColor="text1" w:themeTint="F2"/>
              </w:rPr>
              <w:t>Нарушение требований при организации и проведении газоопасных работ</w:t>
            </w:r>
          </w:p>
        </w:tc>
        <w:tc>
          <w:tcPr>
            <w:tcW w:w="2282" w:type="dxa"/>
            <w:vAlign w:val="center"/>
          </w:tcPr>
          <w:p w:rsidR="000816AD" w:rsidRPr="002B1CF8" w:rsidRDefault="000816AD" w:rsidP="00DA5754">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п. 1 ст. 9 Федерального закона «О промышленной безопасности опасных производственных объектов» </w:t>
            </w:r>
            <w:r w:rsidRPr="002B1CF8">
              <w:rPr>
                <w:rFonts w:ascii="Times New Roman" w:hAnsi="Times New Roman"/>
                <w:color w:val="0D0D0D" w:themeColor="text1" w:themeTint="F2"/>
                <w:szCs w:val="24"/>
              </w:rPr>
              <w:lastRenderedPageBreak/>
              <w:t xml:space="preserve">от </w:t>
            </w:r>
            <w:r w:rsidR="006008B1">
              <w:rPr>
                <w:rFonts w:ascii="Times New Roman" w:hAnsi="Times New Roman"/>
                <w:color w:val="0D0D0D" w:themeColor="text1" w:themeTint="F2"/>
                <w:szCs w:val="24"/>
              </w:rPr>
              <w:t> </w:t>
            </w:r>
            <w:r w:rsidRPr="002B1CF8">
              <w:rPr>
                <w:rFonts w:ascii="Times New Roman" w:hAnsi="Times New Roman"/>
                <w:color w:val="0D0D0D" w:themeColor="text1" w:themeTint="F2"/>
                <w:szCs w:val="24"/>
              </w:rPr>
              <w:t xml:space="preserve">21.07.1997 </w:t>
            </w:r>
            <w:r w:rsidRPr="002B1CF8">
              <w:rPr>
                <w:rFonts w:ascii="Times New Roman" w:hAnsi="Times New Roman"/>
                <w:color w:val="0D0D0D" w:themeColor="text1" w:themeTint="F2"/>
                <w:szCs w:val="24"/>
              </w:rPr>
              <w:br/>
              <w:t>№ 116-ФЗ</w:t>
            </w:r>
          </w:p>
        </w:tc>
        <w:tc>
          <w:tcPr>
            <w:tcW w:w="1882" w:type="dxa"/>
            <w:gridSpan w:val="2"/>
            <w:vAlign w:val="center"/>
          </w:tcPr>
          <w:p w:rsidR="000816AD" w:rsidRPr="002B1CF8" w:rsidRDefault="000816AD" w:rsidP="00DA5754">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lastRenderedPageBreak/>
              <w:t>ст. 9.1. КоАП РФ</w:t>
            </w:r>
          </w:p>
        </w:tc>
        <w:tc>
          <w:tcPr>
            <w:tcW w:w="2891" w:type="dxa"/>
            <w:gridSpan w:val="6"/>
            <w:vAlign w:val="center"/>
          </w:tcPr>
          <w:p w:rsidR="000816AD" w:rsidRPr="002B1CF8" w:rsidRDefault="000816AD" w:rsidP="00DA5754">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Не представляется возможным (отсутствие единых подходов </w:t>
            </w:r>
            <w:r w:rsidRPr="002B1CF8">
              <w:rPr>
                <w:rFonts w:ascii="Times New Roman" w:hAnsi="Times New Roman"/>
                <w:color w:val="0D0D0D" w:themeColor="text1" w:themeTint="F2"/>
                <w:szCs w:val="24"/>
              </w:rPr>
              <w:br/>
              <w:t xml:space="preserve">к классификации нарушений </w:t>
            </w:r>
            <w:r w:rsidRPr="002B1CF8">
              <w:rPr>
                <w:rFonts w:ascii="Times New Roman" w:hAnsi="Times New Roman"/>
                <w:color w:val="0D0D0D" w:themeColor="text1" w:themeTint="F2"/>
                <w:szCs w:val="24"/>
              </w:rPr>
              <w:br/>
              <w:t>по степени риска)</w:t>
            </w:r>
          </w:p>
        </w:tc>
        <w:tc>
          <w:tcPr>
            <w:tcW w:w="2058" w:type="dxa"/>
            <w:gridSpan w:val="2"/>
            <w:vAlign w:val="center"/>
          </w:tcPr>
          <w:p w:rsidR="000816AD" w:rsidRPr="002B1CF8" w:rsidRDefault="000816AD" w:rsidP="00DA5754">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Организационные </w:t>
            </w:r>
            <w:r w:rsidRPr="002B1CF8">
              <w:rPr>
                <w:rFonts w:ascii="Times New Roman" w:hAnsi="Times New Roman"/>
                <w:color w:val="0D0D0D" w:themeColor="text1" w:themeTint="F2"/>
                <w:szCs w:val="24"/>
              </w:rPr>
              <w:br/>
              <w:t>и технические</w:t>
            </w:r>
          </w:p>
        </w:tc>
        <w:tc>
          <w:tcPr>
            <w:tcW w:w="1470" w:type="dxa"/>
            <w:shd w:val="clear" w:color="auto" w:fill="auto"/>
            <w:vAlign w:val="center"/>
          </w:tcPr>
          <w:p w:rsidR="000816AD" w:rsidRPr="002B1CF8" w:rsidRDefault="000816AD" w:rsidP="00DA5754">
            <w:pPr>
              <w:ind w:left="-108" w:right="-72"/>
              <w:contextualSpacing/>
              <w:jc w:val="center"/>
              <w:rPr>
                <w:rFonts w:ascii="Times New Roman" w:hAnsi="Times New Roman"/>
                <w:color w:val="0D0D0D" w:themeColor="text1" w:themeTint="F2"/>
                <w:szCs w:val="24"/>
              </w:rPr>
            </w:pPr>
          </w:p>
        </w:tc>
        <w:tc>
          <w:tcPr>
            <w:tcW w:w="1540" w:type="dxa"/>
            <w:shd w:val="clear" w:color="auto" w:fill="auto"/>
            <w:vAlign w:val="center"/>
          </w:tcPr>
          <w:p w:rsidR="000816AD" w:rsidRPr="002B1CF8" w:rsidRDefault="000816AD" w:rsidP="00DA5754">
            <w:pPr>
              <w:ind w:left="-108" w:right="-72"/>
              <w:contextualSpacing/>
              <w:jc w:val="center"/>
              <w:rPr>
                <w:rFonts w:ascii="Times New Roman" w:hAnsi="Times New Roman"/>
                <w:color w:val="0D0D0D" w:themeColor="text1" w:themeTint="F2"/>
                <w:szCs w:val="24"/>
              </w:rPr>
            </w:pPr>
          </w:p>
        </w:tc>
      </w:tr>
      <w:tr w:rsidR="000816AD" w:rsidRPr="002B1CF8" w:rsidTr="0052027D">
        <w:trPr>
          <w:jc w:val="center"/>
        </w:trPr>
        <w:tc>
          <w:tcPr>
            <w:tcW w:w="549" w:type="dxa"/>
            <w:gridSpan w:val="2"/>
            <w:vAlign w:val="center"/>
          </w:tcPr>
          <w:p w:rsidR="000816AD" w:rsidRPr="00DC348D" w:rsidRDefault="000816AD"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vAlign w:val="center"/>
          </w:tcPr>
          <w:p w:rsidR="000816AD" w:rsidRPr="002B1CF8" w:rsidRDefault="000816AD" w:rsidP="000816AD">
            <w:pPr>
              <w:pStyle w:val="Default"/>
              <w:contextualSpacing/>
              <w:jc w:val="left"/>
              <w:rPr>
                <w:color w:val="0D0D0D" w:themeColor="text1" w:themeTint="F2"/>
              </w:rPr>
            </w:pPr>
            <w:r w:rsidRPr="002B1CF8">
              <w:rPr>
                <w:color w:val="0D0D0D" w:themeColor="text1" w:themeTint="F2"/>
              </w:rPr>
              <w:t>Эксплуатация опасных производственных объектов  без лицензии (без внесения изменений в реестр лицензии)</w:t>
            </w:r>
          </w:p>
        </w:tc>
        <w:tc>
          <w:tcPr>
            <w:tcW w:w="2282" w:type="dxa"/>
            <w:vAlign w:val="center"/>
          </w:tcPr>
          <w:p w:rsidR="000816AD" w:rsidRPr="002B1CF8" w:rsidRDefault="000816AD" w:rsidP="000816A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п. 1 ст. 9 Федерального закона «О промышленной безопасности опасных производственных объектов» </w:t>
            </w:r>
            <w:proofErr w:type="gramStart"/>
            <w:r w:rsidR="006008B1" w:rsidRPr="002B1CF8">
              <w:rPr>
                <w:rFonts w:ascii="Times New Roman" w:hAnsi="Times New Roman"/>
                <w:color w:val="0D0D0D" w:themeColor="text1" w:themeTint="F2"/>
                <w:szCs w:val="24"/>
              </w:rPr>
              <w:t>от</w:t>
            </w:r>
            <w:r w:rsidR="006008B1">
              <w:rPr>
                <w:rFonts w:ascii="Times New Roman" w:hAnsi="Times New Roman"/>
                <w:color w:val="0D0D0D" w:themeColor="text1" w:themeTint="F2"/>
                <w:szCs w:val="24"/>
              </w:rPr>
              <w:t> </w:t>
            </w:r>
            <w:r w:rsidR="006008B1" w:rsidRPr="002B1CF8">
              <w:rPr>
                <w:rFonts w:ascii="Times New Roman" w:hAnsi="Times New Roman"/>
                <w:color w:val="0D0D0D" w:themeColor="text1" w:themeTint="F2"/>
                <w:szCs w:val="24"/>
              </w:rPr>
              <w:t xml:space="preserve"> </w:t>
            </w:r>
            <w:r w:rsidR="006008B1">
              <w:rPr>
                <w:rFonts w:ascii="Times New Roman" w:hAnsi="Times New Roman"/>
                <w:color w:val="0D0D0D" w:themeColor="text1" w:themeTint="F2"/>
                <w:szCs w:val="24"/>
              </w:rPr>
              <w:t>21.07.1997</w:t>
            </w:r>
            <w:proofErr w:type="gramEnd"/>
          </w:p>
          <w:p w:rsidR="000816AD" w:rsidRPr="002B1CF8" w:rsidRDefault="000816AD" w:rsidP="000816A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116-ФЗ</w:t>
            </w:r>
          </w:p>
        </w:tc>
        <w:tc>
          <w:tcPr>
            <w:tcW w:w="1882" w:type="dxa"/>
            <w:gridSpan w:val="2"/>
            <w:vAlign w:val="center"/>
          </w:tcPr>
          <w:p w:rsidR="000816AD" w:rsidRPr="002B1CF8" w:rsidRDefault="000816AD" w:rsidP="000816A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ст. 9.1. КоАП РФ</w:t>
            </w:r>
          </w:p>
        </w:tc>
        <w:tc>
          <w:tcPr>
            <w:tcW w:w="2891" w:type="dxa"/>
            <w:gridSpan w:val="6"/>
            <w:vAlign w:val="center"/>
          </w:tcPr>
          <w:p w:rsidR="000816AD" w:rsidRPr="002B1CF8" w:rsidRDefault="000816AD" w:rsidP="000816A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Не представляется возможным (отсутствие единых подходов</w:t>
            </w:r>
          </w:p>
          <w:p w:rsidR="000816AD" w:rsidRPr="002B1CF8" w:rsidRDefault="000816AD" w:rsidP="000816A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к классификации нарушений</w:t>
            </w:r>
          </w:p>
          <w:p w:rsidR="000816AD" w:rsidRPr="002B1CF8" w:rsidRDefault="000816AD" w:rsidP="000816A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по степени риска)</w:t>
            </w:r>
          </w:p>
        </w:tc>
        <w:tc>
          <w:tcPr>
            <w:tcW w:w="2058" w:type="dxa"/>
            <w:gridSpan w:val="2"/>
            <w:vAlign w:val="center"/>
          </w:tcPr>
          <w:p w:rsidR="000816AD" w:rsidRPr="002B1CF8" w:rsidRDefault="000816AD" w:rsidP="000816A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Организационные</w:t>
            </w:r>
          </w:p>
        </w:tc>
        <w:tc>
          <w:tcPr>
            <w:tcW w:w="1470" w:type="dxa"/>
            <w:shd w:val="clear" w:color="auto" w:fill="auto"/>
            <w:vAlign w:val="center"/>
          </w:tcPr>
          <w:p w:rsidR="000816AD" w:rsidRPr="002B1CF8" w:rsidRDefault="000816AD" w:rsidP="000816AD">
            <w:pPr>
              <w:ind w:left="-108" w:right="-72"/>
              <w:contextualSpacing/>
              <w:jc w:val="center"/>
              <w:rPr>
                <w:rFonts w:ascii="Times New Roman" w:hAnsi="Times New Roman"/>
                <w:color w:val="0D0D0D" w:themeColor="text1" w:themeTint="F2"/>
                <w:szCs w:val="24"/>
              </w:rPr>
            </w:pPr>
          </w:p>
        </w:tc>
        <w:tc>
          <w:tcPr>
            <w:tcW w:w="1540" w:type="dxa"/>
            <w:shd w:val="clear" w:color="auto" w:fill="auto"/>
            <w:vAlign w:val="center"/>
          </w:tcPr>
          <w:p w:rsidR="000816AD" w:rsidRPr="002B1CF8" w:rsidRDefault="000816AD" w:rsidP="000816AD">
            <w:pPr>
              <w:ind w:left="-108" w:right="-72"/>
              <w:contextualSpacing/>
              <w:jc w:val="center"/>
              <w:rPr>
                <w:rFonts w:ascii="Times New Roman" w:hAnsi="Times New Roman"/>
                <w:color w:val="0D0D0D" w:themeColor="text1" w:themeTint="F2"/>
                <w:szCs w:val="24"/>
              </w:rPr>
            </w:pPr>
          </w:p>
        </w:tc>
      </w:tr>
      <w:tr w:rsidR="00AA412E" w:rsidRPr="002B1CF8" w:rsidTr="0052027D">
        <w:trPr>
          <w:jc w:val="center"/>
        </w:trPr>
        <w:tc>
          <w:tcPr>
            <w:tcW w:w="549" w:type="dxa"/>
            <w:gridSpan w:val="2"/>
            <w:vAlign w:val="center"/>
          </w:tcPr>
          <w:p w:rsidR="00AA412E" w:rsidRPr="00DC348D" w:rsidRDefault="00AA412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vAlign w:val="center"/>
          </w:tcPr>
          <w:p w:rsidR="00AA412E" w:rsidRPr="002B1CF8" w:rsidRDefault="00AA412E" w:rsidP="00AA412E">
            <w:pPr>
              <w:pStyle w:val="Default"/>
              <w:contextualSpacing/>
              <w:jc w:val="left"/>
              <w:rPr>
                <w:color w:val="0D0D0D" w:themeColor="text1" w:themeTint="F2"/>
              </w:rPr>
            </w:pPr>
            <w:r w:rsidRPr="002B1CF8">
              <w:rPr>
                <w:color w:val="0D0D0D" w:themeColor="text1" w:themeTint="F2"/>
              </w:rPr>
              <w:t xml:space="preserve">Неудовлетворительная организация работ и своевременного и качественного проведения комплекса мероприятий, включая систему технического обслуживания и ремонта, обеспечивающих содержание опасных производственных </w:t>
            </w:r>
            <w:r w:rsidRPr="002B1CF8">
              <w:rPr>
                <w:color w:val="0D0D0D" w:themeColor="text1" w:themeTint="F2"/>
              </w:rPr>
              <w:lastRenderedPageBreak/>
              <w:t xml:space="preserve">объектов сетей газораспределения </w:t>
            </w:r>
            <w:r w:rsidRPr="002B1CF8">
              <w:rPr>
                <w:color w:val="0D0D0D" w:themeColor="text1" w:themeTint="F2"/>
              </w:rPr>
              <w:br/>
              <w:t xml:space="preserve">и </w:t>
            </w:r>
            <w:proofErr w:type="spellStart"/>
            <w:r w:rsidRPr="002B1CF8">
              <w:rPr>
                <w:color w:val="0D0D0D" w:themeColor="text1" w:themeTint="F2"/>
              </w:rPr>
              <w:t>газопотребления</w:t>
            </w:r>
            <w:proofErr w:type="spellEnd"/>
            <w:r w:rsidRPr="002B1CF8">
              <w:rPr>
                <w:color w:val="0D0D0D" w:themeColor="text1" w:themeTint="F2"/>
              </w:rPr>
              <w:t xml:space="preserve"> в</w:t>
            </w:r>
            <w:r>
              <w:rPr>
                <w:color w:val="0D0D0D" w:themeColor="text1" w:themeTint="F2"/>
                <w:lang w:val="en-US"/>
              </w:rPr>
              <w:t> </w:t>
            </w:r>
            <w:r w:rsidRPr="002B1CF8">
              <w:rPr>
                <w:color w:val="0D0D0D" w:themeColor="text1" w:themeTint="F2"/>
              </w:rPr>
              <w:t xml:space="preserve">исправном </w:t>
            </w:r>
            <w:r w:rsidRPr="002B1CF8">
              <w:rPr>
                <w:color w:val="0D0D0D" w:themeColor="text1" w:themeTint="F2"/>
              </w:rPr>
              <w:br/>
              <w:t>и безопасном состоянии</w:t>
            </w:r>
          </w:p>
        </w:tc>
        <w:tc>
          <w:tcPr>
            <w:tcW w:w="2282" w:type="dxa"/>
            <w:vAlign w:val="center"/>
          </w:tcPr>
          <w:p w:rsidR="00AA412E" w:rsidRPr="002B1CF8" w:rsidRDefault="00AA412E" w:rsidP="000816A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lastRenderedPageBreak/>
              <w:t xml:space="preserve">п. 1 ст. 9 Федерального закона «О </w:t>
            </w:r>
            <w:r w:rsidR="006008B1">
              <w:rPr>
                <w:rFonts w:ascii="Times New Roman" w:hAnsi="Times New Roman"/>
                <w:color w:val="0D0D0D" w:themeColor="text1" w:themeTint="F2"/>
                <w:szCs w:val="24"/>
              </w:rPr>
              <w:t> </w:t>
            </w:r>
            <w:r w:rsidRPr="002B1CF8">
              <w:rPr>
                <w:rFonts w:ascii="Times New Roman" w:hAnsi="Times New Roman"/>
                <w:color w:val="0D0D0D" w:themeColor="text1" w:themeTint="F2"/>
                <w:szCs w:val="24"/>
              </w:rPr>
              <w:t>промышленной безопасности опасных производственных объектов» от</w:t>
            </w:r>
            <w:r w:rsidR="00065BC7">
              <w:rPr>
                <w:rFonts w:ascii="Times New Roman" w:hAnsi="Times New Roman"/>
                <w:color w:val="0D0D0D" w:themeColor="text1" w:themeTint="F2"/>
                <w:szCs w:val="24"/>
              </w:rPr>
              <w:t> </w:t>
            </w:r>
            <w:r w:rsidRPr="002B1CF8">
              <w:rPr>
                <w:rFonts w:ascii="Times New Roman" w:hAnsi="Times New Roman"/>
                <w:color w:val="0D0D0D" w:themeColor="text1" w:themeTint="F2"/>
                <w:szCs w:val="24"/>
              </w:rPr>
              <w:t xml:space="preserve"> 21.07.1997 </w:t>
            </w:r>
            <w:r w:rsidRPr="002B1CF8">
              <w:rPr>
                <w:rFonts w:ascii="Times New Roman" w:hAnsi="Times New Roman"/>
                <w:color w:val="0D0D0D" w:themeColor="text1" w:themeTint="F2"/>
                <w:szCs w:val="24"/>
              </w:rPr>
              <w:br/>
              <w:t>№ 116-ФЗ</w:t>
            </w:r>
          </w:p>
        </w:tc>
        <w:tc>
          <w:tcPr>
            <w:tcW w:w="1882" w:type="dxa"/>
            <w:gridSpan w:val="2"/>
            <w:vAlign w:val="center"/>
          </w:tcPr>
          <w:p w:rsidR="00AA412E" w:rsidRPr="002B1CF8" w:rsidRDefault="00AA412E" w:rsidP="000816A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ст. 9.1. КоАП РФ</w:t>
            </w:r>
          </w:p>
        </w:tc>
        <w:tc>
          <w:tcPr>
            <w:tcW w:w="2891" w:type="dxa"/>
            <w:gridSpan w:val="6"/>
            <w:vAlign w:val="center"/>
          </w:tcPr>
          <w:p w:rsidR="00AA412E" w:rsidRPr="002B1CF8" w:rsidRDefault="00AA412E" w:rsidP="000816A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Не представляется возможным (отсутствие единых подходов </w:t>
            </w:r>
            <w:r w:rsidRPr="002B1CF8">
              <w:rPr>
                <w:rFonts w:ascii="Times New Roman" w:hAnsi="Times New Roman"/>
                <w:color w:val="0D0D0D" w:themeColor="text1" w:themeTint="F2"/>
                <w:szCs w:val="24"/>
              </w:rPr>
              <w:br/>
              <w:t xml:space="preserve">к классификации нарушений </w:t>
            </w:r>
            <w:r w:rsidRPr="002B1CF8">
              <w:rPr>
                <w:rFonts w:ascii="Times New Roman" w:hAnsi="Times New Roman"/>
                <w:color w:val="0D0D0D" w:themeColor="text1" w:themeTint="F2"/>
                <w:szCs w:val="24"/>
              </w:rPr>
              <w:br/>
              <w:t>по степени риска)</w:t>
            </w:r>
          </w:p>
        </w:tc>
        <w:tc>
          <w:tcPr>
            <w:tcW w:w="2058" w:type="dxa"/>
            <w:gridSpan w:val="2"/>
            <w:vAlign w:val="center"/>
          </w:tcPr>
          <w:p w:rsidR="00AA412E" w:rsidRPr="002B1CF8" w:rsidRDefault="00AA412E" w:rsidP="000816A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Организационные </w:t>
            </w:r>
            <w:r w:rsidRPr="002B1CF8">
              <w:rPr>
                <w:rFonts w:ascii="Times New Roman" w:hAnsi="Times New Roman"/>
                <w:color w:val="0D0D0D" w:themeColor="text1" w:themeTint="F2"/>
                <w:szCs w:val="24"/>
              </w:rPr>
              <w:br/>
              <w:t>и технические</w:t>
            </w:r>
          </w:p>
        </w:tc>
        <w:tc>
          <w:tcPr>
            <w:tcW w:w="1470" w:type="dxa"/>
            <w:shd w:val="clear" w:color="auto" w:fill="auto"/>
            <w:vAlign w:val="center"/>
          </w:tcPr>
          <w:p w:rsidR="00AA412E" w:rsidRPr="002B1CF8" w:rsidRDefault="00AA412E" w:rsidP="000816AD">
            <w:pPr>
              <w:ind w:left="-108" w:right="-72"/>
              <w:contextualSpacing/>
              <w:jc w:val="center"/>
              <w:rPr>
                <w:rFonts w:ascii="Times New Roman" w:hAnsi="Times New Roman"/>
                <w:color w:val="0D0D0D" w:themeColor="text1" w:themeTint="F2"/>
                <w:szCs w:val="24"/>
              </w:rPr>
            </w:pPr>
          </w:p>
        </w:tc>
        <w:tc>
          <w:tcPr>
            <w:tcW w:w="1540" w:type="dxa"/>
            <w:shd w:val="clear" w:color="auto" w:fill="auto"/>
            <w:vAlign w:val="center"/>
          </w:tcPr>
          <w:p w:rsidR="00AA412E" w:rsidRPr="002B1CF8" w:rsidRDefault="00AA412E" w:rsidP="000816AD">
            <w:pPr>
              <w:ind w:left="-108" w:right="-72"/>
              <w:contextualSpacing/>
              <w:jc w:val="center"/>
              <w:rPr>
                <w:rFonts w:ascii="Times New Roman" w:hAnsi="Times New Roman"/>
                <w:color w:val="0D0D0D" w:themeColor="text1" w:themeTint="F2"/>
                <w:szCs w:val="24"/>
              </w:rPr>
            </w:pPr>
          </w:p>
        </w:tc>
      </w:tr>
      <w:tr w:rsidR="00AA412E" w:rsidRPr="002B1CF8" w:rsidTr="0052027D">
        <w:trPr>
          <w:jc w:val="center"/>
        </w:trPr>
        <w:tc>
          <w:tcPr>
            <w:tcW w:w="549" w:type="dxa"/>
            <w:gridSpan w:val="2"/>
            <w:vAlign w:val="center"/>
          </w:tcPr>
          <w:p w:rsidR="00AA412E" w:rsidRPr="00DC348D" w:rsidRDefault="00AA412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vAlign w:val="center"/>
          </w:tcPr>
          <w:p w:rsidR="00AA412E" w:rsidRPr="002B1CF8" w:rsidRDefault="00AA412E" w:rsidP="00AA412E">
            <w:pPr>
              <w:pStyle w:val="Default"/>
              <w:contextualSpacing/>
              <w:jc w:val="left"/>
              <w:rPr>
                <w:color w:val="0D0D0D" w:themeColor="text1" w:themeTint="F2"/>
              </w:rPr>
            </w:pPr>
            <w:r w:rsidRPr="002B1CF8">
              <w:rPr>
                <w:color w:val="0D0D0D" w:themeColor="text1" w:themeTint="F2"/>
              </w:rPr>
              <w:t xml:space="preserve">Нарушения требований к разработке планов мероприятий по локализации </w:t>
            </w:r>
            <w:r w:rsidRPr="002B1CF8">
              <w:rPr>
                <w:color w:val="0D0D0D" w:themeColor="text1" w:themeTint="F2"/>
              </w:rPr>
              <w:br/>
              <w:t xml:space="preserve">и ликвидаций последствий аварий </w:t>
            </w:r>
            <w:r w:rsidRPr="002B1CF8">
              <w:rPr>
                <w:color w:val="0D0D0D" w:themeColor="text1" w:themeTint="F2"/>
              </w:rPr>
              <w:br/>
              <w:t>на опасных производственных объектах</w:t>
            </w:r>
          </w:p>
        </w:tc>
        <w:tc>
          <w:tcPr>
            <w:tcW w:w="2282" w:type="dxa"/>
            <w:vAlign w:val="center"/>
          </w:tcPr>
          <w:p w:rsidR="00AA412E" w:rsidRPr="002B1CF8" w:rsidRDefault="00AA412E" w:rsidP="00AA412E">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п. 1 ст. 9, п. 2 ст. 10 Федерального закона «О промышленной безопасности опасных производственных объектов» от</w:t>
            </w:r>
            <w:r w:rsidR="00065BC7">
              <w:rPr>
                <w:rFonts w:ascii="Times New Roman" w:hAnsi="Times New Roman"/>
                <w:color w:val="0D0D0D" w:themeColor="text1" w:themeTint="F2"/>
                <w:szCs w:val="24"/>
              </w:rPr>
              <w:t> </w:t>
            </w:r>
            <w:r w:rsidRPr="002B1CF8">
              <w:rPr>
                <w:rFonts w:ascii="Times New Roman" w:hAnsi="Times New Roman"/>
                <w:color w:val="0D0D0D" w:themeColor="text1" w:themeTint="F2"/>
                <w:szCs w:val="24"/>
              </w:rPr>
              <w:t xml:space="preserve"> 21.07.1997 </w:t>
            </w:r>
            <w:r w:rsidRPr="002B1CF8">
              <w:rPr>
                <w:rFonts w:ascii="Times New Roman" w:hAnsi="Times New Roman"/>
                <w:color w:val="0D0D0D" w:themeColor="text1" w:themeTint="F2"/>
                <w:szCs w:val="24"/>
              </w:rPr>
              <w:br/>
              <w:t>№ 116-ФЗ</w:t>
            </w:r>
          </w:p>
        </w:tc>
        <w:tc>
          <w:tcPr>
            <w:tcW w:w="1882" w:type="dxa"/>
            <w:gridSpan w:val="2"/>
            <w:vAlign w:val="center"/>
          </w:tcPr>
          <w:p w:rsidR="00AA412E" w:rsidRPr="002B1CF8" w:rsidRDefault="00AA412E" w:rsidP="00AA412E">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ст. 9.1. КоАП РФ</w:t>
            </w:r>
          </w:p>
        </w:tc>
        <w:tc>
          <w:tcPr>
            <w:tcW w:w="2891" w:type="dxa"/>
            <w:gridSpan w:val="6"/>
            <w:vAlign w:val="center"/>
          </w:tcPr>
          <w:p w:rsidR="00AA412E" w:rsidRPr="002B1CF8" w:rsidRDefault="00AA412E" w:rsidP="00AA412E">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Не представляется возможным (отсутствие единых подходов </w:t>
            </w:r>
            <w:r w:rsidRPr="002B1CF8">
              <w:rPr>
                <w:rFonts w:ascii="Times New Roman" w:hAnsi="Times New Roman"/>
                <w:color w:val="0D0D0D" w:themeColor="text1" w:themeTint="F2"/>
                <w:szCs w:val="24"/>
              </w:rPr>
              <w:br/>
              <w:t xml:space="preserve">к классификации нарушений </w:t>
            </w:r>
            <w:r w:rsidRPr="002B1CF8">
              <w:rPr>
                <w:rFonts w:ascii="Times New Roman" w:hAnsi="Times New Roman"/>
                <w:color w:val="0D0D0D" w:themeColor="text1" w:themeTint="F2"/>
                <w:szCs w:val="24"/>
              </w:rPr>
              <w:br/>
              <w:t>по степени риска)</w:t>
            </w:r>
          </w:p>
        </w:tc>
        <w:tc>
          <w:tcPr>
            <w:tcW w:w="2058" w:type="dxa"/>
            <w:gridSpan w:val="2"/>
            <w:vAlign w:val="center"/>
          </w:tcPr>
          <w:p w:rsidR="00AA412E" w:rsidRPr="002B1CF8" w:rsidRDefault="00AA412E" w:rsidP="006008B1">
            <w:pPr>
              <w:contextualSpacing/>
              <w:rPr>
                <w:rFonts w:ascii="Times New Roman" w:hAnsi="Times New Roman"/>
                <w:color w:val="0D0D0D" w:themeColor="text1" w:themeTint="F2"/>
                <w:szCs w:val="24"/>
              </w:rPr>
            </w:pPr>
            <w:r w:rsidRPr="002B1CF8">
              <w:rPr>
                <w:rFonts w:ascii="Times New Roman" w:hAnsi="Times New Roman"/>
                <w:color w:val="0D0D0D" w:themeColor="text1" w:themeTint="F2"/>
                <w:szCs w:val="24"/>
              </w:rPr>
              <w:t>Организационные</w:t>
            </w:r>
          </w:p>
        </w:tc>
        <w:tc>
          <w:tcPr>
            <w:tcW w:w="1470" w:type="dxa"/>
            <w:shd w:val="clear" w:color="auto" w:fill="auto"/>
            <w:vAlign w:val="center"/>
          </w:tcPr>
          <w:p w:rsidR="00AA412E" w:rsidRPr="002B1CF8" w:rsidRDefault="00AA412E" w:rsidP="00AA412E">
            <w:pPr>
              <w:ind w:left="-108" w:right="-72"/>
              <w:contextualSpacing/>
              <w:jc w:val="center"/>
              <w:rPr>
                <w:rFonts w:ascii="Times New Roman" w:hAnsi="Times New Roman"/>
                <w:color w:val="0D0D0D" w:themeColor="text1" w:themeTint="F2"/>
                <w:szCs w:val="24"/>
              </w:rPr>
            </w:pPr>
          </w:p>
        </w:tc>
        <w:tc>
          <w:tcPr>
            <w:tcW w:w="1540" w:type="dxa"/>
            <w:shd w:val="clear" w:color="auto" w:fill="auto"/>
            <w:vAlign w:val="center"/>
          </w:tcPr>
          <w:p w:rsidR="00AA412E" w:rsidRPr="002B1CF8" w:rsidRDefault="00AA412E" w:rsidP="00AA412E">
            <w:pPr>
              <w:ind w:left="-108" w:right="-72"/>
              <w:contextualSpacing/>
              <w:jc w:val="center"/>
              <w:rPr>
                <w:rFonts w:ascii="Times New Roman" w:hAnsi="Times New Roman"/>
                <w:color w:val="0D0D0D" w:themeColor="text1" w:themeTint="F2"/>
                <w:szCs w:val="24"/>
              </w:rPr>
            </w:pPr>
          </w:p>
        </w:tc>
      </w:tr>
      <w:tr w:rsidR="00AA412E" w:rsidRPr="002B1CF8" w:rsidTr="0052027D">
        <w:trPr>
          <w:jc w:val="center"/>
        </w:trPr>
        <w:tc>
          <w:tcPr>
            <w:tcW w:w="549" w:type="dxa"/>
            <w:gridSpan w:val="2"/>
            <w:vAlign w:val="center"/>
          </w:tcPr>
          <w:p w:rsidR="00AA412E" w:rsidRPr="00DC348D" w:rsidRDefault="00AA412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vAlign w:val="center"/>
          </w:tcPr>
          <w:p w:rsidR="00AA412E" w:rsidRPr="002B1CF8" w:rsidRDefault="00AA412E" w:rsidP="00AA412E">
            <w:pPr>
              <w:pStyle w:val="Default"/>
              <w:contextualSpacing/>
              <w:jc w:val="left"/>
              <w:rPr>
                <w:color w:val="0D0D0D" w:themeColor="text1" w:themeTint="F2"/>
              </w:rPr>
            </w:pPr>
            <w:r w:rsidRPr="002B1CF8">
              <w:rPr>
                <w:color w:val="0D0D0D" w:themeColor="text1" w:themeTint="F2"/>
              </w:rPr>
              <w:t xml:space="preserve">Нарушения в части организации </w:t>
            </w:r>
            <w:r w:rsidRPr="002B1CF8">
              <w:rPr>
                <w:color w:val="0D0D0D" w:themeColor="text1" w:themeTint="F2"/>
              </w:rPr>
              <w:br/>
              <w:t>и осуществления производственного контроля</w:t>
            </w:r>
          </w:p>
        </w:tc>
        <w:tc>
          <w:tcPr>
            <w:tcW w:w="2282" w:type="dxa"/>
            <w:vAlign w:val="center"/>
          </w:tcPr>
          <w:p w:rsidR="00AA412E" w:rsidRPr="002B1CF8" w:rsidRDefault="00AA412E" w:rsidP="00AA412E">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п. 1 ст. 9, п. 2 ст. 11 Федерального закона «О промышленной безопасности опасных производственных объектов» </w:t>
            </w:r>
            <w:r w:rsidRPr="002B1CF8">
              <w:rPr>
                <w:rFonts w:ascii="Times New Roman" w:hAnsi="Times New Roman"/>
                <w:color w:val="0D0D0D" w:themeColor="text1" w:themeTint="F2"/>
                <w:szCs w:val="24"/>
              </w:rPr>
              <w:lastRenderedPageBreak/>
              <w:t>от</w:t>
            </w:r>
            <w:r w:rsidR="00065BC7">
              <w:rPr>
                <w:rFonts w:ascii="Times New Roman" w:hAnsi="Times New Roman"/>
                <w:color w:val="0D0D0D" w:themeColor="text1" w:themeTint="F2"/>
                <w:szCs w:val="24"/>
              </w:rPr>
              <w:t> </w:t>
            </w:r>
            <w:r w:rsidRPr="002B1CF8">
              <w:rPr>
                <w:rFonts w:ascii="Times New Roman" w:hAnsi="Times New Roman"/>
                <w:color w:val="0D0D0D" w:themeColor="text1" w:themeTint="F2"/>
                <w:szCs w:val="24"/>
              </w:rPr>
              <w:t xml:space="preserve"> 21.07.1997 </w:t>
            </w:r>
            <w:r w:rsidRPr="002B1CF8">
              <w:rPr>
                <w:rFonts w:ascii="Times New Roman" w:hAnsi="Times New Roman"/>
                <w:color w:val="0D0D0D" w:themeColor="text1" w:themeTint="F2"/>
                <w:szCs w:val="24"/>
              </w:rPr>
              <w:br/>
              <w:t>№ 116-ФЗ</w:t>
            </w:r>
          </w:p>
        </w:tc>
        <w:tc>
          <w:tcPr>
            <w:tcW w:w="1882" w:type="dxa"/>
            <w:gridSpan w:val="2"/>
            <w:vAlign w:val="center"/>
          </w:tcPr>
          <w:p w:rsidR="00AA412E" w:rsidRPr="002B1CF8" w:rsidRDefault="00AA412E" w:rsidP="00AA412E">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lastRenderedPageBreak/>
              <w:t>ст. 9.1. КоАП РФ</w:t>
            </w:r>
          </w:p>
        </w:tc>
        <w:tc>
          <w:tcPr>
            <w:tcW w:w="2891" w:type="dxa"/>
            <w:gridSpan w:val="6"/>
            <w:vAlign w:val="center"/>
          </w:tcPr>
          <w:p w:rsidR="00AA412E" w:rsidRPr="002B1CF8" w:rsidRDefault="00AA412E" w:rsidP="00AA412E">
            <w:pPr>
              <w:ind w:right="-108"/>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Не представляется возможным (отсутствие единых подходов </w:t>
            </w:r>
            <w:r w:rsidRPr="002B1CF8">
              <w:rPr>
                <w:rFonts w:ascii="Times New Roman" w:hAnsi="Times New Roman"/>
                <w:color w:val="0D0D0D" w:themeColor="text1" w:themeTint="F2"/>
                <w:szCs w:val="24"/>
              </w:rPr>
              <w:br/>
              <w:t xml:space="preserve">к классификации нарушений </w:t>
            </w:r>
            <w:r w:rsidRPr="002B1CF8">
              <w:rPr>
                <w:rFonts w:ascii="Times New Roman" w:hAnsi="Times New Roman"/>
                <w:color w:val="0D0D0D" w:themeColor="text1" w:themeTint="F2"/>
                <w:szCs w:val="24"/>
              </w:rPr>
              <w:br/>
              <w:t>по степени риска)</w:t>
            </w:r>
          </w:p>
        </w:tc>
        <w:tc>
          <w:tcPr>
            <w:tcW w:w="2058" w:type="dxa"/>
            <w:gridSpan w:val="2"/>
            <w:vAlign w:val="center"/>
          </w:tcPr>
          <w:p w:rsidR="00AA412E" w:rsidRPr="002B1CF8" w:rsidRDefault="00AA412E" w:rsidP="00AA412E">
            <w:pPr>
              <w:ind w:right="-108"/>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Организационные</w:t>
            </w:r>
          </w:p>
        </w:tc>
        <w:tc>
          <w:tcPr>
            <w:tcW w:w="1470" w:type="dxa"/>
            <w:shd w:val="clear" w:color="auto" w:fill="auto"/>
            <w:vAlign w:val="center"/>
          </w:tcPr>
          <w:p w:rsidR="00AA412E" w:rsidRPr="002B1CF8" w:rsidRDefault="00AA412E" w:rsidP="00AA412E">
            <w:pPr>
              <w:ind w:left="-108" w:right="-72"/>
              <w:contextualSpacing/>
              <w:jc w:val="center"/>
              <w:rPr>
                <w:rFonts w:ascii="Times New Roman" w:hAnsi="Times New Roman"/>
                <w:color w:val="0D0D0D" w:themeColor="text1" w:themeTint="F2"/>
                <w:szCs w:val="24"/>
              </w:rPr>
            </w:pPr>
          </w:p>
        </w:tc>
        <w:tc>
          <w:tcPr>
            <w:tcW w:w="1540" w:type="dxa"/>
            <w:shd w:val="clear" w:color="auto" w:fill="auto"/>
            <w:vAlign w:val="center"/>
          </w:tcPr>
          <w:p w:rsidR="00AA412E" w:rsidRPr="002B1CF8" w:rsidRDefault="00AA412E" w:rsidP="00AA412E">
            <w:pPr>
              <w:ind w:left="-108" w:right="-72"/>
              <w:contextualSpacing/>
              <w:jc w:val="center"/>
              <w:rPr>
                <w:rFonts w:ascii="Times New Roman" w:hAnsi="Times New Roman"/>
                <w:color w:val="0D0D0D" w:themeColor="text1" w:themeTint="F2"/>
                <w:szCs w:val="24"/>
              </w:rPr>
            </w:pPr>
          </w:p>
        </w:tc>
      </w:tr>
      <w:tr w:rsidR="00E762C6" w:rsidRPr="002B1CF8" w:rsidTr="0052027D">
        <w:trPr>
          <w:jc w:val="center"/>
        </w:trPr>
        <w:tc>
          <w:tcPr>
            <w:tcW w:w="549" w:type="dxa"/>
            <w:gridSpan w:val="2"/>
            <w:vAlign w:val="center"/>
          </w:tcPr>
          <w:p w:rsidR="00E762C6" w:rsidRPr="00DC348D" w:rsidRDefault="00E762C6"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vAlign w:val="center"/>
          </w:tcPr>
          <w:p w:rsidR="00E762C6" w:rsidRPr="002B1CF8" w:rsidRDefault="00E762C6" w:rsidP="00E762C6">
            <w:pPr>
              <w:pStyle w:val="Default"/>
              <w:contextualSpacing/>
              <w:jc w:val="left"/>
              <w:rPr>
                <w:color w:val="0D0D0D" w:themeColor="text1" w:themeTint="F2"/>
              </w:rPr>
            </w:pPr>
            <w:r w:rsidRPr="002B1CF8">
              <w:rPr>
                <w:color w:val="0D0D0D" w:themeColor="text1" w:themeTint="F2"/>
              </w:rPr>
              <w:t xml:space="preserve">Нарушения порядка проведения аттестации в области промышленной безопасности руководящего состава </w:t>
            </w:r>
            <w:r w:rsidRPr="002B1CF8">
              <w:rPr>
                <w:color w:val="0D0D0D" w:themeColor="text1" w:themeTint="F2"/>
              </w:rPr>
              <w:br/>
              <w:t>и инженерно-технического персонала</w:t>
            </w:r>
          </w:p>
        </w:tc>
        <w:tc>
          <w:tcPr>
            <w:tcW w:w="2282" w:type="dxa"/>
            <w:vAlign w:val="center"/>
          </w:tcPr>
          <w:p w:rsidR="00E762C6" w:rsidRPr="002B1CF8" w:rsidRDefault="00E762C6" w:rsidP="00E762C6">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п. 1 ст. 9 Федерального закона «О промышленной безопасности опасных производственных объектов» от</w:t>
            </w:r>
            <w:r w:rsidR="00065BC7">
              <w:rPr>
                <w:rFonts w:ascii="Times New Roman" w:hAnsi="Times New Roman"/>
                <w:color w:val="0D0D0D" w:themeColor="text1" w:themeTint="F2"/>
                <w:szCs w:val="24"/>
              </w:rPr>
              <w:t> </w:t>
            </w:r>
            <w:r w:rsidRPr="002B1CF8">
              <w:rPr>
                <w:rFonts w:ascii="Times New Roman" w:hAnsi="Times New Roman"/>
                <w:color w:val="0D0D0D" w:themeColor="text1" w:themeTint="F2"/>
                <w:szCs w:val="24"/>
              </w:rPr>
              <w:t xml:space="preserve"> 21.07.1997 </w:t>
            </w:r>
            <w:r w:rsidRPr="002B1CF8">
              <w:rPr>
                <w:rFonts w:ascii="Times New Roman" w:hAnsi="Times New Roman"/>
                <w:color w:val="0D0D0D" w:themeColor="text1" w:themeTint="F2"/>
                <w:szCs w:val="24"/>
              </w:rPr>
              <w:br/>
              <w:t>№ 116-ФЗ</w:t>
            </w:r>
          </w:p>
        </w:tc>
        <w:tc>
          <w:tcPr>
            <w:tcW w:w="1882" w:type="dxa"/>
            <w:gridSpan w:val="2"/>
            <w:vAlign w:val="center"/>
          </w:tcPr>
          <w:p w:rsidR="00E762C6" w:rsidRPr="002B1CF8" w:rsidRDefault="00E762C6" w:rsidP="00E762C6">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ст. 9.1. КоАП РФ</w:t>
            </w:r>
          </w:p>
        </w:tc>
        <w:tc>
          <w:tcPr>
            <w:tcW w:w="2891" w:type="dxa"/>
            <w:gridSpan w:val="6"/>
            <w:vAlign w:val="center"/>
          </w:tcPr>
          <w:p w:rsidR="00E762C6" w:rsidRPr="002B1CF8" w:rsidRDefault="00E762C6" w:rsidP="00E762C6">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Не представляется возможным (отсутствие единых подходов </w:t>
            </w:r>
            <w:r w:rsidRPr="002B1CF8">
              <w:rPr>
                <w:rFonts w:ascii="Times New Roman" w:hAnsi="Times New Roman"/>
                <w:color w:val="0D0D0D" w:themeColor="text1" w:themeTint="F2"/>
                <w:szCs w:val="24"/>
              </w:rPr>
              <w:br/>
              <w:t xml:space="preserve">к классификации нарушений </w:t>
            </w:r>
            <w:r w:rsidRPr="002B1CF8">
              <w:rPr>
                <w:rFonts w:ascii="Times New Roman" w:hAnsi="Times New Roman"/>
                <w:color w:val="0D0D0D" w:themeColor="text1" w:themeTint="F2"/>
                <w:szCs w:val="24"/>
              </w:rPr>
              <w:br/>
              <w:t>по степени риска)</w:t>
            </w:r>
          </w:p>
        </w:tc>
        <w:tc>
          <w:tcPr>
            <w:tcW w:w="2058" w:type="dxa"/>
            <w:gridSpan w:val="2"/>
            <w:vAlign w:val="center"/>
          </w:tcPr>
          <w:p w:rsidR="00E762C6" w:rsidRPr="002B1CF8" w:rsidRDefault="00E762C6" w:rsidP="00E762C6">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Организационные</w:t>
            </w:r>
          </w:p>
        </w:tc>
        <w:tc>
          <w:tcPr>
            <w:tcW w:w="1470" w:type="dxa"/>
            <w:shd w:val="clear" w:color="auto" w:fill="auto"/>
            <w:vAlign w:val="center"/>
          </w:tcPr>
          <w:p w:rsidR="00E762C6" w:rsidRPr="002B1CF8" w:rsidRDefault="00E762C6" w:rsidP="00E762C6">
            <w:pPr>
              <w:ind w:left="-108" w:right="-72"/>
              <w:contextualSpacing/>
              <w:jc w:val="center"/>
              <w:rPr>
                <w:rFonts w:ascii="Times New Roman" w:hAnsi="Times New Roman"/>
                <w:color w:val="0D0D0D" w:themeColor="text1" w:themeTint="F2"/>
                <w:szCs w:val="24"/>
              </w:rPr>
            </w:pPr>
          </w:p>
        </w:tc>
        <w:tc>
          <w:tcPr>
            <w:tcW w:w="1540" w:type="dxa"/>
            <w:shd w:val="clear" w:color="auto" w:fill="auto"/>
            <w:vAlign w:val="center"/>
          </w:tcPr>
          <w:p w:rsidR="00E762C6" w:rsidRPr="002B1CF8" w:rsidRDefault="00E762C6" w:rsidP="00E762C6">
            <w:pPr>
              <w:ind w:left="-108" w:right="-72"/>
              <w:contextualSpacing/>
              <w:jc w:val="center"/>
              <w:rPr>
                <w:rFonts w:ascii="Times New Roman" w:hAnsi="Times New Roman"/>
                <w:color w:val="0D0D0D" w:themeColor="text1" w:themeTint="F2"/>
                <w:szCs w:val="24"/>
              </w:rPr>
            </w:pPr>
          </w:p>
        </w:tc>
      </w:tr>
      <w:tr w:rsidR="00E762C6" w:rsidRPr="002B1CF8" w:rsidTr="0052027D">
        <w:trPr>
          <w:jc w:val="center"/>
        </w:trPr>
        <w:tc>
          <w:tcPr>
            <w:tcW w:w="549" w:type="dxa"/>
            <w:gridSpan w:val="2"/>
            <w:vAlign w:val="center"/>
          </w:tcPr>
          <w:p w:rsidR="00E762C6" w:rsidRPr="00DC348D" w:rsidRDefault="00E762C6"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vAlign w:val="center"/>
          </w:tcPr>
          <w:p w:rsidR="00E762C6" w:rsidRPr="002B1CF8" w:rsidRDefault="00E762C6" w:rsidP="006008B1">
            <w:pPr>
              <w:pStyle w:val="Default"/>
              <w:contextualSpacing/>
              <w:jc w:val="left"/>
              <w:rPr>
                <w:color w:val="0D0D0D" w:themeColor="text1" w:themeTint="F2"/>
              </w:rPr>
            </w:pPr>
            <w:r w:rsidRPr="002B1CF8">
              <w:rPr>
                <w:color w:val="0D0D0D" w:themeColor="text1" w:themeTint="F2"/>
              </w:rPr>
              <w:t>Не обеспечено предоставление информации о</w:t>
            </w:r>
            <w:r w:rsidR="006008B1">
              <w:rPr>
                <w:color w:val="0D0D0D" w:themeColor="text1" w:themeTint="F2"/>
              </w:rPr>
              <w:t> </w:t>
            </w:r>
            <w:r w:rsidRPr="002B1CF8">
              <w:rPr>
                <w:color w:val="0D0D0D" w:themeColor="text1" w:themeTint="F2"/>
              </w:rPr>
              <w:t xml:space="preserve">технических устройствах, применяемых на опасном производственном объекте, в составе сведений, характеризующих объект, при его </w:t>
            </w:r>
            <w:r w:rsidRPr="002B1CF8">
              <w:rPr>
                <w:color w:val="0D0D0D" w:themeColor="text1" w:themeTint="F2"/>
              </w:rPr>
              <w:lastRenderedPageBreak/>
              <w:t>регистрации в</w:t>
            </w:r>
            <w:r w:rsidR="006008B1">
              <w:rPr>
                <w:color w:val="0D0D0D" w:themeColor="text1" w:themeTint="F2"/>
              </w:rPr>
              <w:t> </w:t>
            </w:r>
            <w:r w:rsidRPr="002B1CF8">
              <w:rPr>
                <w:color w:val="0D0D0D" w:themeColor="text1" w:themeTint="F2"/>
              </w:rPr>
              <w:t xml:space="preserve"> государственном реестре опасных производственных объектов и в процессе эксплуатации</w:t>
            </w:r>
          </w:p>
        </w:tc>
        <w:tc>
          <w:tcPr>
            <w:tcW w:w="2282" w:type="dxa"/>
            <w:vAlign w:val="center"/>
          </w:tcPr>
          <w:p w:rsidR="00E762C6" w:rsidRPr="002B1CF8" w:rsidRDefault="00E762C6" w:rsidP="006008B1">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lastRenderedPageBreak/>
              <w:t>п. 1 ст. 9 Федерального закона «О</w:t>
            </w:r>
            <w:r w:rsidR="006008B1">
              <w:rPr>
                <w:rFonts w:ascii="Times New Roman" w:hAnsi="Times New Roman"/>
                <w:color w:val="0D0D0D" w:themeColor="text1" w:themeTint="F2"/>
                <w:szCs w:val="24"/>
              </w:rPr>
              <w:t> </w:t>
            </w:r>
            <w:r w:rsidRPr="002B1CF8">
              <w:rPr>
                <w:rFonts w:ascii="Times New Roman" w:hAnsi="Times New Roman"/>
                <w:color w:val="0D0D0D" w:themeColor="text1" w:themeTint="F2"/>
                <w:szCs w:val="24"/>
              </w:rPr>
              <w:t>промышленной безопасности опасных производственных объектов» от</w:t>
            </w:r>
            <w:r w:rsidR="00065BC7">
              <w:rPr>
                <w:rFonts w:ascii="Times New Roman" w:hAnsi="Times New Roman"/>
                <w:color w:val="0D0D0D" w:themeColor="text1" w:themeTint="F2"/>
                <w:szCs w:val="24"/>
              </w:rPr>
              <w:t> </w:t>
            </w:r>
            <w:r w:rsidRPr="002B1CF8">
              <w:rPr>
                <w:rFonts w:ascii="Times New Roman" w:hAnsi="Times New Roman"/>
                <w:color w:val="0D0D0D" w:themeColor="text1" w:themeTint="F2"/>
                <w:szCs w:val="24"/>
              </w:rPr>
              <w:t xml:space="preserve"> 21.07.1997 </w:t>
            </w:r>
            <w:r w:rsidRPr="002B1CF8">
              <w:rPr>
                <w:rFonts w:ascii="Times New Roman" w:hAnsi="Times New Roman"/>
                <w:color w:val="0D0D0D" w:themeColor="text1" w:themeTint="F2"/>
                <w:szCs w:val="24"/>
              </w:rPr>
              <w:br/>
              <w:t>№ 116-ФЗ</w:t>
            </w:r>
          </w:p>
        </w:tc>
        <w:tc>
          <w:tcPr>
            <w:tcW w:w="1882" w:type="dxa"/>
            <w:gridSpan w:val="2"/>
            <w:vAlign w:val="center"/>
          </w:tcPr>
          <w:p w:rsidR="00E762C6" w:rsidRPr="002B1CF8" w:rsidRDefault="00E762C6" w:rsidP="00E762C6">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ст. 9.1. КоАП РФ</w:t>
            </w:r>
          </w:p>
        </w:tc>
        <w:tc>
          <w:tcPr>
            <w:tcW w:w="2891" w:type="dxa"/>
            <w:gridSpan w:val="6"/>
            <w:vAlign w:val="center"/>
          </w:tcPr>
          <w:p w:rsidR="00E762C6" w:rsidRPr="002B1CF8" w:rsidRDefault="00E762C6" w:rsidP="00E762C6">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Не представляется возможным (отсутствие единых подходов </w:t>
            </w:r>
            <w:r w:rsidRPr="002B1CF8">
              <w:rPr>
                <w:rFonts w:ascii="Times New Roman" w:hAnsi="Times New Roman"/>
                <w:color w:val="0D0D0D" w:themeColor="text1" w:themeTint="F2"/>
                <w:szCs w:val="24"/>
              </w:rPr>
              <w:br/>
              <w:t xml:space="preserve">к классификации нарушений </w:t>
            </w:r>
            <w:r w:rsidRPr="002B1CF8">
              <w:rPr>
                <w:rFonts w:ascii="Times New Roman" w:hAnsi="Times New Roman"/>
                <w:color w:val="0D0D0D" w:themeColor="text1" w:themeTint="F2"/>
                <w:szCs w:val="24"/>
              </w:rPr>
              <w:br/>
              <w:t>по степени риска)</w:t>
            </w:r>
          </w:p>
        </w:tc>
        <w:tc>
          <w:tcPr>
            <w:tcW w:w="2058" w:type="dxa"/>
            <w:gridSpan w:val="2"/>
            <w:vAlign w:val="center"/>
          </w:tcPr>
          <w:p w:rsidR="00E762C6" w:rsidRPr="002B1CF8" w:rsidRDefault="00E762C6" w:rsidP="00E762C6">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Организационные</w:t>
            </w:r>
          </w:p>
        </w:tc>
        <w:tc>
          <w:tcPr>
            <w:tcW w:w="1470" w:type="dxa"/>
            <w:shd w:val="clear" w:color="auto" w:fill="auto"/>
            <w:vAlign w:val="center"/>
          </w:tcPr>
          <w:p w:rsidR="00E762C6" w:rsidRPr="002B1CF8" w:rsidRDefault="00E762C6" w:rsidP="00E762C6">
            <w:pPr>
              <w:ind w:left="-108" w:right="-72"/>
              <w:contextualSpacing/>
              <w:jc w:val="center"/>
              <w:rPr>
                <w:rFonts w:ascii="Times New Roman" w:hAnsi="Times New Roman"/>
                <w:color w:val="0D0D0D" w:themeColor="text1" w:themeTint="F2"/>
                <w:szCs w:val="24"/>
              </w:rPr>
            </w:pPr>
          </w:p>
        </w:tc>
        <w:tc>
          <w:tcPr>
            <w:tcW w:w="1540" w:type="dxa"/>
            <w:shd w:val="clear" w:color="auto" w:fill="auto"/>
            <w:vAlign w:val="center"/>
          </w:tcPr>
          <w:p w:rsidR="00E762C6" w:rsidRPr="002B1CF8" w:rsidRDefault="00E762C6" w:rsidP="00E762C6">
            <w:pPr>
              <w:ind w:left="-108" w:right="-72"/>
              <w:contextualSpacing/>
              <w:jc w:val="center"/>
              <w:rPr>
                <w:rFonts w:ascii="Times New Roman" w:hAnsi="Times New Roman"/>
                <w:color w:val="0D0D0D" w:themeColor="text1" w:themeTint="F2"/>
                <w:szCs w:val="24"/>
              </w:rPr>
            </w:pPr>
          </w:p>
        </w:tc>
      </w:tr>
      <w:tr w:rsidR="00E762C6" w:rsidRPr="002B1CF8" w:rsidTr="0052027D">
        <w:trPr>
          <w:jc w:val="center"/>
        </w:trPr>
        <w:tc>
          <w:tcPr>
            <w:tcW w:w="549" w:type="dxa"/>
            <w:gridSpan w:val="2"/>
            <w:vAlign w:val="center"/>
          </w:tcPr>
          <w:p w:rsidR="00E762C6" w:rsidRPr="00DC348D" w:rsidRDefault="00E762C6"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vAlign w:val="center"/>
          </w:tcPr>
          <w:p w:rsidR="00E762C6" w:rsidRPr="002B1CF8" w:rsidRDefault="00E762C6" w:rsidP="00E762C6">
            <w:pPr>
              <w:pStyle w:val="Default"/>
              <w:contextualSpacing/>
              <w:jc w:val="left"/>
              <w:rPr>
                <w:color w:val="0D0D0D" w:themeColor="text1" w:themeTint="F2"/>
              </w:rPr>
            </w:pPr>
            <w:r w:rsidRPr="002B1CF8">
              <w:rPr>
                <w:color w:val="0D0D0D" w:themeColor="text1" w:themeTint="F2"/>
              </w:rPr>
              <w:t>Применение на опасном производственном объекте технических устройств, не</w:t>
            </w:r>
            <w:r w:rsidR="006008B1">
              <w:rPr>
                <w:color w:val="0D0D0D" w:themeColor="text1" w:themeTint="F2"/>
              </w:rPr>
              <w:t> </w:t>
            </w:r>
            <w:r w:rsidRPr="002B1CF8">
              <w:rPr>
                <w:color w:val="0D0D0D" w:themeColor="text1" w:themeTint="F2"/>
              </w:rPr>
              <w:t>оборудованных автоматикой безопасности, предохранительными устройствами и технологическими защитами</w:t>
            </w:r>
          </w:p>
          <w:p w:rsidR="00E762C6" w:rsidRPr="002B1CF8" w:rsidRDefault="00E762C6" w:rsidP="00E762C6">
            <w:pPr>
              <w:pStyle w:val="Default"/>
              <w:contextualSpacing/>
              <w:jc w:val="left"/>
              <w:rPr>
                <w:color w:val="0D0D0D" w:themeColor="text1" w:themeTint="F2"/>
              </w:rPr>
            </w:pPr>
            <w:r w:rsidRPr="002B1CF8">
              <w:rPr>
                <w:color w:val="0D0D0D" w:themeColor="text1" w:themeTint="F2"/>
              </w:rPr>
              <w:t>в соответствии с требованиями НТД в области промышленной безопасности</w:t>
            </w:r>
          </w:p>
        </w:tc>
        <w:tc>
          <w:tcPr>
            <w:tcW w:w="2282" w:type="dxa"/>
            <w:vAlign w:val="center"/>
          </w:tcPr>
          <w:p w:rsidR="00E762C6" w:rsidRPr="002B1CF8" w:rsidRDefault="00E762C6" w:rsidP="00E762C6">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п. 1 ст. 9 Федерального закона «О промышленной безопасности опасных производственных объектов» </w:t>
            </w:r>
            <w:proofErr w:type="gramStart"/>
            <w:r w:rsidRPr="002B1CF8">
              <w:rPr>
                <w:rFonts w:ascii="Times New Roman" w:hAnsi="Times New Roman"/>
                <w:color w:val="0D0D0D" w:themeColor="text1" w:themeTint="F2"/>
                <w:szCs w:val="24"/>
              </w:rPr>
              <w:t>от</w:t>
            </w:r>
            <w:r w:rsidR="00065BC7">
              <w:rPr>
                <w:rFonts w:ascii="Times New Roman" w:hAnsi="Times New Roman"/>
                <w:color w:val="0D0D0D" w:themeColor="text1" w:themeTint="F2"/>
                <w:szCs w:val="24"/>
              </w:rPr>
              <w:t> </w:t>
            </w:r>
            <w:r w:rsidRPr="002B1CF8">
              <w:rPr>
                <w:rFonts w:ascii="Times New Roman" w:hAnsi="Times New Roman"/>
                <w:color w:val="0D0D0D" w:themeColor="text1" w:themeTint="F2"/>
                <w:szCs w:val="24"/>
              </w:rPr>
              <w:t xml:space="preserve"> 21.07.1997</w:t>
            </w:r>
            <w:proofErr w:type="gramEnd"/>
          </w:p>
          <w:p w:rsidR="00E762C6" w:rsidRPr="002B1CF8" w:rsidRDefault="00E762C6" w:rsidP="00E762C6">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116-ФЗ</w:t>
            </w:r>
          </w:p>
        </w:tc>
        <w:tc>
          <w:tcPr>
            <w:tcW w:w="1882" w:type="dxa"/>
            <w:gridSpan w:val="2"/>
            <w:vAlign w:val="center"/>
          </w:tcPr>
          <w:p w:rsidR="00E762C6" w:rsidRPr="002B1CF8" w:rsidRDefault="00E762C6" w:rsidP="00E762C6">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ст. 9.1. КоАП РФ</w:t>
            </w:r>
          </w:p>
        </w:tc>
        <w:tc>
          <w:tcPr>
            <w:tcW w:w="2891" w:type="dxa"/>
            <w:gridSpan w:val="6"/>
            <w:vAlign w:val="center"/>
          </w:tcPr>
          <w:p w:rsidR="00E762C6" w:rsidRPr="002B1CF8" w:rsidRDefault="00E762C6" w:rsidP="00E762C6">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Не представляется возможным (отсутствие единых подходов</w:t>
            </w:r>
          </w:p>
          <w:p w:rsidR="00E762C6" w:rsidRPr="002B1CF8" w:rsidRDefault="00E762C6" w:rsidP="00E762C6">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к классификации нарушений</w:t>
            </w:r>
          </w:p>
          <w:p w:rsidR="00E762C6" w:rsidRPr="002B1CF8" w:rsidRDefault="00E762C6" w:rsidP="00E762C6">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по степени риска)</w:t>
            </w:r>
          </w:p>
        </w:tc>
        <w:tc>
          <w:tcPr>
            <w:tcW w:w="2058" w:type="dxa"/>
            <w:gridSpan w:val="2"/>
            <w:vAlign w:val="center"/>
          </w:tcPr>
          <w:p w:rsidR="00E762C6" w:rsidRPr="002B1CF8" w:rsidRDefault="00E762C6" w:rsidP="00E762C6">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Организационные</w:t>
            </w:r>
          </w:p>
          <w:p w:rsidR="00E762C6" w:rsidRPr="002B1CF8" w:rsidRDefault="00E762C6" w:rsidP="00E762C6">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и технические</w:t>
            </w:r>
          </w:p>
        </w:tc>
        <w:tc>
          <w:tcPr>
            <w:tcW w:w="1470" w:type="dxa"/>
            <w:shd w:val="clear" w:color="auto" w:fill="auto"/>
            <w:vAlign w:val="center"/>
          </w:tcPr>
          <w:p w:rsidR="00E762C6" w:rsidRPr="002B1CF8" w:rsidRDefault="00E762C6" w:rsidP="00E762C6">
            <w:pPr>
              <w:ind w:left="-108" w:right="-72"/>
              <w:contextualSpacing/>
              <w:jc w:val="center"/>
              <w:rPr>
                <w:rFonts w:ascii="Times New Roman" w:hAnsi="Times New Roman"/>
                <w:color w:val="0D0D0D" w:themeColor="text1" w:themeTint="F2"/>
                <w:szCs w:val="24"/>
              </w:rPr>
            </w:pPr>
          </w:p>
        </w:tc>
        <w:tc>
          <w:tcPr>
            <w:tcW w:w="1540" w:type="dxa"/>
            <w:shd w:val="clear" w:color="auto" w:fill="auto"/>
            <w:vAlign w:val="center"/>
          </w:tcPr>
          <w:p w:rsidR="00E762C6" w:rsidRPr="002B1CF8" w:rsidRDefault="00E762C6" w:rsidP="00E762C6">
            <w:pPr>
              <w:ind w:left="-108" w:right="-72"/>
              <w:contextualSpacing/>
              <w:jc w:val="center"/>
              <w:rPr>
                <w:rFonts w:ascii="Times New Roman" w:hAnsi="Times New Roman"/>
                <w:color w:val="0D0D0D" w:themeColor="text1" w:themeTint="F2"/>
                <w:szCs w:val="24"/>
              </w:rPr>
            </w:pPr>
          </w:p>
        </w:tc>
      </w:tr>
      <w:tr w:rsidR="00E762C6" w:rsidRPr="002B1CF8" w:rsidTr="0052027D">
        <w:trPr>
          <w:jc w:val="center"/>
        </w:trPr>
        <w:tc>
          <w:tcPr>
            <w:tcW w:w="15365" w:type="dxa"/>
            <w:gridSpan w:val="19"/>
            <w:vAlign w:val="center"/>
          </w:tcPr>
          <w:p w:rsidR="00E762C6" w:rsidRPr="006008B1" w:rsidRDefault="00E762C6" w:rsidP="00E762C6">
            <w:pPr>
              <w:pStyle w:val="2"/>
              <w:spacing w:line="240" w:lineRule="auto"/>
              <w:rPr>
                <w:b w:val="0"/>
                <w:i w:val="0"/>
                <w:color w:val="0D0D0D" w:themeColor="text1" w:themeTint="F2"/>
                <w:sz w:val="24"/>
                <w:szCs w:val="24"/>
              </w:rPr>
            </w:pPr>
            <w:bookmarkStart w:id="61" w:name="_Toc176430253"/>
            <w:bookmarkStart w:id="62" w:name="_Toc177134667"/>
            <w:r w:rsidRPr="006008B1">
              <w:rPr>
                <w:b w:val="0"/>
                <w:i w:val="0"/>
                <w:color w:val="0D0D0D" w:themeColor="text1" w:themeTint="F2"/>
                <w:sz w:val="24"/>
                <w:szCs w:val="24"/>
              </w:rPr>
              <w:t xml:space="preserve">Часто встречающиеся </w:t>
            </w:r>
            <w:r w:rsidRPr="006008B1">
              <w:rPr>
                <w:b w:val="0"/>
                <w:i w:val="0"/>
                <w:iCs/>
                <w:color w:val="0D0D0D" w:themeColor="text1" w:themeTint="F2"/>
                <w:sz w:val="24"/>
                <w:szCs w:val="24"/>
              </w:rPr>
              <w:t>нарушения на объектах нефтегазодобывающей промышленности</w:t>
            </w:r>
            <w:bookmarkEnd w:id="61"/>
            <w:bookmarkEnd w:id="62"/>
          </w:p>
        </w:tc>
      </w:tr>
      <w:tr w:rsidR="00E762C6" w:rsidRPr="002B1CF8" w:rsidTr="0052027D">
        <w:trPr>
          <w:jc w:val="center"/>
        </w:trPr>
        <w:tc>
          <w:tcPr>
            <w:tcW w:w="549" w:type="dxa"/>
            <w:gridSpan w:val="2"/>
            <w:vAlign w:val="center"/>
          </w:tcPr>
          <w:p w:rsidR="00E762C6" w:rsidRPr="00DC348D" w:rsidRDefault="00E762C6"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vAlign w:val="center"/>
          </w:tcPr>
          <w:p w:rsidR="00E762C6" w:rsidRPr="002B1CF8" w:rsidRDefault="00E762C6" w:rsidP="006008B1">
            <w:pPr>
              <w:contextualSpacing/>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Отсутствие документов, подтверждающих право </w:t>
            </w:r>
            <w:r w:rsidRPr="002B1CF8">
              <w:rPr>
                <w:rFonts w:ascii="Times New Roman" w:hAnsi="Times New Roman"/>
                <w:color w:val="0D0D0D" w:themeColor="text1" w:themeTint="F2"/>
                <w:szCs w:val="24"/>
              </w:rPr>
              <w:lastRenderedPageBreak/>
              <w:t>собственности на</w:t>
            </w:r>
            <w:r w:rsidR="006008B1">
              <w:rPr>
                <w:rFonts w:ascii="Times New Roman" w:hAnsi="Times New Roman"/>
                <w:color w:val="0D0D0D" w:themeColor="text1" w:themeTint="F2"/>
                <w:szCs w:val="24"/>
              </w:rPr>
              <w:t> </w:t>
            </w:r>
            <w:r w:rsidRPr="002B1CF8">
              <w:rPr>
                <w:rFonts w:ascii="Times New Roman" w:hAnsi="Times New Roman"/>
                <w:color w:val="0D0D0D" w:themeColor="text1" w:themeTint="F2"/>
                <w:szCs w:val="24"/>
              </w:rPr>
              <w:t>недвижимость, входящую в состав опасных производственных объектов предприятий</w:t>
            </w:r>
          </w:p>
        </w:tc>
        <w:tc>
          <w:tcPr>
            <w:tcW w:w="2282" w:type="dxa"/>
            <w:vAlign w:val="center"/>
          </w:tcPr>
          <w:p w:rsidR="00E762C6" w:rsidRPr="002B1CF8" w:rsidRDefault="00E762C6" w:rsidP="00E762C6">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lastRenderedPageBreak/>
              <w:t xml:space="preserve">п. 1 ст. 9 Федерального </w:t>
            </w:r>
            <w:r w:rsidRPr="002B1CF8">
              <w:rPr>
                <w:rFonts w:ascii="Times New Roman" w:hAnsi="Times New Roman"/>
                <w:color w:val="0D0D0D" w:themeColor="text1" w:themeTint="F2"/>
                <w:szCs w:val="24"/>
              </w:rPr>
              <w:lastRenderedPageBreak/>
              <w:t xml:space="preserve">закона «О промышленной безопасности опасных производственных объектов» от </w:t>
            </w:r>
            <w:r w:rsidR="00065BC7">
              <w:rPr>
                <w:rFonts w:ascii="Times New Roman" w:hAnsi="Times New Roman"/>
                <w:color w:val="0D0D0D" w:themeColor="text1" w:themeTint="F2"/>
                <w:szCs w:val="24"/>
              </w:rPr>
              <w:t> </w:t>
            </w:r>
            <w:r w:rsidRPr="002B1CF8">
              <w:rPr>
                <w:rFonts w:ascii="Times New Roman" w:hAnsi="Times New Roman"/>
                <w:color w:val="0D0D0D" w:themeColor="text1" w:themeTint="F2"/>
                <w:szCs w:val="24"/>
              </w:rPr>
              <w:t xml:space="preserve">21.07.1997 </w:t>
            </w:r>
            <w:r w:rsidRPr="002B1CF8">
              <w:rPr>
                <w:rFonts w:ascii="Times New Roman" w:hAnsi="Times New Roman"/>
                <w:color w:val="0D0D0D" w:themeColor="text1" w:themeTint="F2"/>
                <w:szCs w:val="24"/>
              </w:rPr>
              <w:br/>
              <w:t>№ 116-ФЗ</w:t>
            </w:r>
          </w:p>
        </w:tc>
        <w:tc>
          <w:tcPr>
            <w:tcW w:w="1882" w:type="dxa"/>
            <w:gridSpan w:val="2"/>
            <w:vAlign w:val="center"/>
          </w:tcPr>
          <w:p w:rsidR="00E762C6" w:rsidRPr="002B1CF8" w:rsidRDefault="00E762C6" w:rsidP="00E762C6">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lastRenderedPageBreak/>
              <w:t>ст. 9.1. КоАП РФ</w:t>
            </w:r>
          </w:p>
        </w:tc>
        <w:tc>
          <w:tcPr>
            <w:tcW w:w="2891" w:type="dxa"/>
            <w:gridSpan w:val="6"/>
            <w:vAlign w:val="center"/>
          </w:tcPr>
          <w:p w:rsidR="00E762C6" w:rsidRPr="002B1CF8" w:rsidRDefault="00E762C6" w:rsidP="00E762C6">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Не представляется возможным (отсутствие </w:t>
            </w:r>
            <w:r w:rsidRPr="002B1CF8">
              <w:rPr>
                <w:rFonts w:ascii="Times New Roman" w:hAnsi="Times New Roman"/>
                <w:color w:val="0D0D0D" w:themeColor="text1" w:themeTint="F2"/>
                <w:szCs w:val="24"/>
              </w:rPr>
              <w:lastRenderedPageBreak/>
              <w:t xml:space="preserve">единых подходов </w:t>
            </w:r>
            <w:r w:rsidRPr="002B1CF8">
              <w:rPr>
                <w:rFonts w:ascii="Times New Roman" w:hAnsi="Times New Roman"/>
                <w:color w:val="0D0D0D" w:themeColor="text1" w:themeTint="F2"/>
                <w:szCs w:val="24"/>
              </w:rPr>
              <w:br/>
              <w:t xml:space="preserve">к классификации нарушений </w:t>
            </w:r>
            <w:r w:rsidRPr="002B1CF8">
              <w:rPr>
                <w:rFonts w:ascii="Times New Roman" w:hAnsi="Times New Roman"/>
                <w:color w:val="0D0D0D" w:themeColor="text1" w:themeTint="F2"/>
                <w:szCs w:val="24"/>
              </w:rPr>
              <w:br/>
              <w:t>по степени риска)</w:t>
            </w:r>
          </w:p>
        </w:tc>
        <w:tc>
          <w:tcPr>
            <w:tcW w:w="2058" w:type="dxa"/>
            <w:gridSpan w:val="2"/>
            <w:vAlign w:val="center"/>
          </w:tcPr>
          <w:p w:rsidR="00E762C6" w:rsidRPr="002B1CF8" w:rsidRDefault="00E762C6" w:rsidP="00E762C6">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lastRenderedPageBreak/>
              <w:t>Организационные</w:t>
            </w:r>
          </w:p>
        </w:tc>
        <w:tc>
          <w:tcPr>
            <w:tcW w:w="1470" w:type="dxa"/>
            <w:shd w:val="clear" w:color="auto" w:fill="auto"/>
            <w:vAlign w:val="center"/>
          </w:tcPr>
          <w:p w:rsidR="00E762C6" w:rsidRPr="002B1CF8" w:rsidRDefault="00E762C6" w:rsidP="00E762C6">
            <w:pPr>
              <w:ind w:left="-108" w:right="-72"/>
              <w:contextualSpacing/>
              <w:jc w:val="center"/>
              <w:rPr>
                <w:rFonts w:ascii="Times New Roman" w:hAnsi="Times New Roman"/>
                <w:color w:val="0D0D0D" w:themeColor="text1" w:themeTint="F2"/>
                <w:szCs w:val="24"/>
              </w:rPr>
            </w:pPr>
          </w:p>
        </w:tc>
        <w:tc>
          <w:tcPr>
            <w:tcW w:w="1540" w:type="dxa"/>
            <w:shd w:val="clear" w:color="auto" w:fill="auto"/>
            <w:vAlign w:val="center"/>
          </w:tcPr>
          <w:p w:rsidR="00E762C6" w:rsidRPr="002B1CF8" w:rsidRDefault="00E762C6" w:rsidP="00E762C6">
            <w:pPr>
              <w:ind w:left="-108" w:right="-72"/>
              <w:contextualSpacing/>
              <w:jc w:val="center"/>
              <w:rPr>
                <w:rFonts w:ascii="Times New Roman" w:hAnsi="Times New Roman"/>
                <w:color w:val="0D0D0D" w:themeColor="text1" w:themeTint="F2"/>
                <w:szCs w:val="24"/>
              </w:rPr>
            </w:pPr>
          </w:p>
        </w:tc>
      </w:tr>
      <w:tr w:rsidR="00E762C6" w:rsidRPr="002B1CF8" w:rsidTr="0052027D">
        <w:trPr>
          <w:jc w:val="center"/>
        </w:trPr>
        <w:tc>
          <w:tcPr>
            <w:tcW w:w="549" w:type="dxa"/>
            <w:gridSpan w:val="2"/>
            <w:vAlign w:val="center"/>
          </w:tcPr>
          <w:p w:rsidR="00E762C6" w:rsidRPr="00DC348D" w:rsidRDefault="00E762C6"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vAlign w:val="center"/>
          </w:tcPr>
          <w:p w:rsidR="00E762C6" w:rsidRPr="002B1CF8" w:rsidRDefault="00E762C6" w:rsidP="00E762C6">
            <w:pPr>
              <w:contextualSpacing/>
              <w:rPr>
                <w:rFonts w:ascii="Times New Roman" w:hAnsi="Times New Roman"/>
                <w:color w:val="0D0D0D" w:themeColor="text1" w:themeTint="F2"/>
                <w:szCs w:val="24"/>
              </w:rPr>
            </w:pPr>
            <w:r w:rsidRPr="002B1CF8">
              <w:rPr>
                <w:rFonts w:ascii="Times New Roman" w:hAnsi="Times New Roman"/>
                <w:color w:val="0D0D0D" w:themeColor="text1" w:themeTint="F2"/>
                <w:szCs w:val="24"/>
              </w:rPr>
              <w:t>Не проводится ревизия промысловых трубопроводов не реже одного раза в 8 лет. Отсутствуют акты ревизии промысловых трубопроводов</w:t>
            </w:r>
          </w:p>
        </w:tc>
        <w:tc>
          <w:tcPr>
            <w:tcW w:w="2282" w:type="dxa"/>
            <w:vAlign w:val="center"/>
          </w:tcPr>
          <w:p w:rsidR="00E762C6" w:rsidRPr="002B1CF8" w:rsidRDefault="00E762C6" w:rsidP="00E762C6">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п. 1 ст. 9 Федерального закона «О промышленной безопасности опасных производственных объектов» от </w:t>
            </w:r>
            <w:r w:rsidR="00065BC7">
              <w:rPr>
                <w:rFonts w:ascii="Times New Roman" w:hAnsi="Times New Roman"/>
                <w:color w:val="0D0D0D" w:themeColor="text1" w:themeTint="F2"/>
                <w:szCs w:val="24"/>
              </w:rPr>
              <w:t> </w:t>
            </w:r>
            <w:r w:rsidRPr="002B1CF8">
              <w:rPr>
                <w:rFonts w:ascii="Times New Roman" w:hAnsi="Times New Roman"/>
                <w:color w:val="0D0D0D" w:themeColor="text1" w:themeTint="F2"/>
                <w:szCs w:val="24"/>
              </w:rPr>
              <w:t xml:space="preserve">21.07.1997 </w:t>
            </w:r>
            <w:r w:rsidRPr="002B1CF8">
              <w:rPr>
                <w:rFonts w:ascii="Times New Roman" w:hAnsi="Times New Roman"/>
                <w:color w:val="0D0D0D" w:themeColor="text1" w:themeTint="F2"/>
                <w:szCs w:val="24"/>
              </w:rPr>
              <w:br/>
              <w:t>№ 116-ФЗ</w:t>
            </w:r>
          </w:p>
        </w:tc>
        <w:tc>
          <w:tcPr>
            <w:tcW w:w="1882" w:type="dxa"/>
            <w:gridSpan w:val="2"/>
            <w:vAlign w:val="center"/>
          </w:tcPr>
          <w:p w:rsidR="00E762C6" w:rsidRPr="002B1CF8" w:rsidRDefault="00E762C6" w:rsidP="00E762C6">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ст. 9.1. КоАП РФ</w:t>
            </w:r>
          </w:p>
        </w:tc>
        <w:tc>
          <w:tcPr>
            <w:tcW w:w="2891" w:type="dxa"/>
            <w:gridSpan w:val="6"/>
            <w:vAlign w:val="center"/>
          </w:tcPr>
          <w:p w:rsidR="00E762C6" w:rsidRPr="002B1CF8" w:rsidRDefault="00E762C6" w:rsidP="00E762C6">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Не представляется возможным (отсутствие единых подходов </w:t>
            </w:r>
            <w:r w:rsidRPr="002B1CF8">
              <w:rPr>
                <w:rFonts w:ascii="Times New Roman" w:hAnsi="Times New Roman"/>
                <w:color w:val="0D0D0D" w:themeColor="text1" w:themeTint="F2"/>
                <w:szCs w:val="24"/>
              </w:rPr>
              <w:br/>
              <w:t xml:space="preserve">к классификации нарушений </w:t>
            </w:r>
            <w:r w:rsidRPr="002B1CF8">
              <w:rPr>
                <w:rFonts w:ascii="Times New Roman" w:hAnsi="Times New Roman"/>
                <w:color w:val="0D0D0D" w:themeColor="text1" w:themeTint="F2"/>
                <w:szCs w:val="24"/>
              </w:rPr>
              <w:br/>
              <w:t>по степени риска)</w:t>
            </w:r>
          </w:p>
        </w:tc>
        <w:tc>
          <w:tcPr>
            <w:tcW w:w="2058" w:type="dxa"/>
            <w:gridSpan w:val="2"/>
            <w:vAlign w:val="center"/>
          </w:tcPr>
          <w:p w:rsidR="00E762C6" w:rsidRPr="002B1CF8" w:rsidRDefault="00E762C6" w:rsidP="00E762C6">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Организационные</w:t>
            </w:r>
          </w:p>
        </w:tc>
        <w:tc>
          <w:tcPr>
            <w:tcW w:w="1470" w:type="dxa"/>
            <w:shd w:val="clear" w:color="auto" w:fill="auto"/>
            <w:vAlign w:val="center"/>
          </w:tcPr>
          <w:p w:rsidR="00E762C6" w:rsidRPr="002B1CF8" w:rsidRDefault="00E762C6" w:rsidP="00E762C6">
            <w:pPr>
              <w:ind w:left="-108" w:right="-72"/>
              <w:contextualSpacing/>
              <w:jc w:val="center"/>
              <w:rPr>
                <w:rFonts w:ascii="Times New Roman" w:hAnsi="Times New Roman"/>
                <w:color w:val="0D0D0D" w:themeColor="text1" w:themeTint="F2"/>
                <w:szCs w:val="24"/>
              </w:rPr>
            </w:pPr>
          </w:p>
        </w:tc>
        <w:tc>
          <w:tcPr>
            <w:tcW w:w="1540" w:type="dxa"/>
            <w:shd w:val="clear" w:color="auto" w:fill="auto"/>
            <w:vAlign w:val="center"/>
          </w:tcPr>
          <w:p w:rsidR="00E762C6" w:rsidRPr="002B1CF8" w:rsidRDefault="00E762C6" w:rsidP="00E762C6">
            <w:pPr>
              <w:ind w:left="-108" w:right="-72"/>
              <w:contextualSpacing/>
              <w:jc w:val="center"/>
              <w:rPr>
                <w:rFonts w:ascii="Times New Roman" w:hAnsi="Times New Roman"/>
                <w:color w:val="0D0D0D" w:themeColor="text1" w:themeTint="F2"/>
                <w:szCs w:val="24"/>
              </w:rPr>
            </w:pPr>
          </w:p>
        </w:tc>
      </w:tr>
      <w:tr w:rsidR="00E762C6" w:rsidRPr="002B1CF8" w:rsidTr="0052027D">
        <w:trPr>
          <w:trHeight w:val="88"/>
          <w:jc w:val="center"/>
        </w:trPr>
        <w:tc>
          <w:tcPr>
            <w:tcW w:w="549" w:type="dxa"/>
            <w:gridSpan w:val="2"/>
            <w:vAlign w:val="center"/>
          </w:tcPr>
          <w:p w:rsidR="00E762C6" w:rsidRPr="00DC348D" w:rsidRDefault="00E762C6"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vAlign w:val="center"/>
          </w:tcPr>
          <w:p w:rsidR="00E762C6" w:rsidRPr="002B1CF8" w:rsidRDefault="00E762C6" w:rsidP="00E762C6">
            <w:pPr>
              <w:contextualSpacing/>
              <w:rPr>
                <w:rFonts w:ascii="Times New Roman" w:hAnsi="Times New Roman"/>
                <w:color w:val="0D0D0D" w:themeColor="text1" w:themeTint="F2"/>
                <w:szCs w:val="24"/>
              </w:rPr>
            </w:pPr>
            <w:r w:rsidRPr="002B1CF8">
              <w:rPr>
                <w:rFonts w:ascii="Times New Roman" w:hAnsi="Times New Roman"/>
                <w:color w:val="0D0D0D" w:themeColor="text1" w:themeTint="F2"/>
                <w:szCs w:val="24"/>
              </w:rPr>
              <w:t>Не соблюдены требования, установленные в</w:t>
            </w:r>
            <w:r w:rsidR="006008B1">
              <w:rPr>
                <w:rFonts w:ascii="Times New Roman" w:hAnsi="Times New Roman"/>
                <w:color w:val="0D0D0D" w:themeColor="text1" w:themeTint="F2"/>
                <w:szCs w:val="24"/>
              </w:rPr>
              <w:t> </w:t>
            </w:r>
            <w:r w:rsidRPr="002B1CF8">
              <w:rPr>
                <w:rFonts w:ascii="Times New Roman" w:hAnsi="Times New Roman"/>
                <w:color w:val="0D0D0D" w:themeColor="text1" w:themeTint="F2"/>
                <w:szCs w:val="24"/>
              </w:rPr>
              <w:t xml:space="preserve"> обосновании безопасности опасного </w:t>
            </w:r>
            <w:r w:rsidRPr="002B1CF8">
              <w:rPr>
                <w:rFonts w:ascii="Times New Roman" w:hAnsi="Times New Roman"/>
                <w:color w:val="0D0D0D" w:themeColor="text1" w:themeTint="F2"/>
                <w:szCs w:val="24"/>
              </w:rPr>
              <w:lastRenderedPageBreak/>
              <w:t>производственного объекта</w:t>
            </w:r>
          </w:p>
        </w:tc>
        <w:tc>
          <w:tcPr>
            <w:tcW w:w="2282" w:type="dxa"/>
            <w:vAlign w:val="center"/>
          </w:tcPr>
          <w:p w:rsidR="00E762C6" w:rsidRPr="002B1CF8" w:rsidRDefault="00E762C6" w:rsidP="00E762C6">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lastRenderedPageBreak/>
              <w:t>п. 1 ст. 9 Федерального закона «О</w:t>
            </w:r>
            <w:r w:rsidR="006008B1">
              <w:rPr>
                <w:rFonts w:ascii="Times New Roman" w:hAnsi="Times New Roman"/>
                <w:color w:val="0D0D0D" w:themeColor="text1" w:themeTint="F2"/>
                <w:szCs w:val="24"/>
              </w:rPr>
              <w:t> </w:t>
            </w:r>
            <w:r w:rsidRPr="002B1CF8">
              <w:rPr>
                <w:rFonts w:ascii="Times New Roman" w:hAnsi="Times New Roman"/>
                <w:color w:val="0D0D0D" w:themeColor="text1" w:themeTint="F2"/>
                <w:szCs w:val="24"/>
              </w:rPr>
              <w:t xml:space="preserve"> промышленной безопасности опасных </w:t>
            </w:r>
            <w:r w:rsidRPr="002B1CF8">
              <w:rPr>
                <w:rFonts w:ascii="Times New Roman" w:hAnsi="Times New Roman"/>
                <w:color w:val="0D0D0D" w:themeColor="text1" w:themeTint="F2"/>
                <w:szCs w:val="24"/>
              </w:rPr>
              <w:lastRenderedPageBreak/>
              <w:t>производственных объектов» от</w:t>
            </w:r>
            <w:r w:rsidR="00065BC7">
              <w:rPr>
                <w:rFonts w:ascii="Times New Roman" w:hAnsi="Times New Roman"/>
                <w:color w:val="0D0D0D" w:themeColor="text1" w:themeTint="F2"/>
                <w:szCs w:val="24"/>
              </w:rPr>
              <w:t> </w:t>
            </w:r>
            <w:r w:rsidRPr="002B1CF8">
              <w:rPr>
                <w:rFonts w:ascii="Times New Roman" w:hAnsi="Times New Roman"/>
                <w:color w:val="0D0D0D" w:themeColor="text1" w:themeTint="F2"/>
                <w:szCs w:val="24"/>
              </w:rPr>
              <w:t xml:space="preserve"> 21.07.1997 </w:t>
            </w:r>
            <w:r w:rsidRPr="002B1CF8">
              <w:rPr>
                <w:rFonts w:ascii="Times New Roman" w:hAnsi="Times New Roman"/>
                <w:color w:val="0D0D0D" w:themeColor="text1" w:themeTint="F2"/>
                <w:szCs w:val="24"/>
              </w:rPr>
              <w:br/>
              <w:t>№ 116-ФЗ</w:t>
            </w:r>
          </w:p>
        </w:tc>
        <w:tc>
          <w:tcPr>
            <w:tcW w:w="1882" w:type="dxa"/>
            <w:gridSpan w:val="2"/>
            <w:vAlign w:val="center"/>
          </w:tcPr>
          <w:p w:rsidR="00E762C6" w:rsidRPr="002B1CF8" w:rsidRDefault="00E762C6" w:rsidP="00E762C6">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lastRenderedPageBreak/>
              <w:t>ст. 9.1. КоАП РФ</w:t>
            </w:r>
          </w:p>
        </w:tc>
        <w:tc>
          <w:tcPr>
            <w:tcW w:w="2891" w:type="dxa"/>
            <w:gridSpan w:val="6"/>
            <w:vAlign w:val="center"/>
          </w:tcPr>
          <w:p w:rsidR="00E762C6" w:rsidRPr="002B1CF8" w:rsidRDefault="00E762C6" w:rsidP="00E762C6">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Не представляется возможным (отсутствие единых подходов </w:t>
            </w:r>
            <w:r w:rsidRPr="002B1CF8">
              <w:rPr>
                <w:rFonts w:ascii="Times New Roman" w:hAnsi="Times New Roman"/>
                <w:color w:val="0D0D0D" w:themeColor="text1" w:themeTint="F2"/>
                <w:szCs w:val="24"/>
              </w:rPr>
              <w:br/>
              <w:t xml:space="preserve">к классификации нарушений </w:t>
            </w:r>
            <w:r w:rsidRPr="002B1CF8">
              <w:rPr>
                <w:rFonts w:ascii="Times New Roman" w:hAnsi="Times New Roman"/>
                <w:color w:val="0D0D0D" w:themeColor="text1" w:themeTint="F2"/>
                <w:szCs w:val="24"/>
              </w:rPr>
              <w:br/>
              <w:t>по степени риска)</w:t>
            </w:r>
          </w:p>
        </w:tc>
        <w:tc>
          <w:tcPr>
            <w:tcW w:w="2058" w:type="dxa"/>
            <w:gridSpan w:val="2"/>
            <w:vAlign w:val="center"/>
          </w:tcPr>
          <w:p w:rsidR="00E762C6" w:rsidRPr="002B1CF8" w:rsidRDefault="00E762C6" w:rsidP="00E762C6">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Организационные</w:t>
            </w:r>
          </w:p>
        </w:tc>
        <w:tc>
          <w:tcPr>
            <w:tcW w:w="1470" w:type="dxa"/>
            <w:shd w:val="clear" w:color="auto" w:fill="auto"/>
            <w:vAlign w:val="center"/>
          </w:tcPr>
          <w:p w:rsidR="00E762C6" w:rsidRPr="002B1CF8" w:rsidRDefault="00E762C6" w:rsidP="00E762C6">
            <w:pPr>
              <w:contextualSpacing/>
              <w:jc w:val="center"/>
              <w:rPr>
                <w:rFonts w:ascii="Times New Roman" w:hAnsi="Times New Roman"/>
                <w:color w:val="0D0D0D" w:themeColor="text1" w:themeTint="F2"/>
                <w:szCs w:val="24"/>
              </w:rPr>
            </w:pPr>
          </w:p>
        </w:tc>
        <w:tc>
          <w:tcPr>
            <w:tcW w:w="1540" w:type="dxa"/>
            <w:shd w:val="clear" w:color="auto" w:fill="auto"/>
            <w:vAlign w:val="center"/>
          </w:tcPr>
          <w:p w:rsidR="00E762C6" w:rsidRPr="002B1CF8" w:rsidRDefault="00E762C6" w:rsidP="00E762C6">
            <w:pPr>
              <w:contextualSpacing/>
              <w:jc w:val="center"/>
              <w:rPr>
                <w:rFonts w:ascii="Times New Roman" w:hAnsi="Times New Roman"/>
                <w:color w:val="0D0D0D" w:themeColor="text1" w:themeTint="F2"/>
                <w:szCs w:val="24"/>
              </w:rPr>
            </w:pPr>
          </w:p>
        </w:tc>
      </w:tr>
      <w:tr w:rsidR="00E762C6" w:rsidRPr="002B1CF8" w:rsidTr="0052027D">
        <w:trPr>
          <w:trHeight w:val="88"/>
          <w:jc w:val="center"/>
        </w:trPr>
        <w:tc>
          <w:tcPr>
            <w:tcW w:w="549" w:type="dxa"/>
            <w:gridSpan w:val="2"/>
            <w:vAlign w:val="center"/>
          </w:tcPr>
          <w:p w:rsidR="00E762C6" w:rsidRPr="00DC348D" w:rsidRDefault="00E762C6"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vAlign w:val="center"/>
          </w:tcPr>
          <w:p w:rsidR="00E762C6" w:rsidRPr="002B1CF8" w:rsidRDefault="00E762C6" w:rsidP="00E762C6">
            <w:pPr>
              <w:contextualSpacing/>
              <w:rPr>
                <w:rFonts w:ascii="Times New Roman" w:hAnsi="Times New Roman"/>
                <w:color w:val="0D0D0D" w:themeColor="text1" w:themeTint="F2"/>
                <w:szCs w:val="24"/>
              </w:rPr>
            </w:pPr>
            <w:r w:rsidRPr="002B1CF8">
              <w:rPr>
                <w:rFonts w:ascii="Times New Roman" w:hAnsi="Times New Roman"/>
                <w:color w:val="0D0D0D" w:themeColor="text1" w:themeTint="F2"/>
                <w:szCs w:val="24"/>
              </w:rPr>
              <w:t>Не обеспечено проведение технического освидетельствования технологических трубопроводов</w:t>
            </w:r>
          </w:p>
        </w:tc>
        <w:tc>
          <w:tcPr>
            <w:tcW w:w="2282" w:type="dxa"/>
            <w:vAlign w:val="center"/>
          </w:tcPr>
          <w:p w:rsidR="00E762C6" w:rsidRPr="002B1CF8" w:rsidRDefault="00E762C6" w:rsidP="00E762C6">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п. 1 ст. 9 Федерального закона «О промышленной безопасности опасных производственных объектов» от</w:t>
            </w:r>
            <w:r w:rsidR="00065BC7">
              <w:rPr>
                <w:rFonts w:ascii="Times New Roman" w:hAnsi="Times New Roman"/>
                <w:color w:val="0D0D0D" w:themeColor="text1" w:themeTint="F2"/>
                <w:szCs w:val="24"/>
              </w:rPr>
              <w:t> </w:t>
            </w:r>
            <w:r w:rsidRPr="002B1CF8">
              <w:rPr>
                <w:rFonts w:ascii="Times New Roman" w:hAnsi="Times New Roman"/>
                <w:color w:val="0D0D0D" w:themeColor="text1" w:themeTint="F2"/>
                <w:szCs w:val="24"/>
              </w:rPr>
              <w:t xml:space="preserve"> 21.07.1997 </w:t>
            </w:r>
            <w:r w:rsidRPr="002B1CF8">
              <w:rPr>
                <w:rFonts w:ascii="Times New Roman" w:hAnsi="Times New Roman"/>
                <w:color w:val="0D0D0D" w:themeColor="text1" w:themeTint="F2"/>
                <w:szCs w:val="24"/>
              </w:rPr>
              <w:br/>
              <w:t>№ 116-ФЗ</w:t>
            </w:r>
          </w:p>
        </w:tc>
        <w:tc>
          <w:tcPr>
            <w:tcW w:w="1882" w:type="dxa"/>
            <w:gridSpan w:val="2"/>
            <w:vAlign w:val="center"/>
          </w:tcPr>
          <w:p w:rsidR="00E762C6" w:rsidRPr="002B1CF8" w:rsidRDefault="00E762C6" w:rsidP="00E762C6">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ст. 9.1. КоАП РФ</w:t>
            </w:r>
          </w:p>
        </w:tc>
        <w:tc>
          <w:tcPr>
            <w:tcW w:w="2891" w:type="dxa"/>
            <w:gridSpan w:val="6"/>
            <w:vAlign w:val="center"/>
          </w:tcPr>
          <w:p w:rsidR="00E762C6" w:rsidRPr="002B1CF8" w:rsidRDefault="00E762C6" w:rsidP="00E762C6">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Не представляется возможным (отсутствие единых подходов </w:t>
            </w:r>
            <w:r w:rsidRPr="002B1CF8">
              <w:rPr>
                <w:rFonts w:ascii="Times New Roman" w:hAnsi="Times New Roman"/>
                <w:color w:val="0D0D0D" w:themeColor="text1" w:themeTint="F2"/>
                <w:szCs w:val="24"/>
              </w:rPr>
              <w:br/>
              <w:t xml:space="preserve">к классификации нарушений </w:t>
            </w:r>
            <w:r w:rsidRPr="002B1CF8">
              <w:rPr>
                <w:rFonts w:ascii="Times New Roman" w:hAnsi="Times New Roman"/>
                <w:color w:val="0D0D0D" w:themeColor="text1" w:themeTint="F2"/>
                <w:szCs w:val="24"/>
              </w:rPr>
              <w:br/>
              <w:t>по степени риска)</w:t>
            </w:r>
          </w:p>
        </w:tc>
        <w:tc>
          <w:tcPr>
            <w:tcW w:w="2058" w:type="dxa"/>
            <w:gridSpan w:val="2"/>
            <w:vAlign w:val="center"/>
          </w:tcPr>
          <w:p w:rsidR="00E762C6" w:rsidRPr="002B1CF8" w:rsidRDefault="00E762C6" w:rsidP="00E762C6">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Организационные</w:t>
            </w:r>
          </w:p>
        </w:tc>
        <w:tc>
          <w:tcPr>
            <w:tcW w:w="1470" w:type="dxa"/>
            <w:shd w:val="clear" w:color="auto" w:fill="auto"/>
            <w:vAlign w:val="center"/>
          </w:tcPr>
          <w:p w:rsidR="00E762C6" w:rsidRPr="002B1CF8" w:rsidRDefault="00E762C6" w:rsidP="00E762C6">
            <w:pPr>
              <w:contextualSpacing/>
              <w:jc w:val="center"/>
              <w:rPr>
                <w:rFonts w:ascii="Times New Roman" w:hAnsi="Times New Roman"/>
                <w:color w:val="0D0D0D" w:themeColor="text1" w:themeTint="F2"/>
                <w:szCs w:val="24"/>
              </w:rPr>
            </w:pPr>
          </w:p>
        </w:tc>
        <w:tc>
          <w:tcPr>
            <w:tcW w:w="1540" w:type="dxa"/>
            <w:shd w:val="clear" w:color="auto" w:fill="auto"/>
            <w:vAlign w:val="center"/>
          </w:tcPr>
          <w:p w:rsidR="00E762C6" w:rsidRPr="002B1CF8" w:rsidRDefault="00E762C6" w:rsidP="00E762C6">
            <w:pPr>
              <w:contextualSpacing/>
              <w:jc w:val="center"/>
              <w:rPr>
                <w:rFonts w:ascii="Times New Roman" w:hAnsi="Times New Roman"/>
                <w:color w:val="0D0D0D" w:themeColor="text1" w:themeTint="F2"/>
                <w:szCs w:val="24"/>
              </w:rPr>
            </w:pPr>
          </w:p>
        </w:tc>
      </w:tr>
      <w:tr w:rsidR="0052027D" w:rsidRPr="002B1CF8" w:rsidTr="0052027D">
        <w:trPr>
          <w:trHeight w:val="88"/>
          <w:jc w:val="center"/>
        </w:trPr>
        <w:tc>
          <w:tcPr>
            <w:tcW w:w="549" w:type="dxa"/>
            <w:gridSpan w:val="2"/>
            <w:vAlign w:val="center"/>
          </w:tcPr>
          <w:p w:rsidR="0052027D" w:rsidRPr="00DC348D" w:rsidRDefault="0052027D"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vAlign w:val="center"/>
          </w:tcPr>
          <w:p w:rsidR="0052027D" w:rsidRPr="002B1CF8" w:rsidRDefault="0052027D" w:rsidP="0052027D">
            <w:pPr>
              <w:contextualSpacing/>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Отсутствие актов приемки участков буровых работ и буровых установок </w:t>
            </w:r>
            <w:r w:rsidRPr="002B1CF8">
              <w:rPr>
                <w:rFonts w:ascii="Times New Roman" w:hAnsi="Times New Roman"/>
                <w:color w:val="0D0D0D" w:themeColor="text1" w:themeTint="F2"/>
                <w:szCs w:val="24"/>
              </w:rPr>
              <w:br/>
              <w:t>в эксплуатацию</w:t>
            </w:r>
          </w:p>
        </w:tc>
        <w:tc>
          <w:tcPr>
            <w:tcW w:w="2282" w:type="dxa"/>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п. 1 ст. 9 Федерального закона «О промышленной безопасности опасных производственных объектов» от</w:t>
            </w:r>
            <w:r w:rsidR="00065BC7">
              <w:rPr>
                <w:rFonts w:ascii="Times New Roman" w:hAnsi="Times New Roman"/>
                <w:color w:val="0D0D0D" w:themeColor="text1" w:themeTint="F2"/>
                <w:szCs w:val="24"/>
              </w:rPr>
              <w:t> </w:t>
            </w:r>
            <w:r w:rsidRPr="002B1CF8">
              <w:rPr>
                <w:rFonts w:ascii="Times New Roman" w:hAnsi="Times New Roman"/>
                <w:color w:val="0D0D0D" w:themeColor="text1" w:themeTint="F2"/>
                <w:szCs w:val="24"/>
              </w:rPr>
              <w:t xml:space="preserve"> 21.07.1997 №116-</w:t>
            </w:r>
            <w:r w:rsidR="00065BC7">
              <w:rPr>
                <w:rFonts w:ascii="Times New Roman" w:hAnsi="Times New Roman"/>
                <w:color w:val="0D0D0D" w:themeColor="text1" w:themeTint="F2"/>
                <w:szCs w:val="24"/>
              </w:rPr>
              <w:t> </w:t>
            </w:r>
            <w:r w:rsidRPr="002B1CF8">
              <w:rPr>
                <w:rFonts w:ascii="Times New Roman" w:hAnsi="Times New Roman"/>
                <w:color w:val="0D0D0D" w:themeColor="text1" w:themeTint="F2"/>
                <w:szCs w:val="24"/>
              </w:rPr>
              <w:t>ФЗ</w:t>
            </w:r>
          </w:p>
        </w:tc>
        <w:tc>
          <w:tcPr>
            <w:tcW w:w="1882" w:type="dxa"/>
            <w:gridSpan w:val="2"/>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ст. 9.1. КоАП РФ</w:t>
            </w:r>
          </w:p>
        </w:tc>
        <w:tc>
          <w:tcPr>
            <w:tcW w:w="2891" w:type="dxa"/>
            <w:gridSpan w:val="6"/>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Не представляется возможным (отсутствие единых подходов </w:t>
            </w:r>
            <w:r w:rsidRPr="002B1CF8">
              <w:rPr>
                <w:rFonts w:ascii="Times New Roman" w:hAnsi="Times New Roman"/>
                <w:color w:val="0D0D0D" w:themeColor="text1" w:themeTint="F2"/>
                <w:szCs w:val="24"/>
              </w:rPr>
              <w:br/>
              <w:t xml:space="preserve">к классификации нарушений </w:t>
            </w:r>
            <w:r w:rsidRPr="002B1CF8">
              <w:rPr>
                <w:rFonts w:ascii="Times New Roman" w:hAnsi="Times New Roman"/>
                <w:color w:val="0D0D0D" w:themeColor="text1" w:themeTint="F2"/>
                <w:szCs w:val="24"/>
              </w:rPr>
              <w:br/>
              <w:t>по степени риска)</w:t>
            </w:r>
          </w:p>
        </w:tc>
        <w:tc>
          <w:tcPr>
            <w:tcW w:w="2058" w:type="dxa"/>
            <w:gridSpan w:val="2"/>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Организационные</w:t>
            </w:r>
          </w:p>
        </w:tc>
        <w:tc>
          <w:tcPr>
            <w:tcW w:w="1470" w:type="dxa"/>
            <w:shd w:val="clear" w:color="auto" w:fill="auto"/>
            <w:vAlign w:val="center"/>
          </w:tcPr>
          <w:p w:rsidR="0052027D" w:rsidRPr="002B1CF8" w:rsidRDefault="0052027D" w:rsidP="0052027D">
            <w:pPr>
              <w:contextualSpacing/>
              <w:jc w:val="center"/>
              <w:rPr>
                <w:rFonts w:ascii="Times New Roman" w:hAnsi="Times New Roman"/>
                <w:color w:val="0D0D0D" w:themeColor="text1" w:themeTint="F2"/>
                <w:szCs w:val="24"/>
              </w:rPr>
            </w:pPr>
          </w:p>
        </w:tc>
        <w:tc>
          <w:tcPr>
            <w:tcW w:w="1540" w:type="dxa"/>
            <w:shd w:val="clear" w:color="auto" w:fill="auto"/>
            <w:vAlign w:val="center"/>
          </w:tcPr>
          <w:p w:rsidR="0052027D" w:rsidRPr="002B1CF8" w:rsidRDefault="0052027D" w:rsidP="0052027D">
            <w:pPr>
              <w:contextualSpacing/>
              <w:jc w:val="center"/>
              <w:rPr>
                <w:rFonts w:ascii="Times New Roman" w:hAnsi="Times New Roman"/>
                <w:color w:val="0D0D0D" w:themeColor="text1" w:themeTint="F2"/>
                <w:szCs w:val="24"/>
              </w:rPr>
            </w:pPr>
          </w:p>
        </w:tc>
      </w:tr>
      <w:tr w:rsidR="0052027D" w:rsidRPr="002B1CF8" w:rsidTr="00F114EA">
        <w:trPr>
          <w:trHeight w:val="88"/>
          <w:jc w:val="center"/>
        </w:trPr>
        <w:tc>
          <w:tcPr>
            <w:tcW w:w="549" w:type="dxa"/>
            <w:gridSpan w:val="2"/>
            <w:vAlign w:val="center"/>
          </w:tcPr>
          <w:p w:rsidR="0052027D" w:rsidRPr="00DC348D" w:rsidRDefault="0052027D"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vAlign w:val="center"/>
          </w:tcPr>
          <w:p w:rsidR="0052027D" w:rsidRPr="002B1CF8" w:rsidRDefault="0052027D" w:rsidP="0052027D">
            <w:pPr>
              <w:contextualSpacing/>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Не обеспечена полнота и достоверность сведений при регистрации (перерегистрации) ОПО </w:t>
            </w:r>
            <w:r w:rsidRPr="002B1CF8">
              <w:rPr>
                <w:rFonts w:ascii="Times New Roman" w:hAnsi="Times New Roman"/>
                <w:color w:val="0D0D0D" w:themeColor="text1" w:themeTint="F2"/>
                <w:szCs w:val="24"/>
              </w:rPr>
              <w:br/>
              <w:t>в государственном реестре ОПО</w:t>
            </w:r>
          </w:p>
        </w:tc>
        <w:tc>
          <w:tcPr>
            <w:tcW w:w="2282" w:type="dxa"/>
            <w:vAlign w:val="center"/>
          </w:tcPr>
          <w:p w:rsidR="0052027D" w:rsidRPr="002B1CF8" w:rsidRDefault="0052027D" w:rsidP="00065BC7">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п. 1 ст. 9 Федерального закона «О</w:t>
            </w:r>
            <w:r w:rsidR="00065BC7">
              <w:rPr>
                <w:rFonts w:ascii="Times New Roman" w:hAnsi="Times New Roman"/>
                <w:color w:val="0D0D0D" w:themeColor="text1" w:themeTint="F2"/>
                <w:szCs w:val="24"/>
              </w:rPr>
              <w:t> </w:t>
            </w:r>
            <w:r w:rsidRPr="002B1CF8">
              <w:rPr>
                <w:rFonts w:ascii="Times New Roman" w:hAnsi="Times New Roman"/>
                <w:color w:val="0D0D0D" w:themeColor="text1" w:themeTint="F2"/>
                <w:szCs w:val="24"/>
              </w:rPr>
              <w:t>промышленной безопасности опасных производственных объектов» от</w:t>
            </w:r>
            <w:r w:rsidR="00065BC7">
              <w:rPr>
                <w:rFonts w:ascii="Times New Roman" w:hAnsi="Times New Roman"/>
                <w:color w:val="0D0D0D" w:themeColor="text1" w:themeTint="F2"/>
                <w:szCs w:val="24"/>
              </w:rPr>
              <w:t> </w:t>
            </w:r>
            <w:r w:rsidRPr="002B1CF8">
              <w:rPr>
                <w:rFonts w:ascii="Times New Roman" w:hAnsi="Times New Roman"/>
                <w:color w:val="0D0D0D" w:themeColor="text1" w:themeTint="F2"/>
                <w:szCs w:val="24"/>
              </w:rPr>
              <w:t xml:space="preserve"> 21.07.1997 №116-ФЗ</w:t>
            </w:r>
          </w:p>
        </w:tc>
        <w:tc>
          <w:tcPr>
            <w:tcW w:w="1882" w:type="dxa"/>
            <w:gridSpan w:val="2"/>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ст. 9.1. КоАП РФ</w:t>
            </w:r>
          </w:p>
        </w:tc>
        <w:tc>
          <w:tcPr>
            <w:tcW w:w="2891" w:type="dxa"/>
            <w:gridSpan w:val="6"/>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Не представляется возможным (отсутствие единых подходов </w:t>
            </w:r>
            <w:r w:rsidRPr="002B1CF8">
              <w:rPr>
                <w:rFonts w:ascii="Times New Roman" w:hAnsi="Times New Roman"/>
                <w:color w:val="0D0D0D" w:themeColor="text1" w:themeTint="F2"/>
                <w:szCs w:val="24"/>
              </w:rPr>
              <w:br/>
              <w:t xml:space="preserve">к классификации нарушений </w:t>
            </w:r>
            <w:r w:rsidRPr="002B1CF8">
              <w:rPr>
                <w:rFonts w:ascii="Times New Roman" w:hAnsi="Times New Roman"/>
                <w:color w:val="0D0D0D" w:themeColor="text1" w:themeTint="F2"/>
                <w:szCs w:val="24"/>
              </w:rPr>
              <w:br/>
              <w:t>по степени риска)</w:t>
            </w:r>
          </w:p>
        </w:tc>
        <w:tc>
          <w:tcPr>
            <w:tcW w:w="2058" w:type="dxa"/>
            <w:gridSpan w:val="2"/>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Организационные</w:t>
            </w:r>
          </w:p>
        </w:tc>
        <w:tc>
          <w:tcPr>
            <w:tcW w:w="1470" w:type="dxa"/>
            <w:shd w:val="clear" w:color="auto" w:fill="auto"/>
            <w:vAlign w:val="center"/>
          </w:tcPr>
          <w:p w:rsidR="0052027D" w:rsidRPr="002B1CF8" w:rsidRDefault="0052027D" w:rsidP="0052027D">
            <w:pPr>
              <w:contextualSpacing/>
              <w:jc w:val="center"/>
              <w:rPr>
                <w:rFonts w:ascii="Times New Roman" w:hAnsi="Times New Roman"/>
                <w:color w:val="0D0D0D" w:themeColor="text1" w:themeTint="F2"/>
                <w:szCs w:val="24"/>
              </w:rPr>
            </w:pPr>
          </w:p>
        </w:tc>
        <w:tc>
          <w:tcPr>
            <w:tcW w:w="1540" w:type="dxa"/>
            <w:shd w:val="clear" w:color="auto" w:fill="auto"/>
            <w:vAlign w:val="center"/>
          </w:tcPr>
          <w:p w:rsidR="0052027D" w:rsidRPr="002B1CF8" w:rsidRDefault="0052027D" w:rsidP="0052027D">
            <w:pPr>
              <w:contextualSpacing/>
              <w:jc w:val="center"/>
              <w:rPr>
                <w:rFonts w:ascii="Times New Roman" w:hAnsi="Times New Roman"/>
                <w:color w:val="0D0D0D" w:themeColor="text1" w:themeTint="F2"/>
                <w:szCs w:val="24"/>
              </w:rPr>
            </w:pPr>
          </w:p>
        </w:tc>
      </w:tr>
      <w:tr w:rsidR="0052027D" w:rsidRPr="002B1CF8" w:rsidTr="00F114EA">
        <w:trPr>
          <w:trHeight w:val="88"/>
          <w:jc w:val="center"/>
        </w:trPr>
        <w:tc>
          <w:tcPr>
            <w:tcW w:w="549" w:type="dxa"/>
            <w:gridSpan w:val="2"/>
            <w:vAlign w:val="center"/>
          </w:tcPr>
          <w:p w:rsidR="0052027D" w:rsidRPr="00DC348D" w:rsidRDefault="0052027D"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vAlign w:val="center"/>
          </w:tcPr>
          <w:p w:rsidR="0052027D" w:rsidRPr="002B1CF8" w:rsidRDefault="0052027D" w:rsidP="0052027D">
            <w:pPr>
              <w:contextualSpacing/>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Отсутствие аттестации в области промышленной безопасности руководителей и специалистов, осуществляющих деятельность </w:t>
            </w:r>
            <w:r w:rsidRPr="002B1CF8">
              <w:rPr>
                <w:rFonts w:ascii="Times New Roman" w:hAnsi="Times New Roman"/>
                <w:color w:val="0D0D0D" w:themeColor="text1" w:themeTint="F2"/>
                <w:szCs w:val="24"/>
              </w:rPr>
              <w:br/>
              <w:t>в области промышленной безопасности</w:t>
            </w:r>
          </w:p>
        </w:tc>
        <w:tc>
          <w:tcPr>
            <w:tcW w:w="2282" w:type="dxa"/>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п. 1 ст. 9 Федерального закона «О промышленной безопасности опасных производственных объектов» от </w:t>
            </w:r>
            <w:r w:rsidR="00065BC7">
              <w:rPr>
                <w:rFonts w:ascii="Times New Roman" w:hAnsi="Times New Roman"/>
                <w:color w:val="0D0D0D" w:themeColor="text1" w:themeTint="F2"/>
                <w:szCs w:val="24"/>
              </w:rPr>
              <w:t> </w:t>
            </w:r>
            <w:r w:rsidRPr="002B1CF8">
              <w:rPr>
                <w:rFonts w:ascii="Times New Roman" w:hAnsi="Times New Roman"/>
                <w:color w:val="0D0D0D" w:themeColor="text1" w:themeTint="F2"/>
                <w:szCs w:val="24"/>
              </w:rPr>
              <w:t>21.07.1997 №116-ФЗ</w:t>
            </w:r>
          </w:p>
        </w:tc>
        <w:tc>
          <w:tcPr>
            <w:tcW w:w="1882" w:type="dxa"/>
            <w:gridSpan w:val="2"/>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ст. 9.1. КоАП РФ</w:t>
            </w:r>
          </w:p>
        </w:tc>
        <w:tc>
          <w:tcPr>
            <w:tcW w:w="2891" w:type="dxa"/>
            <w:gridSpan w:val="6"/>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Не представляется возможным (отсутствие единых подходов </w:t>
            </w:r>
            <w:r w:rsidRPr="002B1CF8">
              <w:rPr>
                <w:rFonts w:ascii="Times New Roman" w:hAnsi="Times New Roman"/>
                <w:color w:val="0D0D0D" w:themeColor="text1" w:themeTint="F2"/>
                <w:szCs w:val="24"/>
              </w:rPr>
              <w:br/>
              <w:t xml:space="preserve">к классификации нарушений </w:t>
            </w:r>
            <w:r w:rsidRPr="002B1CF8">
              <w:rPr>
                <w:rFonts w:ascii="Times New Roman" w:hAnsi="Times New Roman"/>
                <w:color w:val="0D0D0D" w:themeColor="text1" w:themeTint="F2"/>
                <w:szCs w:val="24"/>
              </w:rPr>
              <w:br/>
              <w:t>по степени риска)</w:t>
            </w:r>
          </w:p>
        </w:tc>
        <w:tc>
          <w:tcPr>
            <w:tcW w:w="2058" w:type="dxa"/>
            <w:gridSpan w:val="2"/>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Организационные</w:t>
            </w:r>
          </w:p>
        </w:tc>
        <w:tc>
          <w:tcPr>
            <w:tcW w:w="1470" w:type="dxa"/>
            <w:shd w:val="clear" w:color="auto" w:fill="auto"/>
            <w:vAlign w:val="center"/>
          </w:tcPr>
          <w:p w:rsidR="0052027D" w:rsidRPr="002B1CF8" w:rsidRDefault="0052027D" w:rsidP="0052027D">
            <w:pPr>
              <w:contextualSpacing/>
              <w:jc w:val="center"/>
              <w:rPr>
                <w:rFonts w:ascii="Times New Roman" w:hAnsi="Times New Roman"/>
                <w:color w:val="0D0D0D" w:themeColor="text1" w:themeTint="F2"/>
                <w:szCs w:val="24"/>
              </w:rPr>
            </w:pPr>
          </w:p>
        </w:tc>
        <w:tc>
          <w:tcPr>
            <w:tcW w:w="1540" w:type="dxa"/>
            <w:shd w:val="clear" w:color="auto" w:fill="auto"/>
            <w:vAlign w:val="center"/>
          </w:tcPr>
          <w:p w:rsidR="0052027D" w:rsidRPr="002B1CF8" w:rsidRDefault="0052027D" w:rsidP="0052027D">
            <w:pPr>
              <w:contextualSpacing/>
              <w:jc w:val="center"/>
              <w:rPr>
                <w:rFonts w:ascii="Times New Roman" w:hAnsi="Times New Roman"/>
                <w:color w:val="0D0D0D" w:themeColor="text1" w:themeTint="F2"/>
                <w:szCs w:val="24"/>
              </w:rPr>
            </w:pPr>
          </w:p>
        </w:tc>
      </w:tr>
      <w:tr w:rsidR="0052027D" w:rsidRPr="002B1CF8" w:rsidTr="00F114EA">
        <w:trPr>
          <w:trHeight w:val="88"/>
          <w:jc w:val="center"/>
        </w:trPr>
        <w:tc>
          <w:tcPr>
            <w:tcW w:w="549" w:type="dxa"/>
            <w:gridSpan w:val="2"/>
            <w:vAlign w:val="center"/>
          </w:tcPr>
          <w:p w:rsidR="0052027D" w:rsidRPr="00DC348D" w:rsidRDefault="0052027D"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vAlign w:val="center"/>
          </w:tcPr>
          <w:p w:rsidR="0052027D" w:rsidRPr="002B1CF8" w:rsidRDefault="0052027D" w:rsidP="0052027D">
            <w:pPr>
              <w:contextualSpacing/>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Отсутствие аттестации в области промышленной </w:t>
            </w:r>
            <w:r w:rsidRPr="002B1CF8">
              <w:rPr>
                <w:rFonts w:ascii="Times New Roman" w:hAnsi="Times New Roman"/>
                <w:color w:val="0D0D0D" w:themeColor="text1" w:themeTint="F2"/>
                <w:szCs w:val="24"/>
              </w:rPr>
              <w:lastRenderedPageBreak/>
              <w:t xml:space="preserve">безопасности руководителей и специалистов, осуществляющих деятельность </w:t>
            </w:r>
            <w:r w:rsidRPr="002B1CF8">
              <w:rPr>
                <w:rFonts w:ascii="Times New Roman" w:hAnsi="Times New Roman"/>
                <w:color w:val="0D0D0D" w:themeColor="text1" w:themeTint="F2"/>
                <w:szCs w:val="24"/>
              </w:rPr>
              <w:br/>
              <w:t>в области промышленной безопасности</w:t>
            </w:r>
          </w:p>
        </w:tc>
        <w:tc>
          <w:tcPr>
            <w:tcW w:w="2282" w:type="dxa"/>
            <w:vAlign w:val="center"/>
          </w:tcPr>
          <w:p w:rsidR="00065BC7" w:rsidRDefault="0052027D" w:rsidP="00065BC7">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lastRenderedPageBreak/>
              <w:t xml:space="preserve">п. 1 ст. 9 Федерального закона «О </w:t>
            </w:r>
            <w:r w:rsidRPr="002B1CF8">
              <w:rPr>
                <w:rFonts w:ascii="Times New Roman" w:hAnsi="Times New Roman"/>
                <w:color w:val="0D0D0D" w:themeColor="text1" w:themeTint="F2"/>
                <w:szCs w:val="24"/>
              </w:rPr>
              <w:lastRenderedPageBreak/>
              <w:t>промышленной безопасности опасных производственных объектов» от</w:t>
            </w:r>
            <w:r w:rsidR="00065BC7">
              <w:rPr>
                <w:rFonts w:ascii="Times New Roman" w:hAnsi="Times New Roman"/>
                <w:color w:val="0D0D0D" w:themeColor="text1" w:themeTint="F2"/>
                <w:szCs w:val="24"/>
              </w:rPr>
              <w:t> </w:t>
            </w:r>
            <w:r w:rsidRPr="002B1CF8">
              <w:rPr>
                <w:rFonts w:ascii="Times New Roman" w:hAnsi="Times New Roman"/>
                <w:color w:val="0D0D0D" w:themeColor="text1" w:themeTint="F2"/>
                <w:szCs w:val="24"/>
              </w:rPr>
              <w:t xml:space="preserve">21.07.1997 </w:t>
            </w:r>
          </w:p>
          <w:p w:rsidR="0052027D" w:rsidRPr="002B1CF8" w:rsidRDefault="0052027D" w:rsidP="00065BC7">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№116-ФЗ</w:t>
            </w:r>
          </w:p>
        </w:tc>
        <w:tc>
          <w:tcPr>
            <w:tcW w:w="1882" w:type="dxa"/>
            <w:gridSpan w:val="2"/>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lastRenderedPageBreak/>
              <w:t>ст. 9.1. КоАП РФ</w:t>
            </w:r>
          </w:p>
        </w:tc>
        <w:tc>
          <w:tcPr>
            <w:tcW w:w="2891" w:type="dxa"/>
            <w:gridSpan w:val="6"/>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Не представляется возможным (отсутствие единых подходов </w:t>
            </w:r>
            <w:r w:rsidRPr="002B1CF8">
              <w:rPr>
                <w:rFonts w:ascii="Times New Roman" w:hAnsi="Times New Roman"/>
                <w:color w:val="0D0D0D" w:themeColor="text1" w:themeTint="F2"/>
                <w:szCs w:val="24"/>
              </w:rPr>
              <w:br/>
            </w:r>
            <w:r w:rsidRPr="002B1CF8">
              <w:rPr>
                <w:rFonts w:ascii="Times New Roman" w:hAnsi="Times New Roman"/>
                <w:color w:val="0D0D0D" w:themeColor="text1" w:themeTint="F2"/>
                <w:szCs w:val="24"/>
              </w:rPr>
              <w:lastRenderedPageBreak/>
              <w:t xml:space="preserve">к классификации нарушений </w:t>
            </w:r>
            <w:r w:rsidRPr="002B1CF8">
              <w:rPr>
                <w:rFonts w:ascii="Times New Roman" w:hAnsi="Times New Roman"/>
                <w:color w:val="0D0D0D" w:themeColor="text1" w:themeTint="F2"/>
                <w:szCs w:val="24"/>
              </w:rPr>
              <w:br/>
              <w:t>по степени риска)</w:t>
            </w:r>
          </w:p>
        </w:tc>
        <w:tc>
          <w:tcPr>
            <w:tcW w:w="2058" w:type="dxa"/>
            <w:gridSpan w:val="2"/>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lastRenderedPageBreak/>
              <w:t>Организационные</w:t>
            </w:r>
          </w:p>
        </w:tc>
        <w:tc>
          <w:tcPr>
            <w:tcW w:w="1470" w:type="dxa"/>
            <w:shd w:val="clear" w:color="auto" w:fill="auto"/>
            <w:vAlign w:val="center"/>
          </w:tcPr>
          <w:p w:rsidR="0052027D" w:rsidRPr="002B1CF8" w:rsidRDefault="0052027D" w:rsidP="0052027D">
            <w:pPr>
              <w:contextualSpacing/>
              <w:jc w:val="center"/>
              <w:rPr>
                <w:rFonts w:ascii="Times New Roman" w:hAnsi="Times New Roman"/>
                <w:color w:val="0D0D0D" w:themeColor="text1" w:themeTint="F2"/>
                <w:szCs w:val="24"/>
              </w:rPr>
            </w:pPr>
          </w:p>
        </w:tc>
        <w:tc>
          <w:tcPr>
            <w:tcW w:w="1540" w:type="dxa"/>
            <w:shd w:val="clear" w:color="auto" w:fill="auto"/>
            <w:vAlign w:val="center"/>
          </w:tcPr>
          <w:p w:rsidR="0052027D" w:rsidRPr="002B1CF8" w:rsidRDefault="0052027D" w:rsidP="0052027D">
            <w:pPr>
              <w:contextualSpacing/>
              <w:jc w:val="center"/>
              <w:rPr>
                <w:rFonts w:ascii="Times New Roman" w:hAnsi="Times New Roman"/>
                <w:color w:val="0D0D0D" w:themeColor="text1" w:themeTint="F2"/>
                <w:szCs w:val="24"/>
              </w:rPr>
            </w:pPr>
          </w:p>
        </w:tc>
      </w:tr>
      <w:tr w:rsidR="0052027D" w:rsidRPr="002B1CF8" w:rsidTr="00F114EA">
        <w:trPr>
          <w:trHeight w:val="88"/>
          <w:jc w:val="center"/>
        </w:trPr>
        <w:tc>
          <w:tcPr>
            <w:tcW w:w="549" w:type="dxa"/>
            <w:gridSpan w:val="2"/>
            <w:vAlign w:val="center"/>
          </w:tcPr>
          <w:p w:rsidR="0052027D" w:rsidRPr="00DC348D" w:rsidRDefault="0052027D"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vAlign w:val="center"/>
          </w:tcPr>
          <w:p w:rsidR="0052027D" w:rsidRPr="002B1CF8" w:rsidRDefault="0052027D" w:rsidP="0052027D">
            <w:pPr>
              <w:contextualSpacing/>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Проведение реконструкции опасных производственных объектов </w:t>
            </w:r>
            <w:r w:rsidRPr="002B1CF8">
              <w:rPr>
                <w:rFonts w:ascii="Times New Roman" w:hAnsi="Times New Roman"/>
                <w:color w:val="0D0D0D" w:themeColor="text1" w:themeTint="F2"/>
                <w:szCs w:val="24"/>
              </w:rPr>
              <w:br/>
              <w:t xml:space="preserve">с нарушениями законодательства Российской Федерации </w:t>
            </w:r>
            <w:r w:rsidRPr="002B1CF8">
              <w:rPr>
                <w:rFonts w:ascii="Times New Roman" w:hAnsi="Times New Roman"/>
                <w:color w:val="0D0D0D" w:themeColor="text1" w:themeTint="F2"/>
                <w:szCs w:val="24"/>
              </w:rPr>
              <w:br/>
              <w:t>о градостроительной деятельности</w:t>
            </w:r>
          </w:p>
        </w:tc>
        <w:tc>
          <w:tcPr>
            <w:tcW w:w="2282" w:type="dxa"/>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п. 1 ст. 9, </w:t>
            </w:r>
            <w:proofErr w:type="spellStart"/>
            <w:r w:rsidRPr="002B1CF8">
              <w:rPr>
                <w:rFonts w:ascii="Times New Roman" w:hAnsi="Times New Roman"/>
                <w:color w:val="0D0D0D" w:themeColor="text1" w:themeTint="F2"/>
                <w:szCs w:val="24"/>
              </w:rPr>
              <w:t>п.п</w:t>
            </w:r>
            <w:proofErr w:type="spellEnd"/>
            <w:r w:rsidRPr="002B1CF8">
              <w:rPr>
                <w:rFonts w:ascii="Times New Roman" w:hAnsi="Times New Roman"/>
                <w:color w:val="0D0D0D" w:themeColor="text1" w:themeTint="F2"/>
                <w:szCs w:val="24"/>
              </w:rPr>
              <w:t>. 1,2 п. 8 Федерального закона «О промышленной безопасности опасных производственных объектов» от</w:t>
            </w:r>
            <w:r w:rsidR="00065BC7">
              <w:rPr>
                <w:rFonts w:ascii="Times New Roman" w:hAnsi="Times New Roman"/>
                <w:color w:val="0D0D0D" w:themeColor="text1" w:themeTint="F2"/>
                <w:szCs w:val="24"/>
              </w:rPr>
              <w:t> </w:t>
            </w:r>
            <w:r w:rsidRPr="002B1CF8">
              <w:rPr>
                <w:rFonts w:ascii="Times New Roman" w:hAnsi="Times New Roman"/>
                <w:color w:val="0D0D0D" w:themeColor="text1" w:themeTint="F2"/>
                <w:szCs w:val="24"/>
              </w:rPr>
              <w:t xml:space="preserve"> 21.07.1997 №116-ФЗ</w:t>
            </w:r>
          </w:p>
        </w:tc>
        <w:tc>
          <w:tcPr>
            <w:tcW w:w="1882" w:type="dxa"/>
            <w:gridSpan w:val="2"/>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ст. 9.1. КоАП РФ</w:t>
            </w:r>
          </w:p>
        </w:tc>
        <w:tc>
          <w:tcPr>
            <w:tcW w:w="2891" w:type="dxa"/>
            <w:gridSpan w:val="6"/>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Не представляется возможным (отсутствие единых подходов </w:t>
            </w:r>
            <w:r w:rsidRPr="002B1CF8">
              <w:rPr>
                <w:rFonts w:ascii="Times New Roman" w:hAnsi="Times New Roman"/>
                <w:color w:val="0D0D0D" w:themeColor="text1" w:themeTint="F2"/>
                <w:szCs w:val="24"/>
              </w:rPr>
              <w:br/>
              <w:t xml:space="preserve">к классификации нарушений </w:t>
            </w:r>
            <w:r w:rsidRPr="002B1CF8">
              <w:rPr>
                <w:rFonts w:ascii="Times New Roman" w:hAnsi="Times New Roman"/>
                <w:color w:val="0D0D0D" w:themeColor="text1" w:themeTint="F2"/>
                <w:szCs w:val="24"/>
              </w:rPr>
              <w:br/>
              <w:t>по степени риска)</w:t>
            </w:r>
          </w:p>
        </w:tc>
        <w:tc>
          <w:tcPr>
            <w:tcW w:w="2058" w:type="dxa"/>
            <w:gridSpan w:val="2"/>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Организационные</w:t>
            </w:r>
          </w:p>
        </w:tc>
        <w:tc>
          <w:tcPr>
            <w:tcW w:w="1470" w:type="dxa"/>
            <w:shd w:val="clear" w:color="auto" w:fill="auto"/>
            <w:vAlign w:val="center"/>
          </w:tcPr>
          <w:p w:rsidR="0052027D" w:rsidRPr="002B1CF8" w:rsidRDefault="0052027D" w:rsidP="0052027D">
            <w:pPr>
              <w:contextualSpacing/>
              <w:jc w:val="center"/>
              <w:rPr>
                <w:rFonts w:ascii="Times New Roman" w:hAnsi="Times New Roman"/>
                <w:color w:val="0D0D0D" w:themeColor="text1" w:themeTint="F2"/>
                <w:szCs w:val="24"/>
              </w:rPr>
            </w:pPr>
          </w:p>
        </w:tc>
        <w:tc>
          <w:tcPr>
            <w:tcW w:w="1540" w:type="dxa"/>
            <w:shd w:val="clear" w:color="auto" w:fill="auto"/>
            <w:vAlign w:val="center"/>
          </w:tcPr>
          <w:p w:rsidR="0052027D" w:rsidRPr="002B1CF8" w:rsidRDefault="0052027D" w:rsidP="0052027D">
            <w:pPr>
              <w:contextualSpacing/>
              <w:jc w:val="center"/>
              <w:rPr>
                <w:rFonts w:ascii="Times New Roman" w:hAnsi="Times New Roman"/>
                <w:color w:val="0D0D0D" w:themeColor="text1" w:themeTint="F2"/>
                <w:szCs w:val="24"/>
              </w:rPr>
            </w:pPr>
          </w:p>
        </w:tc>
      </w:tr>
      <w:tr w:rsidR="0052027D" w:rsidRPr="002B1CF8" w:rsidTr="00F114EA">
        <w:trPr>
          <w:trHeight w:val="88"/>
          <w:jc w:val="center"/>
        </w:trPr>
        <w:tc>
          <w:tcPr>
            <w:tcW w:w="549" w:type="dxa"/>
            <w:gridSpan w:val="2"/>
            <w:vAlign w:val="center"/>
          </w:tcPr>
          <w:p w:rsidR="0052027D" w:rsidRPr="00DC348D" w:rsidRDefault="0052027D"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vAlign w:val="center"/>
          </w:tcPr>
          <w:p w:rsidR="0052027D" w:rsidRPr="002B1CF8" w:rsidRDefault="0052027D" w:rsidP="0052027D">
            <w:pPr>
              <w:contextualSpacing/>
              <w:rPr>
                <w:rFonts w:ascii="Times New Roman" w:hAnsi="Times New Roman"/>
                <w:color w:val="0D0D0D" w:themeColor="text1" w:themeTint="F2"/>
                <w:szCs w:val="24"/>
              </w:rPr>
            </w:pPr>
            <w:r w:rsidRPr="002B1CF8">
              <w:rPr>
                <w:rFonts w:ascii="Times New Roman" w:hAnsi="Times New Roman"/>
                <w:color w:val="0D0D0D" w:themeColor="text1" w:themeTint="F2"/>
                <w:szCs w:val="24"/>
              </w:rPr>
              <w:t>Отсутствие учета инцидентов, несвоевременная передача оперативных сообщений об авариях</w:t>
            </w:r>
          </w:p>
        </w:tc>
        <w:tc>
          <w:tcPr>
            <w:tcW w:w="2282" w:type="dxa"/>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п. 1 ст. 9 Федерального закона «О промышленной безопасности опасных </w:t>
            </w:r>
            <w:r w:rsidRPr="002B1CF8">
              <w:rPr>
                <w:rFonts w:ascii="Times New Roman" w:hAnsi="Times New Roman"/>
                <w:color w:val="0D0D0D" w:themeColor="text1" w:themeTint="F2"/>
                <w:szCs w:val="24"/>
              </w:rPr>
              <w:lastRenderedPageBreak/>
              <w:t>производственных объектов» от</w:t>
            </w:r>
            <w:r w:rsidR="00065BC7">
              <w:rPr>
                <w:rFonts w:ascii="Times New Roman" w:hAnsi="Times New Roman"/>
                <w:color w:val="0D0D0D" w:themeColor="text1" w:themeTint="F2"/>
                <w:szCs w:val="24"/>
              </w:rPr>
              <w:t> </w:t>
            </w:r>
            <w:r w:rsidRPr="002B1CF8">
              <w:rPr>
                <w:rFonts w:ascii="Times New Roman" w:hAnsi="Times New Roman"/>
                <w:color w:val="0D0D0D" w:themeColor="text1" w:themeTint="F2"/>
                <w:szCs w:val="24"/>
              </w:rPr>
              <w:t xml:space="preserve"> 21.07.1997 №116-ФЗ</w:t>
            </w:r>
          </w:p>
        </w:tc>
        <w:tc>
          <w:tcPr>
            <w:tcW w:w="1882" w:type="dxa"/>
            <w:gridSpan w:val="2"/>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lastRenderedPageBreak/>
              <w:t>ст. 9.1. КоАП РФ</w:t>
            </w:r>
          </w:p>
        </w:tc>
        <w:tc>
          <w:tcPr>
            <w:tcW w:w="2891" w:type="dxa"/>
            <w:gridSpan w:val="6"/>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Не представляется возможным (отсутствие единых подходов </w:t>
            </w:r>
            <w:r w:rsidRPr="002B1CF8">
              <w:rPr>
                <w:rFonts w:ascii="Times New Roman" w:hAnsi="Times New Roman"/>
                <w:color w:val="0D0D0D" w:themeColor="text1" w:themeTint="F2"/>
                <w:szCs w:val="24"/>
              </w:rPr>
              <w:br/>
              <w:t xml:space="preserve">к классификации нарушений </w:t>
            </w:r>
            <w:r w:rsidRPr="002B1CF8">
              <w:rPr>
                <w:rFonts w:ascii="Times New Roman" w:hAnsi="Times New Roman"/>
                <w:color w:val="0D0D0D" w:themeColor="text1" w:themeTint="F2"/>
                <w:szCs w:val="24"/>
              </w:rPr>
              <w:br/>
              <w:t>по степени риска)</w:t>
            </w:r>
          </w:p>
        </w:tc>
        <w:tc>
          <w:tcPr>
            <w:tcW w:w="2058" w:type="dxa"/>
            <w:gridSpan w:val="2"/>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Организационные</w:t>
            </w:r>
          </w:p>
        </w:tc>
        <w:tc>
          <w:tcPr>
            <w:tcW w:w="1470" w:type="dxa"/>
            <w:shd w:val="clear" w:color="auto" w:fill="auto"/>
            <w:vAlign w:val="center"/>
          </w:tcPr>
          <w:p w:rsidR="0052027D" w:rsidRPr="002B1CF8" w:rsidRDefault="0052027D" w:rsidP="0052027D">
            <w:pPr>
              <w:contextualSpacing/>
              <w:jc w:val="center"/>
              <w:rPr>
                <w:rFonts w:ascii="Times New Roman" w:hAnsi="Times New Roman"/>
                <w:color w:val="0D0D0D" w:themeColor="text1" w:themeTint="F2"/>
                <w:szCs w:val="24"/>
              </w:rPr>
            </w:pPr>
          </w:p>
        </w:tc>
        <w:tc>
          <w:tcPr>
            <w:tcW w:w="1540" w:type="dxa"/>
            <w:shd w:val="clear" w:color="auto" w:fill="auto"/>
            <w:vAlign w:val="center"/>
          </w:tcPr>
          <w:p w:rsidR="0052027D" w:rsidRPr="002B1CF8" w:rsidRDefault="0052027D" w:rsidP="0052027D">
            <w:pPr>
              <w:contextualSpacing/>
              <w:jc w:val="center"/>
              <w:rPr>
                <w:rFonts w:ascii="Times New Roman" w:hAnsi="Times New Roman"/>
                <w:color w:val="0D0D0D" w:themeColor="text1" w:themeTint="F2"/>
                <w:szCs w:val="24"/>
              </w:rPr>
            </w:pPr>
          </w:p>
        </w:tc>
      </w:tr>
      <w:tr w:rsidR="0052027D" w:rsidRPr="002B1CF8" w:rsidTr="00F114EA">
        <w:trPr>
          <w:trHeight w:val="88"/>
          <w:jc w:val="center"/>
        </w:trPr>
        <w:tc>
          <w:tcPr>
            <w:tcW w:w="549" w:type="dxa"/>
            <w:gridSpan w:val="2"/>
            <w:vAlign w:val="center"/>
          </w:tcPr>
          <w:p w:rsidR="0052027D" w:rsidRPr="00DC348D" w:rsidRDefault="0052027D"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vAlign w:val="center"/>
          </w:tcPr>
          <w:p w:rsidR="0052027D" w:rsidRPr="002B1CF8" w:rsidRDefault="0052027D" w:rsidP="0052027D">
            <w:pPr>
              <w:contextualSpacing/>
              <w:rPr>
                <w:rFonts w:ascii="Times New Roman" w:hAnsi="Times New Roman"/>
                <w:color w:val="0D0D0D" w:themeColor="text1" w:themeTint="F2"/>
                <w:szCs w:val="24"/>
              </w:rPr>
            </w:pPr>
            <w:r w:rsidRPr="002B1CF8">
              <w:rPr>
                <w:rFonts w:ascii="Times New Roman" w:hAnsi="Times New Roman"/>
                <w:color w:val="0D0D0D" w:themeColor="text1" w:themeTint="F2"/>
                <w:szCs w:val="24"/>
              </w:rPr>
              <w:t>Разработка технологических регламентов опасных производственных объектов без учета проектной документации, а также перечня параметров, определяющих опасность процессов и</w:t>
            </w:r>
            <w:r w:rsidR="00065BC7">
              <w:rPr>
                <w:rFonts w:ascii="Times New Roman" w:hAnsi="Times New Roman"/>
                <w:color w:val="0D0D0D" w:themeColor="text1" w:themeTint="F2"/>
                <w:szCs w:val="24"/>
              </w:rPr>
              <w:t> </w:t>
            </w:r>
            <w:r w:rsidRPr="002B1CF8">
              <w:rPr>
                <w:rFonts w:ascii="Times New Roman" w:hAnsi="Times New Roman"/>
                <w:color w:val="0D0D0D" w:themeColor="text1" w:themeTint="F2"/>
                <w:szCs w:val="24"/>
              </w:rPr>
              <w:t xml:space="preserve"> подлежащих дистанционному контролю</w:t>
            </w:r>
          </w:p>
        </w:tc>
        <w:tc>
          <w:tcPr>
            <w:tcW w:w="2282" w:type="dxa"/>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п. 1 ст. 9 Федерального закона «О промышленной безопасности опасных производственных объектов» от</w:t>
            </w:r>
            <w:r w:rsidR="00065BC7">
              <w:rPr>
                <w:rFonts w:ascii="Times New Roman" w:hAnsi="Times New Roman"/>
                <w:color w:val="0D0D0D" w:themeColor="text1" w:themeTint="F2"/>
                <w:szCs w:val="24"/>
              </w:rPr>
              <w:t> </w:t>
            </w:r>
            <w:r w:rsidRPr="002B1CF8">
              <w:rPr>
                <w:rFonts w:ascii="Times New Roman" w:hAnsi="Times New Roman"/>
                <w:color w:val="0D0D0D" w:themeColor="text1" w:themeTint="F2"/>
                <w:szCs w:val="24"/>
              </w:rPr>
              <w:t xml:space="preserve"> 21.07.1997 №116-ФЗ</w:t>
            </w:r>
          </w:p>
        </w:tc>
        <w:tc>
          <w:tcPr>
            <w:tcW w:w="1882" w:type="dxa"/>
            <w:gridSpan w:val="2"/>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ст. 9.1. КоАП РФ</w:t>
            </w:r>
          </w:p>
        </w:tc>
        <w:tc>
          <w:tcPr>
            <w:tcW w:w="2891" w:type="dxa"/>
            <w:gridSpan w:val="6"/>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Не представляется возможным (отсутствие единых подходов </w:t>
            </w:r>
            <w:r w:rsidRPr="002B1CF8">
              <w:rPr>
                <w:rFonts w:ascii="Times New Roman" w:hAnsi="Times New Roman"/>
                <w:color w:val="0D0D0D" w:themeColor="text1" w:themeTint="F2"/>
                <w:szCs w:val="24"/>
              </w:rPr>
              <w:br/>
              <w:t xml:space="preserve">к классификации нарушений </w:t>
            </w:r>
            <w:r w:rsidRPr="002B1CF8">
              <w:rPr>
                <w:rFonts w:ascii="Times New Roman" w:hAnsi="Times New Roman"/>
                <w:color w:val="0D0D0D" w:themeColor="text1" w:themeTint="F2"/>
                <w:szCs w:val="24"/>
              </w:rPr>
              <w:br/>
              <w:t>по степени риска)</w:t>
            </w:r>
          </w:p>
        </w:tc>
        <w:tc>
          <w:tcPr>
            <w:tcW w:w="2058" w:type="dxa"/>
            <w:gridSpan w:val="2"/>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Организационные</w:t>
            </w:r>
          </w:p>
        </w:tc>
        <w:tc>
          <w:tcPr>
            <w:tcW w:w="1470" w:type="dxa"/>
            <w:shd w:val="clear" w:color="auto" w:fill="auto"/>
            <w:vAlign w:val="center"/>
          </w:tcPr>
          <w:p w:rsidR="0052027D" w:rsidRPr="002B1CF8" w:rsidRDefault="0052027D" w:rsidP="0052027D">
            <w:pPr>
              <w:contextualSpacing/>
              <w:jc w:val="center"/>
              <w:rPr>
                <w:rFonts w:ascii="Times New Roman" w:hAnsi="Times New Roman"/>
                <w:color w:val="0D0D0D" w:themeColor="text1" w:themeTint="F2"/>
                <w:szCs w:val="24"/>
              </w:rPr>
            </w:pPr>
          </w:p>
        </w:tc>
        <w:tc>
          <w:tcPr>
            <w:tcW w:w="1540" w:type="dxa"/>
            <w:shd w:val="clear" w:color="auto" w:fill="auto"/>
            <w:vAlign w:val="center"/>
          </w:tcPr>
          <w:p w:rsidR="0052027D" w:rsidRPr="002B1CF8" w:rsidRDefault="0052027D" w:rsidP="0052027D">
            <w:pPr>
              <w:contextualSpacing/>
              <w:jc w:val="center"/>
              <w:rPr>
                <w:rFonts w:ascii="Times New Roman" w:hAnsi="Times New Roman"/>
                <w:color w:val="0D0D0D" w:themeColor="text1" w:themeTint="F2"/>
                <w:szCs w:val="24"/>
              </w:rPr>
            </w:pPr>
          </w:p>
        </w:tc>
      </w:tr>
      <w:tr w:rsidR="0052027D" w:rsidRPr="002B1CF8" w:rsidTr="00F114EA">
        <w:trPr>
          <w:trHeight w:val="88"/>
          <w:jc w:val="center"/>
        </w:trPr>
        <w:tc>
          <w:tcPr>
            <w:tcW w:w="549" w:type="dxa"/>
            <w:gridSpan w:val="2"/>
            <w:vAlign w:val="center"/>
          </w:tcPr>
          <w:p w:rsidR="0052027D" w:rsidRPr="00DC348D" w:rsidRDefault="0052027D"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vAlign w:val="center"/>
          </w:tcPr>
          <w:p w:rsidR="0052027D" w:rsidRPr="002B1CF8" w:rsidRDefault="0052027D" w:rsidP="0052027D">
            <w:pPr>
              <w:contextualSpacing/>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Нарушения в части организации </w:t>
            </w:r>
            <w:r w:rsidRPr="002B1CF8">
              <w:rPr>
                <w:rFonts w:ascii="Times New Roman" w:hAnsi="Times New Roman"/>
                <w:color w:val="0D0D0D" w:themeColor="text1" w:themeTint="F2"/>
                <w:szCs w:val="24"/>
              </w:rPr>
              <w:br/>
              <w:t>и осуществления производственного контроля</w:t>
            </w:r>
          </w:p>
        </w:tc>
        <w:tc>
          <w:tcPr>
            <w:tcW w:w="2282" w:type="dxa"/>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п. 1 ст. 9, п. 1 ст. 11 Федерального закона «О промышленной безопасности опасных производственных </w:t>
            </w:r>
            <w:r w:rsidRPr="002B1CF8">
              <w:rPr>
                <w:rFonts w:ascii="Times New Roman" w:hAnsi="Times New Roman"/>
                <w:color w:val="0D0D0D" w:themeColor="text1" w:themeTint="F2"/>
                <w:szCs w:val="24"/>
              </w:rPr>
              <w:lastRenderedPageBreak/>
              <w:t>объектов» от</w:t>
            </w:r>
            <w:r w:rsidR="00065BC7">
              <w:rPr>
                <w:rFonts w:ascii="Times New Roman" w:hAnsi="Times New Roman"/>
                <w:color w:val="0D0D0D" w:themeColor="text1" w:themeTint="F2"/>
                <w:szCs w:val="24"/>
              </w:rPr>
              <w:t> </w:t>
            </w:r>
            <w:r w:rsidRPr="002B1CF8">
              <w:rPr>
                <w:rFonts w:ascii="Times New Roman" w:hAnsi="Times New Roman"/>
                <w:color w:val="0D0D0D" w:themeColor="text1" w:themeTint="F2"/>
                <w:szCs w:val="24"/>
              </w:rPr>
              <w:t xml:space="preserve"> 21.07.1997 №116-ФЗ</w:t>
            </w:r>
          </w:p>
        </w:tc>
        <w:tc>
          <w:tcPr>
            <w:tcW w:w="1882" w:type="dxa"/>
            <w:gridSpan w:val="2"/>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lastRenderedPageBreak/>
              <w:t>ст. 9.1. КоАП РФ</w:t>
            </w:r>
          </w:p>
        </w:tc>
        <w:tc>
          <w:tcPr>
            <w:tcW w:w="2891" w:type="dxa"/>
            <w:gridSpan w:val="6"/>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Не представляется возможным (отсутствие единых подходов </w:t>
            </w:r>
            <w:r w:rsidRPr="002B1CF8">
              <w:rPr>
                <w:rFonts w:ascii="Times New Roman" w:hAnsi="Times New Roman"/>
                <w:color w:val="0D0D0D" w:themeColor="text1" w:themeTint="F2"/>
                <w:szCs w:val="24"/>
              </w:rPr>
              <w:br/>
              <w:t xml:space="preserve">к классификации нарушений </w:t>
            </w:r>
            <w:r w:rsidRPr="002B1CF8">
              <w:rPr>
                <w:rFonts w:ascii="Times New Roman" w:hAnsi="Times New Roman"/>
                <w:color w:val="0D0D0D" w:themeColor="text1" w:themeTint="F2"/>
                <w:szCs w:val="24"/>
              </w:rPr>
              <w:br/>
              <w:t>по степени риска)</w:t>
            </w:r>
          </w:p>
        </w:tc>
        <w:tc>
          <w:tcPr>
            <w:tcW w:w="2058" w:type="dxa"/>
            <w:gridSpan w:val="2"/>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Организационные</w:t>
            </w:r>
          </w:p>
        </w:tc>
        <w:tc>
          <w:tcPr>
            <w:tcW w:w="1470" w:type="dxa"/>
            <w:shd w:val="clear" w:color="auto" w:fill="auto"/>
            <w:vAlign w:val="center"/>
          </w:tcPr>
          <w:p w:rsidR="0052027D" w:rsidRPr="002B1CF8" w:rsidRDefault="0052027D" w:rsidP="0052027D">
            <w:pPr>
              <w:contextualSpacing/>
              <w:jc w:val="center"/>
              <w:rPr>
                <w:rFonts w:ascii="Times New Roman" w:hAnsi="Times New Roman"/>
                <w:color w:val="0D0D0D" w:themeColor="text1" w:themeTint="F2"/>
                <w:szCs w:val="24"/>
              </w:rPr>
            </w:pPr>
          </w:p>
        </w:tc>
        <w:tc>
          <w:tcPr>
            <w:tcW w:w="1540" w:type="dxa"/>
            <w:shd w:val="clear" w:color="auto" w:fill="auto"/>
            <w:vAlign w:val="center"/>
          </w:tcPr>
          <w:p w:rsidR="0052027D" w:rsidRPr="002B1CF8" w:rsidRDefault="0052027D" w:rsidP="0052027D">
            <w:pPr>
              <w:contextualSpacing/>
              <w:jc w:val="center"/>
              <w:rPr>
                <w:rFonts w:ascii="Times New Roman" w:hAnsi="Times New Roman"/>
                <w:color w:val="0D0D0D" w:themeColor="text1" w:themeTint="F2"/>
                <w:szCs w:val="24"/>
              </w:rPr>
            </w:pPr>
          </w:p>
        </w:tc>
      </w:tr>
      <w:tr w:rsidR="0052027D" w:rsidRPr="002B1CF8" w:rsidTr="00F114EA">
        <w:trPr>
          <w:trHeight w:val="88"/>
          <w:jc w:val="center"/>
        </w:trPr>
        <w:tc>
          <w:tcPr>
            <w:tcW w:w="549" w:type="dxa"/>
            <w:gridSpan w:val="2"/>
            <w:vAlign w:val="center"/>
          </w:tcPr>
          <w:p w:rsidR="0052027D" w:rsidRPr="00DC348D" w:rsidRDefault="0052027D"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vAlign w:val="center"/>
          </w:tcPr>
          <w:p w:rsidR="0052027D" w:rsidRPr="002B1CF8" w:rsidRDefault="0052027D" w:rsidP="0052027D">
            <w:pPr>
              <w:contextualSpacing/>
              <w:rPr>
                <w:rFonts w:ascii="Times New Roman" w:hAnsi="Times New Roman"/>
                <w:color w:val="0D0D0D" w:themeColor="text1" w:themeTint="F2"/>
                <w:szCs w:val="24"/>
              </w:rPr>
            </w:pPr>
            <w:r w:rsidRPr="002B1CF8">
              <w:rPr>
                <w:rFonts w:ascii="Times New Roman" w:hAnsi="Times New Roman"/>
                <w:color w:val="0D0D0D" w:themeColor="text1" w:themeTint="F2"/>
                <w:szCs w:val="24"/>
              </w:rPr>
              <w:t>Нарушение требований при организации и</w:t>
            </w:r>
            <w:r w:rsidR="00065BC7">
              <w:rPr>
                <w:rFonts w:ascii="Times New Roman" w:hAnsi="Times New Roman"/>
                <w:color w:val="0D0D0D" w:themeColor="text1" w:themeTint="F2"/>
                <w:szCs w:val="24"/>
              </w:rPr>
              <w:t> </w:t>
            </w:r>
            <w:r w:rsidRPr="002B1CF8">
              <w:rPr>
                <w:rFonts w:ascii="Times New Roman" w:hAnsi="Times New Roman"/>
                <w:color w:val="0D0D0D" w:themeColor="text1" w:themeTint="F2"/>
                <w:szCs w:val="24"/>
              </w:rPr>
              <w:t xml:space="preserve"> проведении газоопасных работ</w:t>
            </w:r>
          </w:p>
        </w:tc>
        <w:tc>
          <w:tcPr>
            <w:tcW w:w="2282" w:type="dxa"/>
            <w:vAlign w:val="center"/>
          </w:tcPr>
          <w:p w:rsidR="00065BC7" w:rsidRDefault="0052027D" w:rsidP="00065BC7">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п. 1 ст. 9 Федерального закона «О промышленной безопасности опасных производственных объектов» от</w:t>
            </w:r>
            <w:r w:rsidR="00065BC7">
              <w:rPr>
                <w:rFonts w:ascii="Times New Roman" w:hAnsi="Times New Roman"/>
                <w:color w:val="0D0D0D" w:themeColor="text1" w:themeTint="F2"/>
                <w:szCs w:val="24"/>
              </w:rPr>
              <w:t> </w:t>
            </w:r>
            <w:r w:rsidRPr="002B1CF8">
              <w:rPr>
                <w:rFonts w:ascii="Times New Roman" w:hAnsi="Times New Roman"/>
                <w:color w:val="0D0D0D" w:themeColor="text1" w:themeTint="F2"/>
                <w:szCs w:val="24"/>
              </w:rPr>
              <w:t>21.07.1997</w:t>
            </w:r>
          </w:p>
          <w:p w:rsidR="0052027D" w:rsidRPr="002B1CF8" w:rsidRDefault="0052027D" w:rsidP="00065BC7">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 №116-ФЗ</w:t>
            </w:r>
          </w:p>
        </w:tc>
        <w:tc>
          <w:tcPr>
            <w:tcW w:w="1882" w:type="dxa"/>
            <w:gridSpan w:val="2"/>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ст. 9.1. КоАП РФ</w:t>
            </w:r>
          </w:p>
        </w:tc>
        <w:tc>
          <w:tcPr>
            <w:tcW w:w="2891" w:type="dxa"/>
            <w:gridSpan w:val="6"/>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Не представляется возможным (отсутствие единых подходов </w:t>
            </w:r>
            <w:r w:rsidRPr="002B1CF8">
              <w:rPr>
                <w:rFonts w:ascii="Times New Roman" w:hAnsi="Times New Roman"/>
                <w:color w:val="0D0D0D" w:themeColor="text1" w:themeTint="F2"/>
                <w:szCs w:val="24"/>
              </w:rPr>
              <w:br/>
              <w:t xml:space="preserve">к классификации нарушений </w:t>
            </w:r>
            <w:r w:rsidRPr="002B1CF8">
              <w:rPr>
                <w:rFonts w:ascii="Times New Roman" w:hAnsi="Times New Roman"/>
                <w:color w:val="0D0D0D" w:themeColor="text1" w:themeTint="F2"/>
                <w:szCs w:val="24"/>
              </w:rPr>
              <w:br/>
              <w:t>по степени риска)</w:t>
            </w:r>
          </w:p>
        </w:tc>
        <w:tc>
          <w:tcPr>
            <w:tcW w:w="2058" w:type="dxa"/>
            <w:gridSpan w:val="2"/>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Организационные </w:t>
            </w:r>
            <w:r w:rsidRPr="002B1CF8">
              <w:rPr>
                <w:rFonts w:ascii="Times New Roman" w:hAnsi="Times New Roman"/>
                <w:color w:val="0D0D0D" w:themeColor="text1" w:themeTint="F2"/>
                <w:szCs w:val="24"/>
              </w:rPr>
              <w:br/>
              <w:t>и технические</w:t>
            </w:r>
          </w:p>
        </w:tc>
        <w:tc>
          <w:tcPr>
            <w:tcW w:w="1470" w:type="dxa"/>
            <w:shd w:val="clear" w:color="auto" w:fill="auto"/>
            <w:vAlign w:val="center"/>
          </w:tcPr>
          <w:p w:rsidR="0052027D" w:rsidRPr="002B1CF8" w:rsidRDefault="0052027D" w:rsidP="0052027D">
            <w:pPr>
              <w:contextualSpacing/>
              <w:jc w:val="center"/>
              <w:rPr>
                <w:rFonts w:ascii="Times New Roman" w:hAnsi="Times New Roman"/>
                <w:color w:val="0D0D0D" w:themeColor="text1" w:themeTint="F2"/>
                <w:szCs w:val="24"/>
              </w:rPr>
            </w:pPr>
          </w:p>
        </w:tc>
        <w:tc>
          <w:tcPr>
            <w:tcW w:w="1540" w:type="dxa"/>
            <w:shd w:val="clear" w:color="auto" w:fill="auto"/>
            <w:vAlign w:val="center"/>
          </w:tcPr>
          <w:p w:rsidR="0052027D" w:rsidRPr="002B1CF8" w:rsidRDefault="0052027D" w:rsidP="0052027D">
            <w:pPr>
              <w:contextualSpacing/>
              <w:jc w:val="center"/>
              <w:rPr>
                <w:rFonts w:ascii="Times New Roman" w:hAnsi="Times New Roman"/>
                <w:color w:val="0D0D0D" w:themeColor="text1" w:themeTint="F2"/>
                <w:szCs w:val="24"/>
              </w:rPr>
            </w:pPr>
          </w:p>
        </w:tc>
      </w:tr>
      <w:tr w:rsidR="0052027D" w:rsidRPr="002B1CF8" w:rsidTr="00F114EA">
        <w:trPr>
          <w:trHeight w:val="88"/>
          <w:jc w:val="center"/>
        </w:trPr>
        <w:tc>
          <w:tcPr>
            <w:tcW w:w="549" w:type="dxa"/>
            <w:gridSpan w:val="2"/>
            <w:vAlign w:val="center"/>
          </w:tcPr>
          <w:p w:rsidR="0052027D" w:rsidRPr="00DC348D" w:rsidRDefault="0052027D"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vAlign w:val="center"/>
          </w:tcPr>
          <w:p w:rsidR="0052027D" w:rsidRPr="002B1CF8" w:rsidRDefault="0052027D" w:rsidP="0052027D">
            <w:pPr>
              <w:contextualSpacing/>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Нарушения требований к разработке планов мероприятий по локализации </w:t>
            </w:r>
            <w:r w:rsidRPr="002B1CF8">
              <w:rPr>
                <w:rFonts w:ascii="Times New Roman" w:hAnsi="Times New Roman"/>
                <w:color w:val="0D0D0D" w:themeColor="text1" w:themeTint="F2"/>
                <w:szCs w:val="24"/>
              </w:rPr>
              <w:br/>
              <w:t xml:space="preserve">и ликвидаций последствий аварий </w:t>
            </w:r>
            <w:r w:rsidRPr="002B1CF8">
              <w:rPr>
                <w:rFonts w:ascii="Times New Roman" w:hAnsi="Times New Roman"/>
                <w:color w:val="0D0D0D" w:themeColor="text1" w:themeTint="F2"/>
                <w:szCs w:val="24"/>
              </w:rPr>
              <w:br/>
              <w:t>на опасных производственных объектах</w:t>
            </w:r>
          </w:p>
        </w:tc>
        <w:tc>
          <w:tcPr>
            <w:tcW w:w="2282" w:type="dxa"/>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п. 1 ст. 9, п. 2 ст. 10 Федерального закона «О промышленной безопасности опасных производственных объектов» от 21.07.1997 </w:t>
            </w:r>
            <w:r w:rsidRPr="002B1CF8">
              <w:rPr>
                <w:rFonts w:ascii="Times New Roman" w:hAnsi="Times New Roman"/>
                <w:color w:val="0D0D0D" w:themeColor="text1" w:themeTint="F2"/>
                <w:szCs w:val="24"/>
              </w:rPr>
              <w:br/>
              <w:t>№ 116-ФЗ</w:t>
            </w:r>
          </w:p>
        </w:tc>
        <w:tc>
          <w:tcPr>
            <w:tcW w:w="1882" w:type="dxa"/>
            <w:gridSpan w:val="2"/>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ст. 9.1. КоАП РФ</w:t>
            </w:r>
          </w:p>
        </w:tc>
        <w:tc>
          <w:tcPr>
            <w:tcW w:w="2891" w:type="dxa"/>
            <w:gridSpan w:val="6"/>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Не представляется возможным (отсутствие единых подходов </w:t>
            </w:r>
            <w:r w:rsidRPr="002B1CF8">
              <w:rPr>
                <w:rFonts w:ascii="Times New Roman" w:hAnsi="Times New Roman"/>
                <w:color w:val="0D0D0D" w:themeColor="text1" w:themeTint="F2"/>
                <w:szCs w:val="24"/>
              </w:rPr>
              <w:br/>
              <w:t xml:space="preserve">к классификации нарушений </w:t>
            </w:r>
            <w:r w:rsidRPr="002B1CF8">
              <w:rPr>
                <w:rFonts w:ascii="Times New Roman" w:hAnsi="Times New Roman"/>
                <w:color w:val="0D0D0D" w:themeColor="text1" w:themeTint="F2"/>
                <w:szCs w:val="24"/>
              </w:rPr>
              <w:br/>
              <w:t>по степени риска)</w:t>
            </w:r>
          </w:p>
        </w:tc>
        <w:tc>
          <w:tcPr>
            <w:tcW w:w="2058" w:type="dxa"/>
            <w:gridSpan w:val="2"/>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Организационные</w:t>
            </w:r>
          </w:p>
        </w:tc>
        <w:tc>
          <w:tcPr>
            <w:tcW w:w="1470" w:type="dxa"/>
            <w:shd w:val="clear" w:color="auto" w:fill="auto"/>
            <w:vAlign w:val="center"/>
          </w:tcPr>
          <w:p w:rsidR="0052027D" w:rsidRPr="002B1CF8" w:rsidRDefault="0052027D" w:rsidP="0052027D">
            <w:pPr>
              <w:contextualSpacing/>
              <w:jc w:val="center"/>
              <w:rPr>
                <w:rFonts w:ascii="Times New Roman" w:hAnsi="Times New Roman"/>
                <w:color w:val="0D0D0D" w:themeColor="text1" w:themeTint="F2"/>
                <w:szCs w:val="24"/>
              </w:rPr>
            </w:pPr>
          </w:p>
        </w:tc>
        <w:tc>
          <w:tcPr>
            <w:tcW w:w="1540" w:type="dxa"/>
            <w:shd w:val="clear" w:color="auto" w:fill="auto"/>
            <w:vAlign w:val="center"/>
          </w:tcPr>
          <w:p w:rsidR="0052027D" w:rsidRPr="002B1CF8" w:rsidRDefault="0052027D" w:rsidP="0052027D">
            <w:pPr>
              <w:contextualSpacing/>
              <w:jc w:val="center"/>
              <w:rPr>
                <w:rFonts w:ascii="Times New Roman" w:hAnsi="Times New Roman"/>
                <w:color w:val="0D0D0D" w:themeColor="text1" w:themeTint="F2"/>
                <w:szCs w:val="24"/>
              </w:rPr>
            </w:pPr>
          </w:p>
        </w:tc>
      </w:tr>
      <w:tr w:rsidR="0052027D" w:rsidRPr="002B1CF8" w:rsidTr="00F114EA">
        <w:trPr>
          <w:trHeight w:val="88"/>
          <w:jc w:val="center"/>
        </w:trPr>
        <w:tc>
          <w:tcPr>
            <w:tcW w:w="549" w:type="dxa"/>
            <w:gridSpan w:val="2"/>
            <w:vAlign w:val="center"/>
          </w:tcPr>
          <w:p w:rsidR="0052027D" w:rsidRPr="00DC348D" w:rsidRDefault="0052027D"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vAlign w:val="center"/>
          </w:tcPr>
          <w:p w:rsidR="0052027D" w:rsidRPr="002B1CF8" w:rsidRDefault="0052027D" w:rsidP="0052027D">
            <w:pPr>
              <w:contextualSpacing/>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Несвоевременное проведение экспертизы промышленной безопасности технических устройств, </w:t>
            </w:r>
            <w:r w:rsidRPr="002B1CF8">
              <w:rPr>
                <w:rFonts w:ascii="Times New Roman" w:hAnsi="Times New Roman"/>
                <w:color w:val="0D0D0D" w:themeColor="text1" w:themeTint="F2"/>
                <w:szCs w:val="24"/>
              </w:rPr>
              <w:br/>
              <w:t xml:space="preserve">а также их эксплуатация при отклонении регламентированных параметров </w:t>
            </w:r>
            <w:r w:rsidRPr="002B1CF8">
              <w:rPr>
                <w:rFonts w:ascii="Times New Roman" w:hAnsi="Times New Roman"/>
                <w:color w:val="0D0D0D" w:themeColor="text1" w:themeTint="F2"/>
                <w:szCs w:val="24"/>
              </w:rPr>
              <w:br/>
              <w:t>при ведении технологических процессов</w:t>
            </w:r>
          </w:p>
        </w:tc>
        <w:tc>
          <w:tcPr>
            <w:tcW w:w="2282" w:type="dxa"/>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п. 1 ст. 9, п. 1 ст. 13 Федерального закона «О</w:t>
            </w:r>
            <w:r w:rsidR="00945987">
              <w:rPr>
                <w:rFonts w:ascii="Times New Roman" w:hAnsi="Times New Roman"/>
                <w:color w:val="0D0D0D" w:themeColor="text1" w:themeTint="F2"/>
                <w:szCs w:val="24"/>
              </w:rPr>
              <w:t> </w:t>
            </w:r>
            <w:r w:rsidRPr="002B1CF8">
              <w:rPr>
                <w:rFonts w:ascii="Times New Roman" w:hAnsi="Times New Roman"/>
                <w:color w:val="0D0D0D" w:themeColor="text1" w:themeTint="F2"/>
                <w:szCs w:val="24"/>
              </w:rPr>
              <w:t xml:space="preserve"> промышленной безопасности опасных производственных объектов» от 21.07.1997 </w:t>
            </w:r>
            <w:r w:rsidRPr="002B1CF8">
              <w:rPr>
                <w:rFonts w:ascii="Times New Roman" w:hAnsi="Times New Roman"/>
                <w:color w:val="0D0D0D" w:themeColor="text1" w:themeTint="F2"/>
                <w:szCs w:val="24"/>
              </w:rPr>
              <w:br/>
              <w:t>№ 116-ФЗ</w:t>
            </w:r>
          </w:p>
        </w:tc>
        <w:tc>
          <w:tcPr>
            <w:tcW w:w="1882" w:type="dxa"/>
            <w:gridSpan w:val="2"/>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ст. 9.1. КоАП РФ</w:t>
            </w:r>
          </w:p>
        </w:tc>
        <w:tc>
          <w:tcPr>
            <w:tcW w:w="2891" w:type="dxa"/>
            <w:gridSpan w:val="6"/>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Не представляется возможным (отсутствие единых подходов </w:t>
            </w:r>
            <w:r w:rsidRPr="002B1CF8">
              <w:rPr>
                <w:rFonts w:ascii="Times New Roman" w:hAnsi="Times New Roman"/>
                <w:color w:val="0D0D0D" w:themeColor="text1" w:themeTint="F2"/>
                <w:szCs w:val="24"/>
              </w:rPr>
              <w:br/>
              <w:t xml:space="preserve">к классификации нарушений </w:t>
            </w:r>
            <w:r w:rsidRPr="002B1CF8">
              <w:rPr>
                <w:rFonts w:ascii="Times New Roman" w:hAnsi="Times New Roman"/>
                <w:color w:val="0D0D0D" w:themeColor="text1" w:themeTint="F2"/>
                <w:szCs w:val="24"/>
              </w:rPr>
              <w:br/>
              <w:t>по степени риска)</w:t>
            </w:r>
          </w:p>
        </w:tc>
        <w:tc>
          <w:tcPr>
            <w:tcW w:w="2058" w:type="dxa"/>
            <w:gridSpan w:val="2"/>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Организационные </w:t>
            </w:r>
            <w:r w:rsidRPr="002B1CF8">
              <w:rPr>
                <w:rFonts w:ascii="Times New Roman" w:hAnsi="Times New Roman"/>
                <w:color w:val="0D0D0D" w:themeColor="text1" w:themeTint="F2"/>
                <w:szCs w:val="24"/>
              </w:rPr>
              <w:br/>
              <w:t>и технические</w:t>
            </w:r>
          </w:p>
        </w:tc>
        <w:tc>
          <w:tcPr>
            <w:tcW w:w="1470" w:type="dxa"/>
            <w:shd w:val="clear" w:color="auto" w:fill="auto"/>
            <w:vAlign w:val="center"/>
          </w:tcPr>
          <w:p w:rsidR="0052027D" w:rsidRPr="002B1CF8" w:rsidRDefault="0052027D" w:rsidP="0052027D">
            <w:pPr>
              <w:contextualSpacing/>
              <w:jc w:val="center"/>
              <w:rPr>
                <w:rFonts w:ascii="Times New Roman" w:hAnsi="Times New Roman"/>
                <w:color w:val="0D0D0D" w:themeColor="text1" w:themeTint="F2"/>
                <w:szCs w:val="24"/>
              </w:rPr>
            </w:pPr>
          </w:p>
        </w:tc>
        <w:tc>
          <w:tcPr>
            <w:tcW w:w="1540" w:type="dxa"/>
            <w:shd w:val="clear" w:color="auto" w:fill="auto"/>
            <w:vAlign w:val="center"/>
          </w:tcPr>
          <w:p w:rsidR="0052027D" w:rsidRPr="002B1CF8" w:rsidRDefault="0052027D" w:rsidP="0052027D">
            <w:pPr>
              <w:contextualSpacing/>
              <w:jc w:val="center"/>
              <w:rPr>
                <w:rFonts w:ascii="Times New Roman" w:hAnsi="Times New Roman"/>
                <w:color w:val="0D0D0D" w:themeColor="text1" w:themeTint="F2"/>
                <w:szCs w:val="24"/>
              </w:rPr>
            </w:pPr>
          </w:p>
        </w:tc>
      </w:tr>
      <w:tr w:rsidR="0052027D" w:rsidRPr="002B1CF8" w:rsidTr="00F114EA">
        <w:trPr>
          <w:trHeight w:val="88"/>
          <w:jc w:val="center"/>
        </w:trPr>
        <w:tc>
          <w:tcPr>
            <w:tcW w:w="549" w:type="dxa"/>
            <w:gridSpan w:val="2"/>
            <w:vAlign w:val="center"/>
          </w:tcPr>
          <w:p w:rsidR="0052027D" w:rsidRPr="00DC348D" w:rsidRDefault="0052027D"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vAlign w:val="center"/>
          </w:tcPr>
          <w:p w:rsidR="0052027D" w:rsidRPr="002B1CF8" w:rsidRDefault="0052027D" w:rsidP="0052027D">
            <w:pPr>
              <w:contextualSpacing/>
              <w:rPr>
                <w:rFonts w:ascii="Times New Roman" w:hAnsi="Times New Roman"/>
                <w:color w:val="0D0D0D" w:themeColor="text1" w:themeTint="F2"/>
                <w:szCs w:val="24"/>
              </w:rPr>
            </w:pPr>
            <w:r w:rsidRPr="002B1CF8">
              <w:rPr>
                <w:rFonts w:ascii="Times New Roman" w:hAnsi="Times New Roman"/>
                <w:color w:val="0D0D0D" w:themeColor="text1" w:themeTint="F2"/>
                <w:szCs w:val="24"/>
              </w:rPr>
              <w:t>Отсутствуют разработанные изготовителем руководство (инструкция) по эксплуатации и технические паспорта</w:t>
            </w:r>
          </w:p>
        </w:tc>
        <w:tc>
          <w:tcPr>
            <w:tcW w:w="2282" w:type="dxa"/>
            <w:vAlign w:val="center"/>
          </w:tcPr>
          <w:p w:rsidR="0052027D" w:rsidRPr="002B1CF8" w:rsidRDefault="0052027D" w:rsidP="00945987">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п. 1 ст. 9 Федерального закона «О</w:t>
            </w:r>
            <w:r w:rsidR="00945987">
              <w:rPr>
                <w:rFonts w:ascii="Times New Roman" w:hAnsi="Times New Roman"/>
                <w:color w:val="0D0D0D" w:themeColor="text1" w:themeTint="F2"/>
                <w:szCs w:val="24"/>
              </w:rPr>
              <w:t> </w:t>
            </w:r>
            <w:r w:rsidRPr="002B1CF8">
              <w:rPr>
                <w:rFonts w:ascii="Times New Roman" w:hAnsi="Times New Roman"/>
                <w:color w:val="0D0D0D" w:themeColor="text1" w:themeTint="F2"/>
                <w:szCs w:val="24"/>
              </w:rPr>
              <w:t xml:space="preserve">промышленной безопасности опасных производственных объектов» от </w:t>
            </w:r>
            <w:r w:rsidR="00945987">
              <w:rPr>
                <w:rFonts w:ascii="Times New Roman" w:hAnsi="Times New Roman"/>
                <w:color w:val="0D0D0D" w:themeColor="text1" w:themeTint="F2"/>
                <w:szCs w:val="24"/>
              </w:rPr>
              <w:t> </w:t>
            </w:r>
            <w:r w:rsidRPr="002B1CF8">
              <w:rPr>
                <w:rFonts w:ascii="Times New Roman" w:hAnsi="Times New Roman"/>
                <w:color w:val="0D0D0D" w:themeColor="text1" w:themeTint="F2"/>
                <w:szCs w:val="24"/>
              </w:rPr>
              <w:t xml:space="preserve">21.07.1997 </w:t>
            </w:r>
            <w:r w:rsidRPr="002B1CF8">
              <w:rPr>
                <w:rFonts w:ascii="Times New Roman" w:hAnsi="Times New Roman"/>
                <w:color w:val="0D0D0D" w:themeColor="text1" w:themeTint="F2"/>
                <w:szCs w:val="24"/>
              </w:rPr>
              <w:br/>
              <w:t>№ 116-ФЗ</w:t>
            </w:r>
          </w:p>
        </w:tc>
        <w:tc>
          <w:tcPr>
            <w:tcW w:w="1882" w:type="dxa"/>
            <w:gridSpan w:val="2"/>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ст. 9.1. КоАП РФ</w:t>
            </w:r>
          </w:p>
        </w:tc>
        <w:tc>
          <w:tcPr>
            <w:tcW w:w="2891" w:type="dxa"/>
            <w:gridSpan w:val="6"/>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Не представляется возможным (отсутствие единых подходов </w:t>
            </w:r>
            <w:r w:rsidRPr="002B1CF8">
              <w:rPr>
                <w:rFonts w:ascii="Times New Roman" w:hAnsi="Times New Roman"/>
                <w:color w:val="0D0D0D" w:themeColor="text1" w:themeTint="F2"/>
                <w:szCs w:val="24"/>
              </w:rPr>
              <w:br/>
              <w:t xml:space="preserve">к классификации нарушений </w:t>
            </w:r>
            <w:r w:rsidRPr="002B1CF8">
              <w:rPr>
                <w:rFonts w:ascii="Times New Roman" w:hAnsi="Times New Roman"/>
                <w:color w:val="0D0D0D" w:themeColor="text1" w:themeTint="F2"/>
                <w:szCs w:val="24"/>
              </w:rPr>
              <w:br/>
              <w:t>по степени риска)</w:t>
            </w:r>
          </w:p>
        </w:tc>
        <w:tc>
          <w:tcPr>
            <w:tcW w:w="2058" w:type="dxa"/>
            <w:gridSpan w:val="2"/>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Организационные</w:t>
            </w:r>
          </w:p>
        </w:tc>
        <w:tc>
          <w:tcPr>
            <w:tcW w:w="1470" w:type="dxa"/>
            <w:shd w:val="clear" w:color="auto" w:fill="auto"/>
            <w:vAlign w:val="center"/>
          </w:tcPr>
          <w:p w:rsidR="0052027D" w:rsidRPr="002B1CF8" w:rsidRDefault="0052027D" w:rsidP="0052027D">
            <w:pPr>
              <w:contextualSpacing/>
              <w:jc w:val="center"/>
              <w:rPr>
                <w:rFonts w:ascii="Times New Roman" w:hAnsi="Times New Roman"/>
                <w:color w:val="0D0D0D" w:themeColor="text1" w:themeTint="F2"/>
                <w:szCs w:val="24"/>
              </w:rPr>
            </w:pPr>
          </w:p>
        </w:tc>
        <w:tc>
          <w:tcPr>
            <w:tcW w:w="1540" w:type="dxa"/>
            <w:shd w:val="clear" w:color="auto" w:fill="auto"/>
            <w:vAlign w:val="center"/>
          </w:tcPr>
          <w:p w:rsidR="0052027D" w:rsidRPr="002B1CF8" w:rsidRDefault="0052027D" w:rsidP="0052027D">
            <w:pPr>
              <w:contextualSpacing/>
              <w:jc w:val="center"/>
              <w:rPr>
                <w:rFonts w:ascii="Times New Roman" w:hAnsi="Times New Roman"/>
                <w:color w:val="0D0D0D" w:themeColor="text1" w:themeTint="F2"/>
                <w:szCs w:val="24"/>
              </w:rPr>
            </w:pPr>
          </w:p>
        </w:tc>
      </w:tr>
      <w:tr w:rsidR="004F0F9E" w:rsidRPr="002B1CF8" w:rsidTr="00F114EA">
        <w:trPr>
          <w:trHeight w:val="88"/>
          <w:jc w:val="center"/>
        </w:trPr>
        <w:tc>
          <w:tcPr>
            <w:tcW w:w="549" w:type="dxa"/>
            <w:gridSpan w:val="2"/>
            <w:vAlign w:val="center"/>
          </w:tcPr>
          <w:p w:rsidR="004F0F9E" w:rsidRPr="00DC348D" w:rsidRDefault="004F0F9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vAlign w:val="center"/>
          </w:tcPr>
          <w:p w:rsidR="004F0F9E" w:rsidRPr="002B1CF8" w:rsidRDefault="004F0F9E" w:rsidP="00945987">
            <w:pPr>
              <w:pStyle w:val="2"/>
              <w:spacing w:line="240" w:lineRule="auto"/>
              <w:rPr>
                <w:b w:val="0"/>
                <w:i w:val="0"/>
                <w:color w:val="0D0D0D" w:themeColor="text1" w:themeTint="F2"/>
                <w:sz w:val="24"/>
                <w:szCs w:val="24"/>
              </w:rPr>
            </w:pPr>
            <w:bookmarkStart w:id="63" w:name="_Toc176430254"/>
            <w:bookmarkStart w:id="64" w:name="_Toc177134668"/>
            <w:r w:rsidRPr="002B1CF8">
              <w:rPr>
                <w:b w:val="0"/>
                <w:i w:val="0"/>
                <w:color w:val="0D0D0D" w:themeColor="text1" w:themeTint="F2"/>
                <w:sz w:val="24"/>
                <w:szCs w:val="24"/>
              </w:rPr>
              <w:t xml:space="preserve">Часто встречающиеся </w:t>
            </w:r>
            <w:r w:rsidRPr="002B1CF8">
              <w:rPr>
                <w:b w:val="0"/>
                <w:i w:val="0"/>
                <w:iCs/>
                <w:color w:val="0D0D0D" w:themeColor="text1" w:themeTint="F2"/>
                <w:sz w:val="24"/>
                <w:szCs w:val="24"/>
              </w:rPr>
              <w:t xml:space="preserve">нарушения на объектах </w:t>
            </w:r>
            <w:r w:rsidRPr="002B1CF8">
              <w:rPr>
                <w:b w:val="0"/>
                <w:i w:val="0"/>
                <w:iCs/>
                <w:color w:val="0D0D0D" w:themeColor="text1" w:themeTint="F2"/>
                <w:sz w:val="24"/>
                <w:szCs w:val="24"/>
              </w:rPr>
              <w:lastRenderedPageBreak/>
              <w:t xml:space="preserve">нефтехимической и нефтегазоперерабатывающей промышленности и объектах </w:t>
            </w:r>
            <w:proofErr w:type="spellStart"/>
            <w:r w:rsidRPr="002B1CF8">
              <w:rPr>
                <w:b w:val="0"/>
                <w:i w:val="0"/>
                <w:iCs/>
                <w:color w:val="0D0D0D" w:themeColor="text1" w:themeTint="F2"/>
                <w:sz w:val="24"/>
                <w:szCs w:val="24"/>
              </w:rPr>
              <w:t>нефтепродуктообес</w:t>
            </w:r>
            <w:proofErr w:type="spellEnd"/>
            <w:r w:rsidR="00945987">
              <w:rPr>
                <w:b w:val="0"/>
                <w:i w:val="0"/>
                <w:iCs/>
                <w:color w:val="0D0D0D" w:themeColor="text1" w:themeTint="F2"/>
                <w:sz w:val="24"/>
                <w:szCs w:val="24"/>
              </w:rPr>
              <w:t>-</w:t>
            </w:r>
            <w:r w:rsidRPr="002B1CF8">
              <w:rPr>
                <w:b w:val="0"/>
                <w:i w:val="0"/>
                <w:iCs/>
                <w:color w:val="0D0D0D" w:themeColor="text1" w:themeTint="F2"/>
                <w:sz w:val="24"/>
                <w:szCs w:val="24"/>
              </w:rPr>
              <w:t>печения</w:t>
            </w:r>
            <w:bookmarkEnd w:id="63"/>
            <w:bookmarkEnd w:id="64"/>
          </w:p>
        </w:tc>
        <w:tc>
          <w:tcPr>
            <w:tcW w:w="2282" w:type="dxa"/>
            <w:vAlign w:val="center"/>
          </w:tcPr>
          <w:p w:rsidR="004F0F9E" w:rsidRPr="002B1CF8" w:rsidRDefault="004F0F9E" w:rsidP="0052027D">
            <w:pPr>
              <w:contextualSpacing/>
              <w:jc w:val="center"/>
              <w:rPr>
                <w:rFonts w:ascii="Times New Roman" w:hAnsi="Times New Roman"/>
                <w:color w:val="0D0D0D" w:themeColor="text1" w:themeTint="F2"/>
                <w:szCs w:val="24"/>
              </w:rPr>
            </w:pPr>
          </w:p>
        </w:tc>
        <w:tc>
          <w:tcPr>
            <w:tcW w:w="1882" w:type="dxa"/>
            <w:gridSpan w:val="2"/>
            <w:vAlign w:val="center"/>
          </w:tcPr>
          <w:p w:rsidR="004F0F9E" w:rsidRPr="002B1CF8" w:rsidRDefault="004F0F9E" w:rsidP="0052027D">
            <w:pPr>
              <w:contextualSpacing/>
              <w:jc w:val="center"/>
              <w:rPr>
                <w:rFonts w:ascii="Times New Roman" w:hAnsi="Times New Roman"/>
                <w:color w:val="0D0D0D" w:themeColor="text1" w:themeTint="F2"/>
                <w:szCs w:val="24"/>
              </w:rPr>
            </w:pPr>
          </w:p>
        </w:tc>
        <w:tc>
          <w:tcPr>
            <w:tcW w:w="2891" w:type="dxa"/>
            <w:gridSpan w:val="6"/>
            <w:vAlign w:val="center"/>
          </w:tcPr>
          <w:p w:rsidR="004F0F9E" w:rsidRPr="002B1CF8" w:rsidRDefault="004F0F9E" w:rsidP="0052027D">
            <w:pPr>
              <w:contextualSpacing/>
              <w:jc w:val="center"/>
              <w:rPr>
                <w:rFonts w:ascii="Times New Roman" w:hAnsi="Times New Roman"/>
                <w:color w:val="0D0D0D" w:themeColor="text1" w:themeTint="F2"/>
                <w:szCs w:val="24"/>
              </w:rPr>
            </w:pPr>
          </w:p>
        </w:tc>
        <w:tc>
          <w:tcPr>
            <w:tcW w:w="2058" w:type="dxa"/>
            <w:gridSpan w:val="2"/>
            <w:vAlign w:val="center"/>
          </w:tcPr>
          <w:p w:rsidR="004F0F9E" w:rsidRPr="002B1CF8" w:rsidRDefault="004F0F9E" w:rsidP="0052027D">
            <w:pPr>
              <w:contextualSpacing/>
              <w:jc w:val="center"/>
              <w:rPr>
                <w:rFonts w:ascii="Times New Roman" w:hAnsi="Times New Roman"/>
                <w:color w:val="0D0D0D" w:themeColor="text1" w:themeTint="F2"/>
                <w:szCs w:val="24"/>
              </w:rPr>
            </w:pPr>
          </w:p>
        </w:tc>
        <w:tc>
          <w:tcPr>
            <w:tcW w:w="1470" w:type="dxa"/>
            <w:shd w:val="clear" w:color="auto" w:fill="auto"/>
            <w:vAlign w:val="center"/>
          </w:tcPr>
          <w:p w:rsidR="004F0F9E" w:rsidRPr="002B1CF8" w:rsidRDefault="004F0F9E" w:rsidP="0052027D">
            <w:pPr>
              <w:contextualSpacing/>
              <w:jc w:val="center"/>
              <w:rPr>
                <w:rFonts w:ascii="Times New Roman" w:hAnsi="Times New Roman"/>
                <w:color w:val="0D0D0D" w:themeColor="text1" w:themeTint="F2"/>
                <w:szCs w:val="24"/>
              </w:rPr>
            </w:pPr>
          </w:p>
        </w:tc>
        <w:tc>
          <w:tcPr>
            <w:tcW w:w="1540" w:type="dxa"/>
            <w:shd w:val="clear" w:color="auto" w:fill="auto"/>
            <w:vAlign w:val="center"/>
          </w:tcPr>
          <w:p w:rsidR="004F0F9E" w:rsidRPr="002B1CF8" w:rsidRDefault="004F0F9E" w:rsidP="0052027D">
            <w:pPr>
              <w:contextualSpacing/>
              <w:jc w:val="center"/>
              <w:rPr>
                <w:rFonts w:ascii="Times New Roman" w:hAnsi="Times New Roman"/>
                <w:color w:val="0D0D0D" w:themeColor="text1" w:themeTint="F2"/>
                <w:szCs w:val="24"/>
              </w:rPr>
            </w:pPr>
          </w:p>
        </w:tc>
      </w:tr>
      <w:tr w:rsidR="0052027D" w:rsidRPr="002B1CF8" w:rsidTr="00F114EA">
        <w:trPr>
          <w:trHeight w:val="88"/>
          <w:jc w:val="center"/>
        </w:trPr>
        <w:tc>
          <w:tcPr>
            <w:tcW w:w="549" w:type="dxa"/>
            <w:gridSpan w:val="2"/>
            <w:vAlign w:val="center"/>
          </w:tcPr>
          <w:p w:rsidR="0052027D" w:rsidRPr="00DC348D" w:rsidRDefault="0052027D"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vAlign w:val="center"/>
          </w:tcPr>
          <w:p w:rsidR="0052027D" w:rsidRPr="002B1CF8" w:rsidRDefault="0052027D" w:rsidP="0052027D">
            <w:pPr>
              <w:contextualSpacing/>
              <w:rPr>
                <w:rFonts w:ascii="Times New Roman" w:hAnsi="Times New Roman"/>
                <w:color w:val="0D0D0D" w:themeColor="text1" w:themeTint="F2"/>
                <w:szCs w:val="24"/>
              </w:rPr>
            </w:pPr>
            <w:r w:rsidRPr="002B1CF8">
              <w:rPr>
                <w:rFonts w:ascii="Times New Roman" w:hAnsi="Times New Roman"/>
                <w:color w:val="0D0D0D" w:themeColor="text1" w:themeTint="F2"/>
                <w:szCs w:val="24"/>
              </w:rPr>
              <w:t>Нарушение требований при организации и проведении газоопасных работ</w:t>
            </w:r>
          </w:p>
        </w:tc>
        <w:tc>
          <w:tcPr>
            <w:tcW w:w="2282" w:type="dxa"/>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п. 1 ст. 9 Федерального закона «О промышленной безопасности опасных производственных объектов» </w:t>
            </w:r>
            <w:proofErr w:type="gramStart"/>
            <w:r w:rsidRPr="002B1CF8">
              <w:rPr>
                <w:rFonts w:ascii="Times New Roman" w:hAnsi="Times New Roman"/>
                <w:color w:val="0D0D0D" w:themeColor="text1" w:themeTint="F2"/>
                <w:szCs w:val="24"/>
              </w:rPr>
              <w:t xml:space="preserve">от </w:t>
            </w:r>
            <w:r w:rsidR="00945987">
              <w:rPr>
                <w:rFonts w:ascii="Times New Roman" w:hAnsi="Times New Roman"/>
                <w:color w:val="0D0D0D" w:themeColor="text1" w:themeTint="F2"/>
                <w:szCs w:val="24"/>
              </w:rPr>
              <w:t> </w:t>
            </w:r>
            <w:r w:rsidRPr="002B1CF8">
              <w:rPr>
                <w:rFonts w:ascii="Times New Roman" w:hAnsi="Times New Roman"/>
                <w:color w:val="0D0D0D" w:themeColor="text1" w:themeTint="F2"/>
                <w:szCs w:val="24"/>
              </w:rPr>
              <w:t>21.07.1997</w:t>
            </w:r>
            <w:proofErr w:type="gramEnd"/>
          </w:p>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116-ФЗ</w:t>
            </w:r>
          </w:p>
        </w:tc>
        <w:tc>
          <w:tcPr>
            <w:tcW w:w="1882" w:type="dxa"/>
            <w:gridSpan w:val="2"/>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ст. 9.1. КоАП РФ</w:t>
            </w:r>
          </w:p>
        </w:tc>
        <w:tc>
          <w:tcPr>
            <w:tcW w:w="2891" w:type="dxa"/>
            <w:gridSpan w:val="6"/>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Не представляется возможным (отсутствие единых подходов </w:t>
            </w:r>
            <w:r w:rsidRPr="002B1CF8">
              <w:rPr>
                <w:rFonts w:ascii="Times New Roman" w:hAnsi="Times New Roman"/>
                <w:color w:val="0D0D0D" w:themeColor="text1" w:themeTint="F2"/>
                <w:szCs w:val="24"/>
              </w:rPr>
              <w:br/>
              <w:t xml:space="preserve">к классификации нарушений </w:t>
            </w:r>
            <w:r w:rsidRPr="002B1CF8">
              <w:rPr>
                <w:rFonts w:ascii="Times New Roman" w:hAnsi="Times New Roman"/>
                <w:color w:val="0D0D0D" w:themeColor="text1" w:themeTint="F2"/>
                <w:szCs w:val="24"/>
              </w:rPr>
              <w:br/>
              <w:t>по степени риска)</w:t>
            </w:r>
          </w:p>
        </w:tc>
        <w:tc>
          <w:tcPr>
            <w:tcW w:w="2058" w:type="dxa"/>
            <w:gridSpan w:val="2"/>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Организационные </w:t>
            </w:r>
            <w:r w:rsidRPr="002B1CF8">
              <w:rPr>
                <w:rFonts w:ascii="Times New Roman" w:hAnsi="Times New Roman"/>
                <w:color w:val="0D0D0D" w:themeColor="text1" w:themeTint="F2"/>
                <w:szCs w:val="24"/>
              </w:rPr>
              <w:br/>
              <w:t>и технические</w:t>
            </w:r>
          </w:p>
        </w:tc>
        <w:tc>
          <w:tcPr>
            <w:tcW w:w="1470" w:type="dxa"/>
            <w:shd w:val="clear" w:color="auto" w:fill="auto"/>
            <w:vAlign w:val="center"/>
          </w:tcPr>
          <w:p w:rsidR="0052027D" w:rsidRPr="002B1CF8" w:rsidRDefault="0052027D" w:rsidP="0052027D">
            <w:pPr>
              <w:contextualSpacing/>
              <w:jc w:val="center"/>
              <w:rPr>
                <w:rFonts w:ascii="Times New Roman" w:hAnsi="Times New Roman"/>
                <w:color w:val="0D0D0D" w:themeColor="text1" w:themeTint="F2"/>
                <w:szCs w:val="24"/>
              </w:rPr>
            </w:pPr>
          </w:p>
        </w:tc>
        <w:tc>
          <w:tcPr>
            <w:tcW w:w="1540" w:type="dxa"/>
            <w:shd w:val="clear" w:color="auto" w:fill="auto"/>
            <w:vAlign w:val="center"/>
          </w:tcPr>
          <w:p w:rsidR="0052027D" w:rsidRPr="002B1CF8" w:rsidRDefault="0052027D" w:rsidP="0052027D">
            <w:pPr>
              <w:contextualSpacing/>
              <w:jc w:val="center"/>
              <w:rPr>
                <w:rFonts w:ascii="Times New Roman" w:hAnsi="Times New Roman"/>
                <w:color w:val="0D0D0D" w:themeColor="text1" w:themeTint="F2"/>
                <w:szCs w:val="24"/>
              </w:rPr>
            </w:pPr>
          </w:p>
        </w:tc>
      </w:tr>
      <w:tr w:rsidR="0052027D" w:rsidRPr="002B1CF8" w:rsidTr="00F114EA">
        <w:trPr>
          <w:trHeight w:val="88"/>
          <w:jc w:val="center"/>
        </w:trPr>
        <w:tc>
          <w:tcPr>
            <w:tcW w:w="549" w:type="dxa"/>
            <w:gridSpan w:val="2"/>
            <w:vAlign w:val="center"/>
          </w:tcPr>
          <w:p w:rsidR="0052027D" w:rsidRPr="00DC348D" w:rsidRDefault="0052027D"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vAlign w:val="center"/>
          </w:tcPr>
          <w:p w:rsidR="0052027D" w:rsidRPr="002B1CF8" w:rsidRDefault="0052027D" w:rsidP="0052027D">
            <w:pPr>
              <w:contextualSpacing/>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Нарушения порядка проведения аттестации в области промышленной безопасности руководящего состава </w:t>
            </w:r>
            <w:r w:rsidRPr="002B1CF8">
              <w:rPr>
                <w:rFonts w:ascii="Times New Roman" w:hAnsi="Times New Roman"/>
                <w:color w:val="0D0D0D" w:themeColor="text1" w:themeTint="F2"/>
                <w:szCs w:val="24"/>
              </w:rPr>
              <w:br/>
              <w:t>и инженерно-технического персонала</w:t>
            </w:r>
          </w:p>
        </w:tc>
        <w:tc>
          <w:tcPr>
            <w:tcW w:w="2282" w:type="dxa"/>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п. 1 ст. 9 Федерального закона «О промышленной безопасности опасных производственных </w:t>
            </w:r>
            <w:r w:rsidRPr="002B1CF8">
              <w:rPr>
                <w:rFonts w:ascii="Times New Roman" w:hAnsi="Times New Roman"/>
                <w:color w:val="0D0D0D" w:themeColor="text1" w:themeTint="F2"/>
                <w:szCs w:val="24"/>
              </w:rPr>
              <w:lastRenderedPageBreak/>
              <w:t xml:space="preserve">объектов» </w:t>
            </w:r>
            <w:proofErr w:type="gramStart"/>
            <w:r w:rsidRPr="002B1CF8">
              <w:rPr>
                <w:rFonts w:ascii="Times New Roman" w:hAnsi="Times New Roman"/>
                <w:color w:val="0D0D0D" w:themeColor="text1" w:themeTint="F2"/>
                <w:szCs w:val="24"/>
              </w:rPr>
              <w:t>от</w:t>
            </w:r>
            <w:r w:rsidR="00162D63">
              <w:rPr>
                <w:rFonts w:ascii="Times New Roman" w:hAnsi="Times New Roman"/>
                <w:color w:val="0D0D0D" w:themeColor="text1" w:themeTint="F2"/>
                <w:szCs w:val="24"/>
              </w:rPr>
              <w:t> </w:t>
            </w:r>
            <w:r w:rsidRPr="002B1CF8">
              <w:rPr>
                <w:rFonts w:ascii="Times New Roman" w:hAnsi="Times New Roman"/>
                <w:color w:val="0D0D0D" w:themeColor="text1" w:themeTint="F2"/>
                <w:szCs w:val="24"/>
              </w:rPr>
              <w:t xml:space="preserve"> 21.07.1997</w:t>
            </w:r>
            <w:proofErr w:type="gramEnd"/>
          </w:p>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116-ФЗ</w:t>
            </w:r>
          </w:p>
        </w:tc>
        <w:tc>
          <w:tcPr>
            <w:tcW w:w="1882" w:type="dxa"/>
            <w:gridSpan w:val="2"/>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lastRenderedPageBreak/>
              <w:t>ст. 9.1. КоАП РФ</w:t>
            </w:r>
          </w:p>
        </w:tc>
        <w:tc>
          <w:tcPr>
            <w:tcW w:w="2891" w:type="dxa"/>
            <w:gridSpan w:val="6"/>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Не представляется возможным (отсутствие единых подходов </w:t>
            </w:r>
            <w:r w:rsidRPr="002B1CF8">
              <w:rPr>
                <w:rFonts w:ascii="Times New Roman" w:hAnsi="Times New Roman"/>
                <w:color w:val="0D0D0D" w:themeColor="text1" w:themeTint="F2"/>
                <w:szCs w:val="24"/>
              </w:rPr>
              <w:br/>
              <w:t xml:space="preserve">к классификации нарушений </w:t>
            </w:r>
            <w:r w:rsidRPr="002B1CF8">
              <w:rPr>
                <w:rFonts w:ascii="Times New Roman" w:hAnsi="Times New Roman"/>
                <w:color w:val="0D0D0D" w:themeColor="text1" w:themeTint="F2"/>
                <w:szCs w:val="24"/>
              </w:rPr>
              <w:br/>
              <w:t>по степени риска)</w:t>
            </w:r>
          </w:p>
        </w:tc>
        <w:tc>
          <w:tcPr>
            <w:tcW w:w="2058" w:type="dxa"/>
            <w:gridSpan w:val="2"/>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Организационные</w:t>
            </w:r>
          </w:p>
        </w:tc>
        <w:tc>
          <w:tcPr>
            <w:tcW w:w="1470" w:type="dxa"/>
            <w:shd w:val="clear" w:color="auto" w:fill="auto"/>
            <w:vAlign w:val="center"/>
          </w:tcPr>
          <w:p w:rsidR="0052027D" w:rsidRPr="002B1CF8" w:rsidRDefault="0052027D" w:rsidP="0052027D">
            <w:pPr>
              <w:ind w:left="-108" w:right="-72"/>
              <w:contextualSpacing/>
              <w:jc w:val="center"/>
              <w:rPr>
                <w:rFonts w:ascii="Times New Roman" w:hAnsi="Times New Roman"/>
                <w:color w:val="0D0D0D" w:themeColor="text1" w:themeTint="F2"/>
                <w:szCs w:val="24"/>
              </w:rPr>
            </w:pPr>
          </w:p>
        </w:tc>
        <w:tc>
          <w:tcPr>
            <w:tcW w:w="1540" w:type="dxa"/>
            <w:shd w:val="clear" w:color="auto" w:fill="auto"/>
            <w:vAlign w:val="center"/>
          </w:tcPr>
          <w:p w:rsidR="0052027D" w:rsidRPr="002B1CF8" w:rsidRDefault="0052027D" w:rsidP="0052027D">
            <w:pPr>
              <w:contextualSpacing/>
              <w:jc w:val="center"/>
              <w:rPr>
                <w:rFonts w:ascii="Times New Roman" w:hAnsi="Times New Roman"/>
                <w:color w:val="0D0D0D" w:themeColor="text1" w:themeTint="F2"/>
                <w:szCs w:val="24"/>
              </w:rPr>
            </w:pPr>
          </w:p>
        </w:tc>
      </w:tr>
      <w:tr w:rsidR="0052027D" w:rsidRPr="002B1CF8" w:rsidTr="00F114EA">
        <w:trPr>
          <w:trHeight w:val="88"/>
          <w:jc w:val="center"/>
        </w:trPr>
        <w:tc>
          <w:tcPr>
            <w:tcW w:w="549" w:type="dxa"/>
            <w:gridSpan w:val="2"/>
            <w:vAlign w:val="center"/>
          </w:tcPr>
          <w:p w:rsidR="0052027D" w:rsidRPr="00DC348D" w:rsidRDefault="0052027D"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vAlign w:val="center"/>
          </w:tcPr>
          <w:p w:rsidR="0052027D" w:rsidRPr="002B1CF8" w:rsidRDefault="0052027D" w:rsidP="0052027D">
            <w:pPr>
              <w:contextualSpacing/>
              <w:rPr>
                <w:rFonts w:ascii="Times New Roman" w:hAnsi="Times New Roman"/>
                <w:color w:val="0D0D0D" w:themeColor="text1" w:themeTint="F2"/>
                <w:szCs w:val="24"/>
              </w:rPr>
            </w:pPr>
            <w:r w:rsidRPr="002B1CF8">
              <w:rPr>
                <w:rFonts w:ascii="Times New Roman" w:hAnsi="Times New Roman"/>
                <w:bCs/>
                <w:color w:val="0D0D0D" w:themeColor="text1" w:themeTint="F2"/>
                <w:szCs w:val="24"/>
              </w:rPr>
              <w:t>Эксплуатация зданий, сооружений</w:t>
            </w:r>
            <w:r w:rsidRPr="002B1CF8">
              <w:rPr>
                <w:rFonts w:ascii="Times New Roman" w:hAnsi="Times New Roman"/>
                <w:color w:val="0D0D0D" w:themeColor="text1" w:themeTint="F2"/>
                <w:szCs w:val="24"/>
              </w:rPr>
              <w:br/>
            </w:r>
            <w:r w:rsidRPr="002B1CF8">
              <w:rPr>
                <w:rFonts w:ascii="Times New Roman" w:hAnsi="Times New Roman"/>
                <w:bCs/>
                <w:color w:val="0D0D0D" w:themeColor="text1" w:themeTint="F2"/>
                <w:szCs w:val="24"/>
              </w:rPr>
              <w:t xml:space="preserve"> и технических устройств, применяемых </w:t>
            </w:r>
            <w:r w:rsidRPr="002B1CF8">
              <w:rPr>
                <w:rFonts w:ascii="Times New Roman" w:hAnsi="Times New Roman"/>
                <w:color w:val="0D0D0D" w:themeColor="text1" w:themeTint="F2"/>
                <w:szCs w:val="24"/>
              </w:rPr>
              <w:br/>
            </w:r>
            <w:r w:rsidRPr="002B1CF8">
              <w:rPr>
                <w:rFonts w:ascii="Times New Roman" w:hAnsi="Times New Roman"/>
                <w:bCs/>
                <w:color w:val="0D0D0D" w:themeColor="text1" w:themeTint="F2"/>
                <w:szCs w:val="24"/>
              </w:rPr>
              <w:t xml:space="preserve">на объектах, за пределами назначенных показателей эксплуатации этих зданий, сооружений и технических устройств (назначенного срока службы </w:t>
            </w:r>
            <w:r w:rsidRPr="002B1CF8">
              <w:rPr>
                <w:rFonts w:ascii="Times New Roman" w:hAnsi="Times New Roman"/>
                <w:color w:val="0D0D0D" w:themeColor="text1" w:themeTint="F2"/>
                <w:szCs w:val="24"/>
              </w:rPr>
              <w:br/>
            </w:r>
            <w:r w:rsidRPr="002B1CF8">
              <w:rPr>
                <w:rFonts w:ascii="Times New Roman" w:hAnsi="Times New Roman"/>
                <w:bCs/>
                <w:color w:val="0D0D0D" w:themeColor="text1" w:themeTint="F2"/>
                <w:szCs w:val="24"/>
              </w:rPr>
              <w:t xml:space="preserve">или назначенного ресурса) </w:t>
            </w:r>
            <w:r w:rsidRPr="002B1CF8">
              <w:rPr>
                <w:rFonts w:ascii="Times New Roman" w:hAnsi="Times New Roman"/>
                <w:color w:val="0D0D0D" w:themeColor="text1" w:themeTint="F2"/>
                <w:szCs w:val="24"/>
              </w:rPr>
              <w:br/>
            </w:r>
            <w:r w:rsidRPr="002B1CF8">
              <w:rPr>
                <w:rFonts w:ascii="Times New Roman" w:hAnsi="Times New Roman"/>
                <w:bCs/>
                <w:color w:val="0D0D0D" w:themeColor="text1" w:themeTint="F2"/>
                <w:szCs w:val="24"/>
              </w:rPr>
              <w:t>без проведения экспертизы промышленной безопасности</w:t>
            </w:r>
          </w:p>
        </w:tc>
        <w:tc>
          <w:tcPr>
            <w:tcW w:w="2282" w:type="dxa"/>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п. 1 ст. 9, п. 1 ст. 13 Федерального закона «О промышленной безопасности опасных производственных объектов» </w:t>
            </w:r>
            <w:proofErr w:type="gramStart"/>
            <w:r w:rsidRPr="002B1CF8">
              <w:rPr>
                <w:rFonts w:ascii="Times New Roman" w:hAnsi="Times New Roman"/>
                <w:color w:val="0D0D0D" w:themeColor="text1" w:themeTint="F2"/>
                <w:szCs w:val="24"/>
              </w:rPr>
              <w:t>от</w:t>
            </w:r>
            <w:r w:rsidR="00162D63">
              <w:rPr>
                <w:rFonts w:ascii="Times New Roman" w:hAnsi="Times New Roman"/>
                <w:color w:val="0D0D0D" w:themeColor="text1" w:themeTint="F2"/>
                <w:szCs w:val="24"/>
              </w:rPr>
              <w:t> </w:t>
            </w:r>
            <w:r w:rsidRPr="002B1CF8">
              <w:rPr>
                <w:rFonts w:ascii="Times New Roman" w:hAnsi="Times New Roman"/>
                <w:color w:val="0D0D0D" w:themeColor="text1" w:themeTint="F2"/>
                <w:szCs w:val="24"/>
              </w:rPr>
              <w:t xml:space="preserve"> 21.07.1997</w:t>
            </w:r>
            <w:proofErr w:type="gramEnd"/>
          </w:p>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116-ФЗ</w:t>
            </w:r>
          </w:p>
        </w:tc>
        <w:tc>
          <w:tcPr>
            <w:tcW w:w="1882" w:type="dxa"/>
            <w:gridSpan w:val="2"/>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ст. 9.1. КоАП РФ</w:t>
            </w:r>
          </w:p>
        </w:tc>
        <w:tc>
          <w:tcPr>
            <w:tcW w:w="2891" w:type="dxa"/>
            <w:gridSpan w:val="6"/>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Не представляется возможным (отсутствие единых подходов </w:t>
            </w:r>
            <w:r w:rsidRPr="002B1CF8">
              <w:rPr>
                <w:rFonts w:ascii="Times New Roman" w:hAnsi="Times New Roman"/>
                <w:color w:val="0D0D0D" w:themeColor="text1" w:themeTint="F2"/>
                <w:szCs w:val="24"/>
              </w:rPr>
              <w:br/>
              <w:t xml:space="preserve">к классификации нарушений </w:t>
            </w:r>
            <w:r w:rsidRPr="002B1CF8">
              <w:rPr>
                <w:rFonts w:ascii="Times New Roman" w:hAnsi="Times New Roman"/>
                <w:color w:val="0D0D0D" w:themeColor="text1" w:themeTint="F2"/>
                <w:szCs w:val="24"/>
              </w:rPr>
              <w:br/>
              <w:t>по степени риска)</w:t>
            </w:r>
          </w:p>
        </w:tc>
        <w:tc>
          <w:tcPr>
            <w:tcW w:w="2058" w:type="dxa"/>
            <w:gridSpan w:val="2"/>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Организационные </w:t>
            </w:r>
            <w:r w:rsidRPr="002B1CF8">
              <w:rPr>
                <w:rFonts w:ascii="Times New Roman" w:hAnsi="Times New Roman"/>
                <w:color w:val="0D0D0D" w:themeColor="text1" w:themeTint="F2"/>
                <w:szCs w:val="24"/>
              </w:rPr>
              <w:br/>
              <w:t>и технические</w:t>
            </w:r>
          </w:p>
        </w:tc>
        <w:tc>
          <w:tcPr>
            <w:tcW w:w="1470" w:type="dxa"/>
            <w:shd w:val="clear" w:color="auto" w:fill="auto"/>
            <w:vAlign w:val="center"/>
          </w:tcPr>
          <w:p w:rsidR="0052027D" w:rsidRPr="002B1CF8" w:rsidRDefault="0052027D" w:rsidP="0052027D">
            <w:pPr>
              <w:ind w:left="-108" w:right="-72"/>
              <w:contextualSpacing/>
              <w:jc w:val="center"/>
              <w:rPr>
                <w:rFonts w:ascii="Times New Roman" w:hAnsi="Times New Roman"/>
                <w:color w:val="0D0D0D" w:themeColor="text1" w:themeTint="F2"/>
                <w:szCs w:val="24"/>
              </w:rPr>
            </w:pPr>
          </w:p>
        </w:tc>
        <w:tc>
          <w:tcPr>
            <w:tcW w:w="1540" w:type="dxa"/>
            <w:shd w:val="clear" w:color="auto" w:fill="auto"/>
            <w:vAlign w:val="center"/>
          </w:tcPr>
          <w:p w:rsidR="0052027D" w:rsidRPr="002B1CF8" w:rsidRDefault="0052027D" w:rsidP="0052027D">
            <w:pPr>
              <w:contextualSpacing/>
              <w:jc w:val="center"/>
              <w:rPr>
                <w:rFonts w:ascii="Times New Roman" w:hAnsi="Times New Roman"/>
                <w:color w:val="0D0D0D" w:themeColor="text1" w:themeTint="F2"/>
                <w:szCs w:val="24"/>
              </w:rPr>
            </w:pPr>
          </w:p>
        </w:tc>
      </w:tr>
      <w:tr w:rsidR="0052027D" w:rsidRPr="002B1CF8" w:rsidTr="00F114EA">
        <w:trPr>
          <w:trHeight w:val="88"/>
          <w:jc w:val="center"/>
        </w:trPr>
        <w:tc>
          <w:tcPr>
            <w:tcW w:w="549" w:type="dxa"/>
            <w:gridSpan w:val="2"/>
            <w:vAlign w:val="center"/>
          </w:tcPr>
          <w:p w:rsidR="0052027D" w:rsidRPr="00DC348D" w:rsidRDefault="0052027D"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vAlign w:val="center"/>
          </w:tcPr>
          <w:p w:rsidR="0052027D" w:rsidRPr="002B1CF8" w:rsidRDefault="0052027D" w:rsidP="0052027D">
            <w:pPr>
              <w:contextualSpacing/>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Отсутствие систем управления </w:t>
            </w:r>
            <w:r w:rsidRPr="002B1CF8">
              <w:rPr>
                <w:rFonts w:ascii="Times New Roman" w:hAnsi="Times New Roman"/>
                <w:color w:val="0D0D0D" w:themeColor="text1" w:themeTint="F2"/>
                <w:szCs w:val="24"/>
              </w:rPr>
              <w:lastRenderedPageBreak/>
              <w:t xml:space="preserve">технологическими процессами </w:t>
            </w:r>
            <w:r w:rsidRPr="002B1CF8">
              <w:rPr>
                <w:rFonts w:ascii="Times New Roman" w:hAnsi="Times New Roman"/>
                <w:color w:val="0D0D0D" w:themeColor="text1" w:themeTint="F2"/>
                <w:szCs w:val="24"/>
              </w:rPr>
              <w:br/>
              <w:t>и противоаварийной автоматической защиты; неудовлетворительная организация и</w:t>
            </w:r>
            <w:r w:rsidR="00162D63">
              <w:rPr>
                <w:rFonts w:ascii="Times New Roman" w:hAnsi="Times New Roman"/>
                <w:color w:val="0D0D0D" w:themeColor="text1" w:themeTint="F2"/>
                <w:szCs w:val="24"/>
              </w:rPr>
              <w:t> </w:t>
            </w:r>
            <w:r w:rsidRPr="002B1CF8">
              <w:rPr>
                <w:rFonts w:ascii="Times New Roman" w:hAnsi="Times New Roman"/>
                <w:color w:val="0D0D0D" w:themeColor="text1" w:themeTint="F2"/>
                <w:szCs w:val="24"/>
              </w:rPr>
              <w:t xml:space="preserve"> проведение работ </w:t>
            </w:r>
            <w:r w:rsidRPr="002B1CF8">
              <w:rPr>
                <w:rFonts w:ascii="Times New Roman" w:hAnsi="Times New Roman"/>
                <w:color w:val="0D0D0D" w:themeColor="text1" w:themeTint="F2"/>
                <w:szCs w:val="24"/>
              </w:rPr>
              <w:br/>
              <w:t xml:space="preserve">по техническому обслуживанию </w:t>
            </w:r>
            <w:r w:rsidRPr="002B1CF8">
              <w:rPr>
                <w:rFonts w:ascii="Times New Roman" w:hAnsi="Times New Roman"/>
                <w:color w:val="0D0D0D" w:themeColor="text1" w:themeTint="F2"/>
                <w:szCs w:val="24"/>
              </w:rPr>
              <w:br/>
              <w:t>и ремонту технологического оборудования, зданий и</w:t>
            </w:r>
            <w:r w:rsidR="00162D63">
              <w:rPr>
                <w:rFonts w:ascii="Times New Roman" w:hAnsi="Times New Roman"/>
                <w:color w:val="0D0D0D" w:themeColor="text1" w:themeTint="F2"/>
                <w:szCs w:val="24"/>
              </w:rPr>
              <w:t> </w:t>
            </w:r>
            <w:r w:rsidRPr="002B1CF8">
              <w:rPr>
                <w:rFonts w:ascii="Times New Roman" w:hAnsi="Times New Roman"/>
                <w:color w:val="0D0D0D" w:themeColor="text1" w:themeTint="F2"/>
                <w:szCs w:val="24"/>
              </w:rPr>
              <w:t xml:space="preserve"> сооружений, </w:t>
            </w:r>
            <w:r w:rsidRPr="002B1CF8">
              <w:rPr>
                <w:rFonts w:ascii="Times New Roman" w:hAnsi="Times New Roman"/>
                <w:color w:val="0D0D0D" w:themeColor="text1" w:themeTint="F2"/>
                <w:szCs w:val="24"/>
              </w:rPr>
              <w:br/>
              <w:t>в том числе работ повышенной опасности</w:t>
            </w:r>
          </w:p>
        </w:tc>
        <w:tc>
          <w:tcPr>
            <w:tcW w:w="2282" w:type="dxa"/>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lastRenderedPageBreak/>
              <w:t xml:space="preserve">п. 1 ст. 9, п. 3 ст. 11 Федерального </w:t>
            </w:r>
            <w:r w:rsidRPr="002B1CF8">
              <w:rPr>
                <w:rFonts w:ascii="Times New Roman" w:hAnsi="Times New Roman"/>
                <w:color w:val="0D0D0D" w:themeColor="text1" w:themeTint="F2"/>
                <w:szCs w:val="24"/>
              </w:rPr>
              <w:lastRenderedPageBreak/>
              <w:t xml:space="preserve">закона «О промышленной безопасности опасных производственных объектов» </w:t>
            </w:r>
            <w:proofErr w:type="gramStart"/>
            <w:r w:rsidRPr="002B1CF8">
              <w:rPr>
                <w:rFonts w:ascii="Times New Roman" w:hAnsi="Times New Roman"/>
                <w:color w:val="0D0D0D" w:themeColor="text1" w:themeTint="F2"/>
                <w:szCs w:val="24"/>
              </w:rPr>
              <w:t>от</w:t>
            </w:r>
            <w:r w:rsidR="00162D63">
              <w:rPr>
                <w:rFonts w:ascii="Times New Roman" w:hAnsi="Times New Roman"/>
                <w:color w:val="0D0D0D" w:themeColor="text1" w:themeTint="F2"/>
                <w:szCs w:val="24"/>
              </w:rPr>
              <w:t> </w:t>
            </w:r>
            <w:r w:rsidRPr="002B1CF8">
              <w:rPr>
                <w:rFonts w:ascii="Times New Roman" w:hAnsi="Times New Roman"/>
                <w:color w:val="0D0D0D" w:themeColor="text1" w:themeTint="F2"/>
                <w:szCs w:val="24"/>
              </w:rPr>
              <w:t xml:space="preserve"> 21.07.1997</w:t>
            </w:r>
            <w:proofErr w:type="gramEnd"/>
          </w:p>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116-ФЗ</w:t>
            </w:r>
          </w:p>
        </w:tc>
        <w:tc>
          <w:tcPr>
            <w:tcW w:w="1882" w:type="dxa"/>
            <w:gridSpan w:val="2"/>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lastRenderedPageBreak/>
              <w:t>ст. 9.1. КоАП РФ</w:t>
            </w:r>
          </w:p>
        </w:tc>
        <w:tc>
          <w:tcPr>
            <w:tcW w:w="2891" w:type="dxa"/>
            <w:gridSpan w:val="6"/>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Не представляется возможным (отсутствие </w:t>
            </w:r>
            <w:r w:rsidRPr="002B1CF8">
              <w:rPr>
                <w:rFonts w:ascii="Times New Roman" w:hAnsi="Times New Roman"/>
                <w:color w:val="0D0D0D" w:themeColor="text1" w:themeTint="F2"/>
                <w:szCs w:val="24"/>
              </w:rPr>
              <w:lastRenderedPageBreak/>
              <w:t xml:space="preserve">единых подходов </w:t>
            </w:r>
            <w:r w:rsidRPr="002B1CF8">
              <w:rPr>
                <w:rFonts w:ascii="Times New Roman" w:hAnsi="Times New Roman"/>
                <w:color w:val="0D0D0D" w:themeColor="text1" w:themeTint="F2"/>
                <w:szCs w:val="24"/>
              </w:rPr>
              <w:br/>
              <w:t xml:space="preserve">к классификации нарушений </w:t>
            </w:r>
            <w:r w:rsidRPr="002B1CF8">
              <w:rPr>
                <w:rFonts w:ascii="Times New Roman" w:hAnsi="Times New Roman"/>
                <w:color w:val="0D0D0D" w:themeColor="text1" w:themeTint="F2"/>
                <w:szCs w:val="24"/>
              </w:rPr>
              <w:br/>
              <w:t>по степени риска)</w:t>
            </w:r>
          </w:p>
        </w:tc>
        <w:tc>
          <w:tcPr>
            <w:tcW w:w="2058" w:type="dxa"/>
            <w:gridSpan w:val="2"/>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lastRenderedPageBreak/>
              <w:t xml:space="preserve">Организационные </w:t>
            </w:r>
            <w:r w:rsidRPr="002B1CF8">
              <w:rPr>
                <w:rFonts w:ascii="Times New Roman" w:hAnsi="Times New Roman"/>
                <w:color w:val="0D0D0D" w:themeColor="text1" w:themeTint="F2"/>
                <w:szCs w:val="24"/>
              </w:rPr>
              <w:br/>
              <w:t>и технические</w:t>
            </w:r>
          </w:p>
        </w:tc>
        <w:tc>
          <w:tcPr>
            <w:tcW w:w="1470" w:type="dxa"/>
            <w:shd w:val="clear" w:color="auto" w:fill="auto"/>
            <w:vAlign w:val="center"/>
          </w:tcPr>
          <w:p w:rsidR="0052027D" w:rsidRPr="002B1CF8" w:rsidRDefault="0052027D" w:rsidP="0052027D">
            <w:pPr>
              <w:ind w:left="-108" w:right="-72"/>
              <w:contextualSpacing/>
              <w:jc w:val="center"/>
              <w:rPr>
                <w:rFonts w:ascii="Times New Roman" w:hAnsi="Times New Roman"/>
                <w:color w:val="0D0D0D" w:themeColor="text1" w:themeTint="F2"/>
                <w:szCs w:val="24"/>
              </w:rPr>
            </w:pPr>
          </w:p>
        </w:tc>
        <w:tc>
          <w:tcPr>
            <w:tcW w:w="1540" w:type="dxa"/>
            <w:shd w:val="clear" w:color="auto" w:fill="auto"/>
            <w:vAlign w:val="center"/>
          </w:tcPr>
          <w:p w:rsidR="0052027D" w:rsidRPr="002B1CF8" w:rsidRDefault="0052027D" w:rsidP="0052027D">
            <w:pPr>
              <w:contextualSpacing/>
              <w:jc w:val="center"/>
              <w:rPr>
                <w:rFonts w:ascii="Times New Roman" w:hAnsi="Times New Roman"/>
                <w:color w:val="0D0D0D" w:themeColor="text1" w:themeTint="F2"/>
                <w:szCs w:val="24"/>
              </w:rPr>
            </w:pPr>
          </w:p>
        </w:tc>
      </w:tr>
      <w:tr w:rsidR="0052027D" w:rsidRPr="002B1CF8" w:rsidTr="00F114EA">
        <w:trPr>
          <w:trHeight w:val="88"/>
          <w:jc w:val="center"/>
        </w:trPr>
        <w:tc>
          <w:tcPr>
            <w:tcW w:w="549" w:type="dxa"/>
            <w:gridSpan w:val="2"/>
            <w:vAlign w:val="center"/>
          </w:tcPr>
          <w:p w:rsidR="0052027D" w:rsidRPr="00DC348D" w:rsidRDefault="0052027D"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vAlign w:val="center"/>
          </w:tcPr>
          <w:p w:rsidR="0052027D" w:rsidRPr="002B1CF8" w:rsidRDefault="0052027D" w:rsidP="0052027D">
            <w:pPr>
              <w:contextualSpacing/>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Несвоевременное проведение экспертизы промышленной безопасности технических устройств, </w:t>
            </w:r>
            <w:r w:rsidRPr="002B1CF8">
              <w:rPr>
                <w:rFonts w:ascii="Times New Roman" w:hAnsi="Times New Roman"/>
                <w:color w:val="0D0D0D" w:themeColor="text1" w:themeTint="F2"/>
                <w:szCs w:val="24"/>
              </w:rPr>
              <w:br/>
              <w:t xml:space="preserve">а также их эксплуатация при отклонении регламентированных </w:t>
            </w:r>
            <w:r w:rsidRPr="002B1CF8">
              <w:rPr>
                <w:rFonts w:ascii="Times New Roman" w:hAnsi="Times New Roman"/>
                <w:color w:val="0D0D0D" w:themeColor="text1" w:themeTint="F2"/>
                <w:szCs w:val="24"/>
              </w:rPr>
              <w:lastRenderedPageBreak/>
              <w:t xml:space="preserve">параметров </w:t>
            </w:r>
            <w:r w:rsidRPr="002B1CF8">
              <w:rPr>
                <w:rFonts w:ascii="Times New Roman" w:hAnsi="Times New Roman"/>
                <w:color w:val="0D0D0D" w:themeColor="text1" w:themeTint="F2"/>
                <w:szCs w:val="24"/>
              </w:rPr>
              <w:br/>
              <w:t>при ведении технологических процессов</w:t>
            </w:r>
          </w:p>
        </w:tc>
        <w:tc>
          <w:tcPr>
            <w:tcW w:w="2282" w:type="dxa"/>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lastRenderedPageBreak/>
              <w:t xml:space="preserve">п. 1 ст. 9, п. 1 ст. 13 Федерального закона «О промышленной безопасности опасных производственных </w:t>
            </w:r>
            <w:r w:rsidRPr="002B1CF8">
              <w:rPr>
                <w:rFonts w:ascii="Times New Roman" w:hAnsi="Times New Roman"/>
                <w:color w:val="0D0D0D" w:themeColor="text1" w:themeTint="F2"/>
                <w:szCs w:val="24"/>
              </w:rPr>
              <w:lastRenderedPageBreak/>
              <w:t xml:space="preserve">объектов» </w:t>
            </w:r>
            <w:proofErr w:type="gramStart"/>
            <w:r w:rsidRPr="002B1CF8">
              <w:rPr>
                <w:rFonts w:ascii="Times New Roman" w:hAnsi="Times New Roman"/>
                <w:color w:val="0D0D0D" w:themeColor="text1" w:themeTint="F2"/>
                <w:szCs w:val="24"/>
              </w:rPr>
              <w:t>от</w:t>
            </w:r>
            <w:r w:rsidR="00162D63">
              <w:rPr>
                <w:rFonts w:ascii="Times New Roman" w:hAnsi="Times New Roman"/>
                <w:color w:val="0D0D0D" w:themeColor="text1" w:themeTint="F2"/>
                <w:szCs w:val="24"/>
              </w:rPr>
              <w:t> </w:t>
            </w:r>
            <w:r w:rsidRPr="002B1CF8">
              <w:rPr>
                <w:rFonts w:ascii="Times New Roman" w:hAnsi="Times New Roman"/>
                <w:color w:val="0D0D0D" w:themeColor="text1" w:themeTint="F2"/>
                <w:szCs w:val="24"/>
              </w:rPr>
              <w:t xml:space="preserve"> 21.07.1997</w:t>
            </w:r>
            <w:proofErr w:type="gramEnd"/>
          </w:p>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116-ФЗ</w:t>
            </w:r>
          </w:p>
        </w:tc>
        <w:tc>
          <w:tcPr>
            <w:tcW w:w="1882" w:type="dxa"/>
            <w:gridSpan w:val="2"/>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lastRenderedPageBreak/>
              <w:t>ст. 9.1. КоАП РФ</w:t>
            </w:r>
          </w:p>
        </w:tc>
        <w:tc>
          <w:tcPr>
            <w:tcW w:w="2891" w:type="dxa"/>
            <w:gridSpan w:val="6"/>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Не представляется возможным (отсутствие единых подходов </w:t>
            </w:r>
            <w:r w:rsidRPr="002B1CF8">
              <w:rPr>
                <w:rFonts w:ascii="Times New Roman" w:hAnsi="Times New Roman"/>
                <w:color w:val="0D0D0D" w:themeColor="text1" w:themeTint="F2"/>
                <w:szCs w:val="24"/>
              </w:rPr>
              <w:br/>
              <w:t xml:space="preserve">к классификации нарушений </w:t>
            </w:r>
            <w:r w:rsidRPr="002B1CF8">
              <w:rPr>
                <w:rFonts w:ascii="Times New Roman" w:hAnsi="Times New Roman"/>
                <w:color w:val="0D0D0D" w:themeColor="text1" w:themeTint="F2"/>
                <w:szCs w:val="24"/>
              </w:rPr>
              <w:br/>
              <w:t>по степени риска)</w:t>
            </w:r>
          </w:p>
        </w:tc>
        <w:tc>
          <w:tcPr>
            <w:tcW w:w="2058" w:type="dxa"/>
            <w:gridSpan w:val="2"/>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Организационные </w:t>
            </w:r>
            <w:r w:rsidRPr="002B1CF8">
              <w:rPr>
                <w:rFonts w:ascii="Times New Roman" w:hAnsi="Times New Roman"/>
                <w:color w:val="0D0D0D" w:themeColor="text1" w:themeTint="F2"/>
                <w:szCs w:val="24"/>
              </w:rPr>
              <w:br/>
              <w:t>и технические</w:t>
            </w:r>
          </w:p>
        </w:tc>
        <w:tc>
          <w:tcPr>
            <w:tcW w:w="1470" w:type="dxa"/>
            <w:shd w:val="clear" w:color="auto" w:fill="auto"/>
            <w:vAlign w:val="center"/>
          </w:tcPr>
          <w:p w:rsidR="0052027D" w:rsidRPr="002B1CF8" w:rsidRDefault="0052027D" w:rsidP="0052027D">
            <w:pPr>
              <w:ind w:left="-108" w:right="-72"/>
              <w:contextualSpacing/>
              <w:jc w:val="center"/>
              <w:rPr>
                <w:rFonts w:ascii="Times New Roman" w:hAnsi="Times New Roman"/>
                <w:color w:val="0D0D0D" w:themeColor="text1" w:themeTint="F2"/>
                <w:szCs w:val="24"/>
              </w:rPr>
            </w:pPr>
          </w:p>
        </w:tc>
        <w:tc>
          <w:tcPr>
            <w:tcW w:w="1540" w:type="dxa"/>
            <w:shd w:val="clear" w:color="auto" w:fill="auto"/>
            <w:vAlign w:val="center"/>
          </w:tcPr>
          <w:p w:rsidR="0052027D" w:rsidRPr="002B1CF8" w:rsidRDefault="0052027D" w:rsidP="0052027D">
            <w:pPr>
              <w:contextualSpacing/>
              <w:jc w:val="center"/>
              <w:rPr>
                <w:rFonts w:ascii="Times New Roman" w:hAnsi="Times New Roman"/>
                <w:color w:val="0D0D0D" w:themeColor="text1" w:themeTint="F2"/>
                <w:szCs w:val="24"/>
              </w:rPr>
            </w:pPr>
          </w:p>
        </w:tc>
      </w:tr>
      <w:tr w:rsidR="0052027D" w:rsidRPr="002B1CF8" w:rsidTr="00F114EA">
        <w:trPr>
          <w:trHeight w:val="88"/>
          <w:jc w:val="center"/>
        </w:trPr>
        <w:tc>
          <w:tcPr>
            <w:tcW w:w="549" w:type="dxa"/>
            <w:gridSpan w:val="2"/>
            <w:vAlign w:val="center"/>
          </w:tcPr>
          <w:p w:rsidR="0052027D" w:rsidRPr="00DC348D" w:rsidRDefault="0052027D"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vAlign w:val="center"/>
          </w:tcPr>
          <w:p w:rsidR="0052027D" w:rsidRPr="002B1CF8" w:rsidRDefault="0052027D" w:rsidP="0052027D">
            <w:pPr>
              <w:contextualSpacing/>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Отсутствие аттестации в области промышленной безопасности руководителей и специалистов; неудовлетворительное ведение </w:t>
            </w:r>
            <w:r w:rsidRPr="002B1CF8">
              <w:rPr>
                <w:rFonts w:ascii="Times New Roman" w:hAnsi="Times New Roman"/>
                <w:color w:val="0D0D0D" w:themeColor="text1" w:themeTint="F2"/>
                <w:szCs w:val="24"/>
              </w:rPr>
              <w:br/>
              <w:t>и оформление эксплуатационной документации (после проведения ремонтов и испытаний оборудования)</w:t>
            </w:r>
          </w:p>
        </w:tc>
        <w:tc>
          <w:tcPr>
            <w:tcW w:w="2282" w:type="dxa"/>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п. 1 ст. 9 Федерального закона «О промышленной безопасности опасных производственных объектов» </w:t>
            </w:r>
            <w:proofErr w:type="gramStart"/>
            <w:r w:rsidRPr="002B1CF8">
              <w:rPr>
                <w:rFonts w:ascii="Times New Roman" w:hAnsi="Times New Roman"/>
                <w:color w:val="0D0D0D" w:themeColor="text1" w:themeTint="F2"/>
                <w:szCs w:val="24"/>
              </w:rPr>
              <w:t>от</w:t>
            </w:r>
            <w:r w:rsidR="00162D63">
              <w:rPr>
                <w:rFonts w:ascii="Times New Roman" w:hAnsi="Times New Roman"/>
                <w:color w:val="0D0D0D" w:themeColor="text1" w:themeTint="F2"/>
                <w:szCs w:val="24"/>
              </w:rPr>
              <w:t> </w:t>
            </w:r>
            <w:r w:rsidRPr="002B1CF8">
              <w:rPr>
                <w:rFonts w:ascii="Times New Roman" w:hAnsi="Times New Roman"/>
                <w:color w:val="0D0D0D" w:themeColor="text1" w:themeTint="F2"/>
                <w:szCs w:val="24"/>
              </w:rPr>
              <w:t xml:space="preserve"> 21.07.1997</w:t>
            </w:r>
            <w:proofErr w:type="gramEnd"/>
          </w:p>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116-ФЗ</w:t>
            </w:r>
          </w:p>
        </w:tc>
        <w:tc>
          <w:tcPr>
            <w:tcW w:w="1882" w:type="dxa"/>
            <w:gridSpan w:val="2"/>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ст. 9.1. КоАП РФ</w:t>
            </w:r>
          </w:p>
        </w:tc>
        <w:tc>
          <w:tcPr>
            <w:tcW w:w="2891" w:type="dxa"/>
            <w:gridSpan w:val="6"/>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Не представляется возможным (отсутствие единых подходов </w:t>
            </w:r>
            <w:r w:rsidRPr="002B1CF8">
              <w:rPr>
                <w:rFonts w:ascii="Times New Roman" w:hAnsi="Times New Roman"/>
                <w:color w:val="0D0D0D" w:themeColor="text1" w:themeTint="F2"/>
                <w:szCs w:val="24"/>
              </w:rPr>
              <w:br/>
              <w:t xml:space="preserve">к классификации нарушений </w:t>
            </w:r>
            <w:r w:rsidRPr="002B1CF8">
              <w:rPr>
                <w:rFonts w:ascii="Times New Roman" w:hAnsi="Times New Roman"/>
                <w:color w:val="0D0D0D" w:themeColor="text1" w:themeTint="F2"/>
                <w:szCs w:val="24"/>
              </w:rPr>
              <w:br/>
              <w:t>по степени риска)</w:t>
            </w:r>
          </w:p>
        </w:tc>
        <w:tc>
          <w:tcPr>
            <w:tcW w:w="2058" w:type="dxa"/>
            <w:gridSpan w:val="2"/>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Организационные</w:t>
            </w:r>
          </w:p>
        </w:tc>
        <w:tc>
          <w:tcPr>
            <w:tcW w:w="1470" w:type="dxa"/>
            <w:shd w:val="clear" w:color="auto" w:fill="auto"/>
            <w:vAlign w:val="center"/>
          </w:tcPr>
          <w:p w:rsidR="0052027D" w:rsidRPr="002B1CF8" w:rsidRDefault="0052027D" w:rsidP="0052027D">
            <w:pPr>
              <w:ind w:left="-108" w:right="-72"/>
              <w:contextualSpacing/>
              <w:jc w:val="center"/>
              <w:rPr>
                <w:rFonts w:ascii="Times New Roman" w:hAnsi="Times New Roman"/>
                <w:color w:val="0D0D0D" w:themeColor="text1" w:themeTint="F2"/>
                <w:szCs w:val="24"/>
              </w:rPr>
            </w:pPr>
          </w:p>
        </w:tc>
        <w:tc>
          <w:tcPr>
            <w:tcW w:w="1540" w:type="dxa"/>
            <w:shd w:val="clear" w:color="auto" w:fill="auto"/>
            <w:vAlign w:val="center"/>
          </w:tcPr>
          <w:p w:rsidR="0052027D" w:rsidRPr="002B1CF8" w:rsidRDefault="0052027D" w:rsidP="0052027D">
            <w:pPr>
              <w:contextualSpacing/>
              <w:jc w:val="center"/>
              <w:rPr>
                <w:rFonts w:ascii="Times New Roman" w:hAnsi="Times New Roman"/>
                <w:color w:val="0D0D0D" w:themeColor="text1" w:themeTint="F2"/>
                <w:szCs w:val="24"/>
              </w:rPr>
            </w:pPr>
          </w:p>
        </w:tc>
      </w:tr>
      <w:tr w:rsidR="0052027D" w:rsidRPr="002B1CF8" w:rsidTr="00F114EA">
        <w:trPr>
          <w:trHeight w:val="88"/>
          <w:jc w:val="center"/>
        </w:trPr>
        <w:tc>
          <w:tcPr>
            <w:tcW w:w="549" w:type="dxa"/>
            <w:gridSpan w:val="2"/>
            <w:vAlign w:val="center"/>
          </w:tcPr>
          <w:p w:rsidR="0052027D" w:rsidRPr="00DC348D" w:rsidRDefault="0052027D"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vAlign w:val="center"/>
          </w:tcPr>
          <w:p w:rsidR="0052027D" w:rsidRPr="002B1CF8" w:rsidRDefault="0052027D" w:rsidP="0052027D">
            <w:pPr>
              <w:contextualSpacing/>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Неудовлетворительная организация </w:t>
            </w:r>
            <w:r w:rsidRPr="002B1CF8">
              <w:rPr>
                <w:rFonts w:ascii="Times New Roman" w:hAnsi="Times New Roman"/>
                <w:color w:val="0D0D0D" w:themeColor="text1" w:themeTint="F2"/>
                <w:szCs w:val="24"/>
              </w:rPr>
              <w:br/>
              <w:t>и осуществление производственного контроля за</w:t>
            </w:r>
            <w:r w:rsidR="00162D63">
              <w:rPr>
                <w:rFonts w:ascii="Times New Roman" w:hAnsi="Times New Roman"/>
                <w:color w:val="0D0D0D" w:themeColor="text1" w:themeTint="F2"/>
                <w:szCs w:val="24"/>
              </w:rPr>
              <w:t> </w:t>
            </w:r>
            <w:r w:rsidRPr="002B1CF8">
              <w:rPr>
                <w:rFonts w:ascii="Times New Roman" w:hAnsi="Times New Roman"/>
                <w:color w:val="0D0D0D" w:themeColor="text1" w:themeTint="F2"/>
                <w:szCs w:val="24"/>
              </w:rPr>
              <w:t xml:space="preserve"> соблюдением </w:t>
            </w:r>
            <w:r w:rsidRPr="002B1CF8">
              <w:rPr>
                <w:rFonts w:ascii="Times New Roman" w:hAnsi="Times New Roman"/>
                <w:color w:val="0D0D0D" w:themeColor="text1" w:themeTint="F2"/>
                <w:szCs w:val="24"/>
              </w:rPr>
              <w:lastRenderedPageBreak/>
              <w:t xml:space="preserve">требований промышленной безопасности </w:t>
            </w:r>
            <w:r w:rsidRPr="002B1CF8">
              <w:rPr>
                <w:rFonts w:ascii="Times New Roman" w:hAnsi="Times New Roman"/>
                <w:color w:val="0D0D0D" w:themeColor="text1" w:themeTint="F2"/>
                <w:szCs w:val="24"/>
              </w:rPr>
              <w:br/>
              <w:t>на опасных производственных объектах</w:t>
            </w:r>
          </w:p>
        </w:tc>
        <w:tc>
          <w:tcPr>
            <w:tcW w:w="2282" w:type="dxa"/>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lastRenderedPageBreak/>
              <w:t>п. 1 ст. 9 Федерального закона «</w:t>
            </w:r>
            <w:proofErr w:type="gramStart"/>
            <w:r w:rsidRPr="002B1CF8">
              <w:rPr>
                <w:rFonts w:ascii="Times New Roman" w:hAnsi="Times New Roman"/>
                <w:color w:val="0D0D0D" w:themeColor="text1" w:themeTint="F2"/>
                <w:szCs w:val="24"/>
              </w:rPr>
              <w:t>О</w:t>
            </w:r>
            <w:r w:rsidR="00162D63">
              <w:rPr>
                <w:rFonts w:ascii="Times New Roman" w:hAnsi="Times New Roman"/>
                <w:color w:val="0D0D0D" w:themeColor="text1" w:themeTint="F2"/>
                <w:szCs w:val="24"/>
              </w:rPr>
              <w:t> </w:t>
            </w:r>
            <w:r w:rsidRPr="002B1CF8">
              <w:rPr>
                <w:rFonts w:ascii="Times New Roman" w:hAnsi="Times New Roman"/>
                <w:color w:val="0D0D0D" w:themeColor="text1" w:themeTint="F2"/>
                <w:szCs w:val="24"/>
              </w:rPr>
              <w:t xml:space="preserve"> промышленной</w:t>
            </w:r>
            <w:proofErr w:type="gramEnd"/>
            <w:r w:rsidRPr="002B1CF8">
              <w:rPr>
                <w:rFonts w:ascii="Times New Roman" w:hAnsi="Times New Roman"/>
                <w:color w:val="0D0D0D" w:themeColor="text1" w:themeTint="F2"/>
                <w:szCs w:val="24"/>
              </w:rPr>
              <w:t xml:space="preserve"> безопасности опасных </w:t>
            </w:r>
            <w:r w:rsidRPr="002B1CF8">
              <w:rPr>
                <w:rFonts w:ascii="Times New Roman" w:hAnsi="Times New Roman"/>
                <w:color w:val="0D0D0D" w:themeColor="text1" w:themeTint="F2"/>
                <w:szCs w:val="24"/>
              </w:rPr>
              <w:lastRenderedPageBreak/>
              <w:t>производственных объектов» от</w:t>
            </w:r>
            <w:r w:rsidR="00162D63">
              <w:rPr>
                <w:rFonts w:ascii="Times New Roman" w:hAnsi="Times New Roman"/>
                <w:color w:val="0D0D0D" w:themeColor="text1" w:themeTint="F2"/>
                <w:szCs w:val="24"/>
              </w:rPr>
              <w:t> </w:t>
            </w:r>
            <w:r w:rsidRPr="002B1CF8">
              <w:rPr>
                <w:rFonts w:ascii="Times New Roman" w:hAnsi="Times New Roman"/>
                <w:color w:val="0D0D0D" w:themeColor="text1" w:themeTint="F2"/>
                <w:szCs w:val="24"/>
              </w:rPr>
              <w:t xml:space="preserve"> 21.07.1997</w:t>
            </w:r>
          </w:p>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116-ФЗ</w:t>
            </w:r>
          </w:p>
        </w:tc>
        <w:tc>
          <w:tcPr>
            <w:tcW w:w="1882" w:type="dxa"/>
            <w:gridSpan w:val="2"/>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lastRenderedPageBreak/>
              <w:t>ст. 9.1. КоАП РФ</w:t>
            </w:r>
          </w:p>
        </w:tc>
        <w:tc>
          <w:tcPr>
            <w:tcW w:w="2891" w:type="dxa"/>
            <w:gridSpan w:val="6"/>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Не представляется возможным (отсутствие единых подходов </w:t>
            </w:r>
            <w:r w:rsidRPr="002B1CF8">
              <w:rPr>
                <w:rFonts w:ascii="Times New Roman" w:hAnsi="Times New Roman"/>
                <w:color w:val="0D0D0D" w:themeColor="text1" w:themeTint="F2"/>
                <w:szCs w:val="24"/>
              </w:rPr>
              <w:br/>
              <w:t xml:space="preserve">к классификации нарушений </w:t>
            </w:r>
            <w:r w:rsidRPr="002B1CF8">
              <w:rPr>
                <w:rFonts w:ascii="Times New Roman" w:hAnsi="Times New Roman"/>
                <w:color w:val="0D0D0D" w:themeColor="text1" w:themeTint="F2"/>
                <w:szCs w:val="24"/>
              </w:rPr>
              <w:br/>
              <w:t>по степени риска)</w:t>
            </w:r>
          </w:p>
        </w:tc>
        <w:tc>
          <w:tcPr>
            <w:tcW w:w="2058" w:type="dxa"/>
            <w:gridSpan w:val="2"/>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Организационные</w:t>
            </w:r>
          </w:p>
        </w:tc>
        <w:tc>
          <w:tcPr>
            <w:tcW w:w="1470" w:type="dxa"/>
            <w:shd w:val="clear" w:color="auto" w:fill="auto"/>
            <w:vAlign w:val="center"/>
          </w:tcPr>
          <w:p w:rsidR="0052027D" w:rsidRPr="002B1CF8" w:rsidRDefault="0052027D" w:rsidP="0052027D">
            <w:pPr>
              <w:ind w:left="-108" w:right="-72"/>
              <w:contextualSpacing/>
              <w:jc w:val="center"/>
              <w:rPr>
                <w:rFonts w:ascii="Times New Roman" w:hAnsi="Times New Roman"/>
                <w:color w:val="0D0D0D" w:themeColor="text1" w:themeTint="F2"/>
                <w:szCs w:val="24"/>
              </w:rPr>
            </w:pPr>
          </w:p>
        </w:tc>
        <w:tc>
          <w:tcPr>
            <w:tcW w:w="1540" w:type="dxa"/>
            <w:shd w:val="clear" w:color="auto" w:fill="auto"/>
            <w:vAlign w:val="center"/>
          </w:tcPr>
          <w:p w:rsidR="0052027D" w:rsidRPr="002B1CF8" w:rsidRDefault="0052027D" w:rsidP="0052027D">
            <w:pPr>
              <w:contextualSpacing/>
              <w:jc w:val="center"/>
              <w:rPr>
                <w:rFonts w:ascii="Times New Roman" w:hAnsi="Times New Roman"/>
                <w:color w:val="0D0D0D" w:themeColor="text1" w:themeTint="F2"/>
                <w:szCs w:val="24"/>
              </w:rPr>
            </w:pPr>
          </w:p>
        </w:tc>
      </w:tr>
      <w:tr w:rsidR="0052027D" w:rsidRPr="002B1CF8" w:rsidTr="00F114EA">
        <w:trPr>
          <w:trHeight w:val="88"/>
          <w:jc w:val="center"/>
        </w:trPr>
        <w:tc>
          <w:tcPr>
            <w:tcW w:w="549" w:type="dxa"/>
            <w:gridSpan w:val="2"/>
            <w:vAlign w:val="center"/>
          </w:tcPr>
          <w:p w:rsidR="0052027D" w:rsidRPr="00DC348D" w:rsidRDefault="0052027D"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vAlign w:val="center"/>
          </w:tcPr>
          <w:p w:rsidR="0052027D" w:rsidRPr="002B1CF8" w:rsidRDefault="0052027D" w:rsidP="0052027D">
            <w:pPr>
              <w:contextualSpacing/>
              <w:rPr>
                <w:rFonts w:ascii="Times New Roman" w:hAnsi="Times New Roman"/>
                <w:color w:val="0D0D0D" w:themeColor="text1" w:themeTint="F2"/>
                <w:szCs w:val="24"/>
              </w:rPr>
            </w:pPr>
            <w:r w:rsidRPr="002B1CF8">
              <w:rPr>
                <w:rFonts w:ascii="Times New Roman" w:hAnsi="Times New Roman"/>
                <w:color w:val="0D0D0D" w:themeColor="text1" w:themeTint="F2"/>
                <w:szCs w:val="24"/>
              </w:rPr>
              <w:t>В сведения, характеризующие опасный производственный объект, не включены технические устройства, участвующие в технологическом процессе</w:t>
            </w:r>
          </w:p>
        </w:tc>
        <w:tc>
          <w:tcPr>
            <w:tcW w:w="2282" w:type="dxa"/>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п. 1 ст. 9 Федерального закона «</w:t>
            </w:r>
            <w:proofErr w:type="gramStart"/>
            <w:r w:rsidRPr="002B1CF8">
              <w:rPr>
                <w:rFonts w:ascii="Times New Roman" w:hAnsi="Times New Roman"/>
                <w:color w:val="0D0D0D" w:themeColor="text1" w:themeTint="F2"/>
                <w:szCs w:val="24"/>
              </w:rPr>
              <w:t>О</w:t>
            </w:r>
            <w:r w:rsidR="00162D63">
              <w:rPr>
                <w:rFonts w:ascii="Times New Roman" w:hAnsi="Times New Roman"/>
                <w:color w:val="0D0D0D" w:themeColor="text1" w:themeTint="F2"/>
                <w:szCs w:val="24"/>
              </w:rPr>
              <w:t> </w:t>
            </w:r>
            <w:r w:rsidRPr="002B1CF8">
              <w:rPr>
                <w:rFonts w:ascii="Times New Roman" w:hAnsi="Times New Roman"/>
                <w:color w:val="0D0D0D" w:themeColor="text1" w:themeTint="F2"/>
                <w:szCs w:val="24"/>
              </w:rPr>
              <w:t xml:space="preserve"> промышленной</w:t>
            </w:r>
            <w:proofErr w:type="gramEnd"/>
            <w:r w:rsidRPr="002B1CF8">
              <w:rPr>
                <w:rFonts w:ascii="Times New Roman" w:hAnsi="Times New Roman"/>
                <w:color w:val="0D0D0D" w:themeColor="text1" w:themeTint="F2"/>
                <w:szCs w:val="24"/>
              </w:rPr>
              <w:t xml:space="preserve"> безопасности опасных производственных объектов» от</w:t>
            </w:r>
            <w:r w:rsidR="00162D63">
              <w:rPr>
                <w:rFonts w:ascii="Times New Roman" w:hAnsi="Times New Roman"/>
                <w:color w:val="0D0D0D" w:themeColor="text1" w:themeTint="F2"/>
                <w:szCs w:val="24"/>
              </w:rPr>
              <w:t> </w:t>
            </w:r>
            <w:r w:rsidRPr="002B1CF8">
              <w:rPr>
                <w:rFonts w:ascii="Times New Roman" w:hAnsi="Times New Roman"/>
                <w:color w:val="0D0D0D" w:themeColor="text1" w:themeTint="F2"/>
                <w:szCs w:val="24"/>
              </w:rPr>
              <w:t xml:space="preserve"> 21.07.1997</w:t>
            </w:r>
          </w:p>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116-ФЗ</w:t>
            </w:r>
          </w:p>
        </w:tc>
        <w:tc>
          <w:tcPr>
            <w:tcW w:w="1882" w:type="dxa"/>
            <w:gridSpan w:val="2"/>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ст. 9.1. КоАП РФ</w:t>
            </w:r>
          </w:p>
        </w:tc>
        <w:tc>
          <w:tcPr>
            <w:tcW w:w="2891" w:type="dxa"/>
            <w:gridSpan w:val="6"/>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Не представляется возможным (отсутствие единых подходов</w:t>
            </w:r>
          </w:p>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к классификации нарушений</w:t>
            </w:r>
          </w:p>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по степени риска)</w:t>
            </w:r>
          </w:p>
        </w:tc>
        <w:tc>
          <w:tcPr>
            <w:tcW w:w="2058" w:type="dxa"/>
            <w:gridSpan w:val="2"/>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Организационные</w:t>
            </w:r>
          </w:p>
        </w:tc>
        <w:tc>
          <w:tcPr>
            <w:tcW w:w="1470" w:type="dxa"/>
            <w:shd w:val="clear" w:color="auto" w:fill="auto"/>
            <w:vAlign w:val="center"/>
          </w:tcPr>
          <w:p w:rsidR="0052027D" w:rsidRPr="002B1CF8" w:rsidRDefault="0052027D" w:rsidP="0052027D">
            <w:pPr>
              <w:ind w:left="-108" w:right="-72"/>
              <w:contextualSpacing/>
              <w:jc w:val="center"/>
              <w:rPr>
                <w:rFonts w:ascii="Times New Roman" w:hAnsi="Times New Roman"/>
                <w:color w:val="0D0D0D" w:themeColor="text1" w:themeTint="F2"/>
                <w:szCs w:val="24"/>
              </w:rPr>
            </w:pPr>
          </w:p>
        </w:tc>
        <w:tc>
          <w:tcPr>
            <w:tcW w:w="1540" w:type="dxa"/>
            <w:shd w:val="clear" w:color="auto" w:fill="auto"/>
            <w:vAlign w:val="center"/>
          </w:tcPr>
          <w:p w:rsidR="0052027D" w:rsidRPr="002B1CF8" w:rsidRDefault="0052027D" w:rsidP="0052027D">
            <w:pPr>
              <w:contextualSpacing/>
              <w:jc w:val="center"/>
              <w:rPr>
                <w:rFonts w:ascii="Times New Roman" w:hAnsi="Times New Roman"/>
                <w:color w:val="0D0D0D" w:themeColor="text1" w:themeTint="F2"/>
                <w:szCs w:val="24"/>
              </w:rPr>
            </w:pPr>
          </w:p>
        </w:tc>
      </w:tr>
      <w:tr w:rsidR="0052027D" w:rsidRPr="002B1CF8" w:rsidTr="00F114EA">
        <w:trPr>
          <w:trHeight w:val="88"/>
          <w:jc w:val="center"/>
        </w:trPr>
        <w:tc>
          <w:tcPr>
            <w:tcW w:w="549" w:type="dxa"/>
            <w:gridSpan w:val="2"/>
            <w:vAlign w:val="center"/>
          </w:tcPr>
          <w:p w:rsidR="0052027D" w:rsidRPr="00DC348D" w:rsidRDefault="0052027D"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vAlign w:val="center"/>
          </w:tcPr>
          <w:p w:rsidR="0052027D" w:rsidRPr="002B1CF8" w:rsidRDefault="0052027D" w:rsidP="0052027D">
            <w:pPr>
              <w:contextualSpacing/>
              <w:rPr>
                <w:rFonts w:ascii="Times New Roman" w:hAnsi="Times New Roman"/>
                <w:color w:val="0D0D0D" w:themeColor="text1" w:themeTint="F2"/>
                <w:szCs w:val="24"/>
              </w:rPr>
            </w:pPr>
            <w:r w:rsidRPr="002B1CF8">
              <w:rPr>
                <w:rFonts w:ascii="Times New Roman" w:hAnsi="Times New Roman"/>
                <w:color w:val="0D0D0D" w:themeColor="text1" w:themeTint="F2"/>
                <w:szCs w:val="24"/>
              </w:rPr>
              <w:t>Не разработан (отсутствует) журнал осмотра резервуаров, отражающий результаты их технического   состояния</w:t>
            </w:r>
          </w:p>
        </w:tc>
        <w:tc>
          <w:tcPr>
            <w:tcW w:w="2282" w:type="dxa"/>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п. 1 ст. 9 Федерального закона «О промышленной безопасности опасных производственных </w:t>
            </w:r>
            <w:r w:rsidRPr="002B1CF8">
              <w:rPr>
                <w:rFonts w:ascii="Times New Roman" w:hAnsi="Times New Roman"/>
                <w:color w:val="0D0D0D" w:themeColor="text1" w:themeTint="F2"/>
                <w:szCs w:val="24"/>
              </w:rPr>
              <w:lastRenderedPageBreak/>
              <w:t xml:space="preserve">объектов» </w:t>
            </w:r>
            <w:proofErr w:type="gramStart"/>
            <w:r w:rsidRPr="002B1CF8">
              <w:rPr>
                <w:rFonts w:ascii="Times New Roman" w:hAnsi="Times New Roman"/>
                <w:color w:val="0D0D0D" w:themeColor="text1" w:themeTint="F2"/>
                <w:szCs w:val="24"/>
              </w:rPr>
              <w:t>от</w:t>
            </w:r>
            <w:r w:rsidR="00162D63">
              <w:rPr>
                <w:rFonts w:ascii="Times New Roman" w:hAnsi="Times New Roman"/>
                <w:color w:val="0D0D0D" w:themeColor="text1" w:themeTint="F2"/>
                <w:szCs w:val="24"/>
              </w:rPr>
              <w:t> </w:t>
            </w:r>
            <w:r w:rsidRPr="002B1CF8">
              <w:rPr>
                <w:rFonts w:ascii="Times New Roman" w:hAnsi="Times New Roman"/>
                <w:color w:val="0D0D0D" w:themeColor="text1" w:themeTint="F2"/>
                <w:szCs w:val="24"/>
              </w:rPr>
              <w:t xml:space="preserve"> 21.07.1997</w:t>
            </w:r>
            <w:proofErr w:type="gramEnd"/>
          </w:p>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116-ФЗ</w:t>
            </w:r>
          </w:p>
        </w:tc>
        <w:tc>
          <w:tcPr>
            <w:tcW w:w="1882" w:type="dxa"/>
            <w:gridSpan w:val="2"/>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lastRenderedPageBreak/>
              <w:t>ст. 9.1. КоАП РФ</w:t>
            </w:r>
          </w:p>
        </w:tc>
        <w:tc>
          <w:tcPr>
            <w:tcW w:w="2891" w:type="dxa"/>
            <w:gridSpan w:val="6"/>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Не представляется возможным (отсутствие единых подходов</w:t>
            </w:r>
          </w:p>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к классификации нарушений</w:t>
            </w:r>
          </w:p>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по степени риска)</w:t>
            </w:r>
          </w:p>
        </w:tc>
        <w:tc>
          <w:tcPr>
            <w:tcW w:w="2058" w:type="dxa"/>
            <w:gridSpan w:val="2"/>
            <w:vAlign w:val="center"/>
          </w:tcPr>
          <w:p w:rsidR="0052027D" w:rsidRPr="002B1CF8" w:rsidRDefault="0052027D"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Организационные</w:t>
            </w:r>
          </w:p>
        </w:tc>
        <w:tc>
          <w:tcPr>
            <w:tcW w:w="1470" w:type="dxa"/>
            <w:shd w:val="clear" w:color="auto" w:fill="auto"/>
            <w:vAlign w:val="center"/>
          </w:tcPr>
          <w:p w:rsidR="0052027D" w:rsidRPr="002B1CF8" w:rsidRDefault="0052027D" w:rsidP="0052027D">
            <w:pPr>
              <w:ind w:left="-108" w:right="-72"/>
              <w:contextualSpacing/>
              <w:jc w:val="center"/>
              <w:rPr>
                <w:rFonts w:ascii="Times New Roman" w:hAnsi="Times New Roman"/>
                <w:color w:val="0D0D0D" w:themeColor="text1" w:themeTint="F2"/>
                <w:szCs w:val="24"/>
              </w:rPr>
            </w:pPr>
          </w:p>
        </w:tc>
        <w:tc>
          <w:tcPr>
            <w:tcW w:w="1540" w:type="dxa"/>
            <w:shd w:val="clear" w:color="auto" w:fill="auto"/>
            <w:vAlign w:val="center"/>
          </w:tcPr>
          <w:p w:rsidR="0052027D" w:rsidRPr="002B1CF8" w:rsidRDefault="0052027D" w:rsidP="0052027D">
            <w:pPr>
              <w:contextualSpacing/>
              <w:jc w:val="center"/>
              <w:rPr>
                <w:rFonts w:ascii="Times New Roman" w:hAnsi="Times New Roman"/>
                <w:color w:val="0D0D0D" w:themeColor="text1" w:themeTint="F2"/>
                <w:szCs w:val="24"/>
              </w:rPr>
            </w:pPr>
          </w:p>
        </w:tc>
      </w:tr>
      <w:tr w:rsidR="004F0F9E" w:rsidRPr="002B1CF8" w:rsidTr="00F114EA">
        <w:trPr>
          <w:trHeight w:val="88"/>
          <w:jc w:val="center"/>
        </w:trPr>
        <w:tc>
          <w:tcPr>
            <w:tcW w:w="549" w:type="dxa"/>
            <w:gridSpan w:val="2"/>
            <w:vAlign w:val="center"/>
          </w:tcPr>
          <w:p w:rsidR="004F0F9E" w:rsidRPr="00DC348D" w:rsidRDefault="004F0F9E"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vAlign w:val="center"/>
          </w:tcPr>
          <w:p w:rsidR="004F0F9E" w:rsidRPr="002B1CF8" w:rsidRDefault="004F0F9E" w:rsidP="0052027D">
            <w:pPr>
              <w:contextualSpacing/>
              <w:rPr>
                <w:rFonts w:ascii="Times New Roman" w:hAnsi="Times New Roman"/>
                <w:color w:val="0D0D0D" w:themeColor="text1" w:themeTint="F2"/>
                <w:szCs w:val="24"/>
              </w:rPr>
            </w:pPr>
            <w:r w:rsidRPr="002B1CF8">
              <w:rPr>
                <w:rFonts w:ascii="Times New Roman" w:hAnsi="Times New Roman"/>
                <w:color w:val="0D0D0D" w:themeColor="text1" w:themeTint="F2"/>
                <w:szCs w:val="24"/>
              </w:rPr>
              <w:t>Не осуществляется контроль за уровнем вибрации насосных агрегатов в целях обеспечения их</w:t>
            </w:r>
            <w:r w:rsidR="006F691B">
              <w:rPr>
                <w:rFonts w:ascii="Times New Roman" w:hAnsi="Times New Roman"/>
                <w:color w:val="0D0D0D" w:themeColor="text1" w:themeTint="F2"/>
                <w:szCs w:val="24"/>
              </w:rPr>
              <w:t> </w:t>
            </w:r>
            <w:r w:rsidRPr="002B1CF8">
              <w:rPr>
                <w:rFonts w:ascii="Times New Roman" w:hAnsi="Times New Roman"/>
                <w:color w:val="0D0D0D" w:themeColor="text1" w:themeTint="F2"/>
                <w:szCs w:val="24"/>
              </w:rPr>
              <w:t xml:space="preserve"> безопасной эксплуатации</w:t>
            </w:r>
          </w:p>
        </w:tc>
        <w:tc>
          <w:tcPr>
            <w:tcW w:w="2282" w:type="dxa"/>
            <w:vAlign w:val="center"/>
          </w:tcPr>
          <w:p w:rsidR="004F0F9E" w:rsidRPr="002B1CF8" w:rsidRDefault="004F0F9E"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xml:space="preserve">п. 1 ст. 9 Федерального закона «О промышленной безопасности опасных производственных объектов» </w:t>
            </w:r>
            <w:proofErr w:type="gramStart"/>
            <w:r w:rsidRPr="002B1CF8">
              <w:rPr>
                <w:rFonts w:ascii="Times New Roman" w:hAnsi="Times New Roman"/>
                <w:color w:val="0D0D0D" w:themeColor="text1" w:themeTint="F2"/>
                <w:szCs w:val="24"/>
              </w:rPr>
              <w:t>от</w:t>
            </w:r>
            <w:r w:rsidR="00162D63">
              <w:rPr>
                <w:rFonts w:ascii="Times New Roman" w:hAnsi="Times New Roman"/>
                <w:color w:val="0D0D0D" w:themeColor="text1" w:themeTint="F2"/>
                <w:szCs w:val="24"/>
              </w:rPr>
              <w:t> </w:t>
            </w:r>
            <w:r w:rsidRPr="002B1CF8">
              <w:rPr>
                <w:rFonts w:ascii="Times New Roman" w:hAnsi="Times New Roman"/>
                <w:color w:val="0D0D0D" w:themeColor="text1" w:themeTint="F2"/>
                <w:szCs w:val="24"/>
              </w:rPr>
              <w:t xml:space="preserve"> 21.07.1997</w:t>
            </w:r>
            <w:proofErr w:type="gramEnd"/>
          </w:p>
          <w:p w:rsidR="004F0F9E" w:rsidRPr="002B1CF8" w:rsidRDefault="004F0F9E"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116-ФЗ</w:t>
            </w:r>
          </w:p>
        </w:tc>
        <w:tc>
          <w:tcPr>
            <w:tcW w:w="1882" w:type="dxa"/>
            <w:gridSpan w:val="2"/>
            <w:vAlign w:val="center"/>
          </w:tcPr>
          <w:p w:rsidR="004F0F9E" w:rsidRPr="002B1CF8" w:rsidRDefault="004F0F9E"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ст. 9.1. КоАП РФ</w:t>
            </w:r>
          </w:p>
        </w:tc>
        <w:tc>
          <w:tcPr>
            <w:tcW w:w="2891" w:type="dxa"/>
            <w:gridSpan w:val="6"/>
            <w:vAlign w:val="center"/>
          </w:tcPr>
          <w:p w:rsidR="004F0F9E" w:rsidRPr="002B1CF8" w:rsidRDefault="004F0F9E"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Не представляется возможным (отсутствие единых подходов</w:t>
            </w:r>
          </w:p>
          <w:p w:rsidR="004F0F9E" w:rsidRPr="002B1CF8" w:rsidRDefault="004F0F9E"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к классификации нарушений</w:t>
            </w:r>
          </w:p>
          <w:p w:rsidR="004F0F9E" w:rsidRPr="002B1CF8" w:rsidRDefault="004F0F9E"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по степени риска)</w:t>
            </w:r>
          </w:p>
        </w:tc>
        <w:tc>
          <w:tcPr>
            <w:tcW w:w="2058" w:type="dxa"/>
            <w:gridSpan w:val="2"/>
            <w:vAlign w:val="center"/>
          </w:tcPr>
          <w:p w:rsidR="004F0F9E" w:rsidRPr="002B1CF8" w:rsidRDefault="004F0F9E" w:rsidP="0052027D">
            <w:pPr>
              <w:contextualSpacing/>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Организационные</w:t>
            </w:r>
          </w:p>
        </w:tc>
        <w:tc>
          <w:tcPr>
            <w:tcW w:w="1470" w:type="dxa"/>
            <w:shd w:val="clear" w:color="auto" w:fill="auto"/>
            <w:vAlign w:val="center"/>
          </w:tcPr>
          <w:p w:rsidR="004F0F9E" w:rsidRPr="002B1CF8" w:rsidRDefault="004F0F9E" w:rsidP="0052027D">
            <w:pPr>
              <w:ind w:left="-108" w:right="-72"/>
              <w:contextualSpacing/>
              <w:jc w:val="center"/>
              <w:rPr>
                <w:rFonts w:ascii="Times New Roman" w:hAnsi="Times New Roman"/>
                <w:color w:val="0D0D0D" w:themeColor="text1" w:themeTint="F2"/>
                <w:szCs w:val="24"/>
              </w:rPr>
            </w:pPr>
          </w:p>
        </w:tc>
        <w:tc>
          <w:tcPr>
            <w:tcW w:w="1540" w:type="dxa"/>
            <w:shd w:val="clear" w:color="auto" w:fill="auto"/>
            <w:vAlign w:val="center"/>
          </w:tcPr>
          <w:p w:rsidR="004F0F9E" w:rsidRPr="002B1CF8" w:rsidRDefault="004F0F9E" w:rsidP="0052027D">
            <w:pPr>
              <w:contextualSpacing/>
              <w:jc w:val="center"/>
              <w:rPr>
                <w:rFonts w:ascii="Times New Roman" w:hAnsi="Times New Roman"/>
                <w:color w:val="0D0D0D" w:themeColor="text1" w:themeTint="F2"/>
                <w:szCs w:val="24"/>
              </w:rPr>
            </w:pPr>
          </w:p>
        </w:tc>
      </w:tr>
      <w:tr w:rsidR="0052027D" w:rsidRPr="002B1CF8" w:rsidTr="0052027D">
        <w:trPr>
          <w:jc w:val="center"/>
        </w:trPr>
        <w:tc>
          <w:tcPr>
            <w:tcW w:w="15365" w:type="dxa"/>
            <w:gridSpan w:val="19"/>
            <w:shd w:val="clear" w:color="auto" w:fill="auto"/>
            <w:vAlign w:val="center"/>
          </w:tcPr>
          <w:p w:rsidR="0052027D" w:rsidRPr="00162D63" w:rsidRDefault="0052027D" w:rsidP="0052027D">
            <w:pPr>
              <w:pStyle w:val="2"/>
              <w:spacing w:line="240" w:lineRule="auto"/>
              <w:rPr>
                <w:b w:val="0"/>
                <w:i w:val="0"/>
                <w:color w:val="0D0D0D" w:themeColor="text1" w:themeTint="F2"/>
                <w:sz w:val="24"/>
                <w:szCs w:val="24"/>
              </w:rPr>
            </w:pPr>
            <w:bookmarkStart w:id="65" w:name="_Toc177134669"/>
            <w:r w:rsidRPr="00162D63">
              <w:rPr>
                <w:b w:val="0"/>
                <w:i w:val="0"/>
                <w:color w:val="0D0D0D" w:themeColor="text1" w:themeTint="F2"/>
                <w:sz w:val="24"/>
                <w:szCs w:val="24"/>
              </w:rPr>
              <w:t>Часто встречающиеся нарушения в части надзора в угольной промышленности</w:t>
            </w:r>
            <w:bookmarkEnd w:id="65"/>
          </w:p>
        </w:tc>
      </w:tr>
      <w:tr w:rsidR="0052027D" w:rsidRPr="002B1CF8" w:rsidTr="00DC348D">
        <w:trPr>
          <w:jc w:val="center"/>
        </w:trPr>
        <w:tc>
          <w:tcPr>
            <w:tcW w:w="549" w:type="dxa"/>
            <w:gridSpan w:val="2"/>
            <w:shd w:val="clear" w:color="auto" w:fill="auto"/>
            <w:vAlign w:val="center"/>
          </w:tcPr>
          <w:p w:rsidR="0052027D" w:rsidRPr="00DC348D" w:rsidRDefault="0052027D"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auto"/>
            <w:vAlign w:val="center"/>
          </w:tcPr>
          <w:p w:rsidR="0052027D" w:rsidRPr="002B1CF8" w:rsidRDefault="0052027D" w:rsidP="0052027D">
            <w:pP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Нарушения правил эксплуатации технических устройств</w:t>
            </w:r>
          </w:p>
        </w:tc>
        <w:tc>
          <w:tcPr>
            <w:tcW w:w="2282" w:type="dxa"/>
            <w:shd w:val="clear" w:color="auto" w:fill="auto"/>
            <w:vAlign w:val="center"/>
          </w:tcPr>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ст. 9 Федерального закона от 21.07.1997 № 116-ФЗ «О промышленной безопасности опасных</w:t>
            </w:r>
          </w:p>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производственных объектов»;</w:t>
            </w:r>
          </w:p>
          <w:p w:rsidR="0052027D" w:rsidRPr="002B1CF8" w:rsidRDefault="0052027D" w:rsidP="0052027D">
            <w:pPr>
              <w:jc w:val="center"/>
              <w:rPr>
                <w:rFonts w:ascii="Times New Roman" w:eastAsia="Calibri" w:hAnsi="Times New Roman"/>
                <w:color w:val="0D0D0D" w:themeColor="text1" w:themeTint="F2"/>
                <w:szCs w:val="24"/>
                <w:lang w:eastAsia="en-US"/>
              </w:rPr>
            </w:pPr>
          </w:p>
          <w:p w:rsidR="0052027D" w:rsidRPr="002B1CF8" w:rsidRDefault="0052027D" w:rsidP="0052027D">
            <w:pPr>
              <w:jc w:val="center"/>
              <w:rPr>
                <w:rFonts w:ascii="Times New Roman" w:eastAsia="Calibri" w:hAnsi="Times New Roman"/>
                <w:color w:val="0D0D0D" w:themeColor="text1" w:themeTint="F2"/>
                <w:szCs w:val="24"/>
                <w:lang w:eastAsia="en-US"/>
              </w:rPr>
            </w:pPr>
            <w:proofErr w:type="spellStart"/>
            <w:r w:rsidRPr="002B1CF8">
              <w:rPr>
                <w:rFonts w:ascii="Times New Roman" w:eastAsia="Calibri" w:hAnsi="Times New Roman"/>
                <w:color w:val="0D0D0D" w:themeColor="text1" w:themeTint="F2"/>
                <w:szCs w:val="24"/>
                <w:lang w:eastAsia="en-US"/>
              </w:rPr>
              <w:lastRenderedPageBreak/>
              <w:t>пп</w:t>
            </w:r>
            <w:proofErr w:type="spellEnd"/>
            <w:r w:rsidRPr="002B1CF8">
              <w:rPr>
                <w:rFonts w:ascii="Times New Roman" w:eastAsia="Calibri" w:hAnsi="Times New Roman"/>
                <w:color w:val="0D0D0D" w:themeColor="text1" w:themeTint="F2"/>
                <w:szCs w:val="24"/>
                <w:lang w:eastAsia="en-US"/>
              </w:rPr>
              <w:t xml:space="preserve">. 200 – 262; </w:t>
            </w:r>
            <w:proofErr w:type="spellStart"/>
            <w:r w:rsidRPr="002B1CF8">
              <w:rPr>
                <w:rFonts w:ascii="Times New Roman" w:eastAsia="Calibri" w:hAnsi="Times New Roman"/>
                <w:color w:val="0D0D0D" w:themeColor="text1" w:themeTint="F2"/>
                <w:szCs w:val="24"/>
                <w:lang w:eastAsia="en-US"/>
              </w:rPr>
              <w:t>пп</w:t>
            </w:r>
            <w:proofErr w:type="spellEnd"/>
            <w:r w:rsidRPr="002B1CF8">
              <w:rPr>
                <w:rFonts w:ascii="Times New Roman" w:eastAsia="Calibri" w:hAnsi="Times New Roman"/>
                <w:color w:val="0D0D0D" w:themeColor="text1" w:themeTint="F2"/>
                <w:szCs w:val="24"/>
                <w:lang w:eastAsia="en-US"/>
              </w:rPr>
              <w:t>. 276 – 413 федеральных норм и правил в области промышленной безопасности «Правила безопасности в угольных шахтах», утвержденных приказом Ростехнадзора</w:t>
            </w:r>
          </w:p>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от 8 декабря 2020 года</w:t>
            </w:r>
          </w:p>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 507;</w:t>
            </w:r>
          </w:p>
          <w:p w:rsidR="0052027D" w:rsidRPr="002B1CF8" w:rsidRDefault="0052027D" w:rsidP="0052027D">
            <w:pPr>
              <w:jc w:val="center"/>
              <w:rPr>
                <w:rFonts w:ascii="Times New Roman" w:eastAsia="Calibri" w:hAnsi="Times New Roman"/>
                <w:color w:val="0D0D0D" w:themeColor="text1" w:themeTint="F2"/>
                <w:szCs w:val="24"/>
                <w:lang w:eastAsia="en-US"/>
              </w:rPr>
            </w:pPr>
          </w:p>
          <w:p w:rsidR="0052027D" w:rsidRPr="002B1CF8" w:rsidRDefault="0052027D" w:rsidP="0052027D">
            <w:pPr>
              <w:jc w:val="center"/>
              <w:rPr>
                <w:rFonts w:ascii="Times New Roman" w:eastAsia="Calibri" w:hAnsi="Times New Roman"/>
                <w:color w:val="0D0D0D" w:themeColor="text1" w:themeTint="F2"/>
                <w:szCs w:val="24"/>
                <w:lang w:eastAsia="en-US"/>
              </w:rPr>
            </w:pPr>
            <w:proofErr w:type="spellStart"/>
            <w:r w:rsidRPr="002B1CF8">
              <w:rPr>
                <w:rFonts w:ascii="Times New Roman" w:eastAsia="Calibri" w:hAnsi="Times New Roman"/>
                <w:color w:val="0D0D0D" w:themeColor="text1" w:themeTint="F2"/>
                <w:szCs w:val="24"/>
                <w:lang w:eastAsia="en-US"/>
              </w:rPr>
              <w:t>пп</w:t>
            </w:r>
            <w:proofErr w:type="spellEnd"/>
            <w:r w:rsidRPr="002B1CF8">
              <w:rPr>
                <w:rFonts w:ascii="Times New Roman" w:eastAsia="Calibri" w:hAnsi="Times New Roman"/>
                <w:color w:val="0D0D0D" w:themeColor="text1" w:themeTint="F2"/>
                <w:szCs w:val="24"/>
                <w:lang w:eastAsia="en-US"/>
              </w:rPr>
              <w:t>. 237 – 498</w:t>
            </w:r>
          </w:p>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 xml:space="preserve">федеральных норм и правил в области промышленной безопасности «Правила безопасности при разработке </w:t>
            </w:r>
            <w:r w:rsidRPr="002B1CF8">
              <w:rPr>
                <w:rFonts w:ascii="Times New Roman" w:eastAsia="Calibri" w:hAnsi="Times New Roman"/>
                <w:color w:val="0D0D0D" w:themeColor="text1" w:themeTint="F2"/>
                <w:szCs w:val="24"/>
                <w:lang w:eastAsia="en-US"/>
              </w:rPr>
              <w:lastRenderedPageBreak/>
              <w:t>угольных месторождений открытым способом», утвержденных приказом Ростехнадзора от 10 ноября 2020 года № 436;</w:t>
            </w:r>
          </w:p>
          <w:p w:rsidR="0052027D" w:rsidRPr="002B1CF8" w:rsidRDefault="0052027D" w:rsidP="0052027D">
            <w:pPr>
              <w:jc w:val="center"/>
              <w:rPr>
                <w:rFonts w:ascii="Times New Roman" w:eastAsia="Calibri" w:hAnsi="Times New Roman"/>
                <w:color w:val="0D0D0D" w:themeColor="text1" w:themeTint="F2"/>
                <w:szCs w:val="24"/>
                <w:lang w:eastAsia="en-US"/>
              </w:rPr>
            </w:pPr>
          </w:p>
          <w:p w:rsidR="0052027D" w:rsidRPr="002B1CF8" w:rsidRDefault="0052027D" w:rsidP="0052027D">
            <w:pPr>
              <w:jc w:val="center"/>
              <w:rPr>
                <w:rFonts w:ascii="Times New Roman" w:eastAsia="Calibri" w:hAnsi="Times New Roman"/>
                <w:color w:val="0D0D0D" w:themeColor="text1" w:themeTint="F2"/>
                <w:szCs w:val="24"/>
                <w:lang w:eastAsia="en-US"/>
              </w:rPr>
            </w:pPr>
            <w:proofErr w:type="spellStart"/>
            <w:r w:rsidRPr="002B1CF8">
              <w:rPr>
                <w:rFonts w:ascii="Times New Roman" w:eastAsia="Calibri" w:hAnsi="Times New Roman"/>
                <w:color w:val="0D0D0D" w:themeColor="text1" w:themeTint="F2"/>
                <w:szCs w:val="24"/>
                <w:lang w:eastAsia="en-US"/>
              </w:rPr>
              <w:t>пп</w:t>
            </w:r>
            <w:proofErr w:type="spellEnd"/>
            <w:r w:rsidRPr="002B1CF8">
              <w:rPr>
                <w:rFonts w:ascii="Times New Roman" w:eastAsia="Calibri" w:hAnsi="Times New Roman"/>
                <w:color w:val="0D0D0D" w:themeColor="text1" w:themeTint="F2"/>
                <w:szCs w:val="24"/>
                <w:lang w:eastAsia="en-US"/>
              </w:rPr>
              <w:t>. 165 – 307</w:t>
            </w:r>
          </w:p>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федеральных норм и правил в области промышленной безопасности «Правила безопасности при переработке, обогащении и брикетировании углей», утверждённых</w:t>
            </w:r>
          </w:p>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Приказом Ростехнадзора</w:t>
            </w:r>
          </w:p>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lastRenderedPageBreak/>
              <w:t>от 28 октября 2020 года № 428;</w:t>
            </w:r>
          </w:p>
          <w:p w:rsidR="0052027D" w:rsidRPr="002B1CF8" w:rsidRDefault="0052027D" w:rsidP="0052027D">
            <w:pPr>
              <w:jc w:val="center"/>
              <w:rPr>
                <w:rFonts w:ascii="Times New Roman" w:eastAsia="Calibri" w:hAnsi="Times New Roman"/>
                <w:color w:val="0D0D0D" w:themeColor="text1" w:themeTint="F2"/>
                <w:szCs w:val="24"/>
                <w:lang w:eastAsia="en-US"/>
              </w:rPr>
            </w:pPr>
          </w:p>
          <w:p w:rsidR="0052027D" w:rsidRPr="002B1CF8" w:rsidRDefault="0052027D" w:rsidP="0052027D">
            <w:pPr>
              <w:jc w:val="center"/>
              <w:rPr>
                <w:rFonts w:ascii="Times New Roman" w:eastAsia="Calibri" w:hAnsi="Times New Roman"/>
                <w:color w:val="0D0D0D" w:themeColor="text1" w:themeTint="F2"/>
                <w:szCs w:val="24"/>
                <w:lang w:eastAsia="en-US"/>
              </w:rPr>
            </w:pPr>
            <w:proofErr w:type="spellStart"/>
            <w:r w:rsidRPr="002B1CF8">
              <w:rPr>
                <w:rFonts w:ascii="Times New Roman" w:eastAsia="Calibri" w:hAnsi="Times New Roman"/>
                <w:color w:val="0D0D0D" w:themeColor="text1" w:themeTint="F2"/>
                <w:szCs w:val="24"/>
                <w:lang w:eastAsia="en-US"/>
              </w:rPr>
              <w:t>пп</w:t>
            </w:r>
            <w:proofErr w:type="spellEnd"/>
            <w:r w:rsidRPr="002B1CF8">
              <w:rPr>
                <w:rFonts w:ascii="Times New Roman" w:eastAsia="Calibri" w:hAnsi="Times New Roman"/>
                <w:color w:val="0D0D0D" w:themeColor="text1" w:themeTint="F2"/>
                <w:szCs w:val="24"/>
                <w:lang w:eastAsia="en-US"/>
              </w:rPr>
              <w:t>. 1 – 66 федеральных норм и правил в области промышленной безопасности «Инструкция по безопасной перевозке людей ленточными конвейерами в подземных выработках угольных (сланцевых) шахт», утвержденных приказом Ростехнадзора</w:t>
            </w:r>
          </w:p>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от 13 ноября 2020 года № 438</w:t>
            </w:r>
          </w:p>
        </w:tc>
        <w:tc>
          <w:tcPr>
            <w:tcW w:w="1882" w:type="dxa"/>
            <w:gridSpan w:val="2"/>
            <w:shd w:val="clear" w:color="auto" w:fill="auto"/>
            <w:vAlign w:val="center"/>
          </w:tcPr>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lastRenderedPageBreak/>
              <w:t xml:space="preserve">Статья 9.1 «Кодекс Российской Федерации об </w:t>
            </w:r>
            <w:proofErr w:type="spellStart"/>
            <w:r w:rsidRPr="002B1CF8">
              <w:rPr>
                <w:rFonts w:ascii="Times New Roman" w:eastAsia="Calibri" w:hAnsi="Times New Roman"/>
                <w:color w:val="0D0D0D" w:themeColor="text1" w:themeTint="F2"/>
                <w:szCs w:val="24"/>
                <w:lang w:eastAsia="en-US"/>
              </w:rPr>
              <w:t>административ</w:t>
            </w:r>
            <w:r w:rsidR="006F691B">
              <w:rPr>
                <w:rFonts w:ascii="Times New Roman" w:eastAsia="Calibri" w:hAnsi="Times New Roman"/>
                <w:color w:val="0D0D0D" w:themeColor="text1" w:themeTint="F2"/>
                <w:szCs w:val="24"/>
                <w:lang w:eastAsia="en-US"/>
              </w:rPr>
              <w:t>-</w:t>
            </w:r>
            <w:r w:rsidRPr="002B1CF8">
              <w:rPr>
                <w:rFonts w:ascii="Times New Roman" w:eastAsia="Calibri" w:hAnsi="Times New Roman"/>
                <w:color w:val="0D0D0D" w:themeColor="text1" w:themeTint="F2"/>
                <w:szCs w:val="24"/>
                <w:lang w:eastAsia="en-US"/>
              </w:rPr>
              <w:t>ных</w:t>
            </w:r>
            <w:proofErr w:type="spellEnd"/>
            <w:r w:rsidRPr="002B1CF8">
              <w:rPr>
                <w:rFonts w:ascii="Times New Roman" w:eastAsia="Calibri" w:hAnsi="Times New Roman"/>
                <w:color w:val="0D0D0D" w:themeColor="text1" w:themeTint="F2"/>
                <w:szCs w:val="24"/>
                <w:lang w:eastAsia="en-US"/>
              </w:rPr>
              <w:t xml:space="preserve"> </w:t>
            </w:r>
            <w:proofErr w:type="spellStart"/>
            <w:r w:rsidRPr="002B1CF8">
              <w:rPr>
                <w:rFonts w:ascii="Times New Roman" w:eastAsia="Calibri" w:hAnsi="Times New Roman"/>
                <w:color w:val="0D0D0D" w:themeColor="text1" w:themeTint="F2"/>
                <w:szCs w:val="24"/>
                <w:lang w:eastAsia="en-US"/>
              </w:rPr>
              <w:t>правонаруше</w:t>
            </w:r>
            <w:r w:rsidR="006F691B">
              <w:rPr>
                <w:rFonts w:ascii="Times New Roman" w:eastAsia="Calibri" w:hAnsi="Times New Roman"/>
                <w:color w:val="0D0D0D" w:themeColor="text1" w:themeTint="F2"/>
                <w:szCs w:val="24"/>
                <w:lang w:eastAsia="en-US"/>
              </w:rPr>
              <w:t>-</w:t>
            </w:r>
            <w:r w:rsidRPr="002B1CF8">
              <w:rPr>
                <w:rFonts w:ascii="Times New Roman" w:eastAsia="Calibri" w:hAnsi="Times New Roman"/>
                <w:color w:val="0D0D0D" w:themeColor="text1" w:themeTint="F2"/>
                <w:szCs w:val="24"/>
                <w:lang w:eastAsia="en-US"/>
              </w:rPr>
              <w:t>ниях</w:t>
            </w:r>
            <w:proofErr w:type="spellEnd"/>
            <w:r w:rsidRPr="002B1CF8">
              <w:rPr>
                <w:rFonts w:ascii="Times New Roman" w:eastAsia="Calibri" w:hAnsi="Times New Roman"/>
                <w:color w:val="0D0D0D" w:themeColor="text1" w:themeTint="F2"/>
                <w:szCs w:val="24"/>
                <w:lang w:eastAsia="en-US"/>
              </w:rPr>
              <w:t xml:space="preserve">» от 30.12.2001 </w:t>
            </w:r>
            <w:r w:rsidRPr="002B1CF8">
              <w:rPr>
                <w:rFonts w:ascii="Times New Roman" w:eastAsia="Calibri" w:hAnsi="Times New Roman"/>
                <w:color w:val="0D0D0D" w:themeColor="text1" w:themeTint="F2"/>
                <w:szCs w:val="24"/>
                <w:lang w:eastAsia="en-US"/>
              </w:rPr>
              <w:br/>
              <w:t>№ 195-ФЗ</w:t>
            </w:r>
          </w:p>
        </w:tc>
        <w:tc>
          <w:tcPr>
            <w:tcW w:w="1474" w:type="dxa"/>
            <w:gridSpan w:val="3"/>
            <w:shd w:val="clear" w:color="auto" w:fill="auto"/>
            <w:vAlign w:val="center"/>
          </w:tcPr>
          <w:p w:rsidR="0052027D" w:rsidRPr="002B1CF8" w:rsidRDefault="0052027D" w:rsidP="0052027D">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Средняя</w:t>
            </w:r>
          </w:p>
        </w:tc>
        <w:tc>
          <w:tcPr>
            <w:tcW w:w="1417" w:type="dxa"/>
            <w:gridSpan w:val="3"/>
            <w:shd w:val="clear" w:color="auto" w:fill="auto"/>
            <w:vAlign w:val="center"/>
          </w:tcPr>
          <w:p w:rsidR="0052027D" w:rsidRPr="002B1CF8" w:rsidRDefault="0052027D" w:rsidP="0052027D">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Средней тяжести</w:t>
            </w:r>
          </w:p>
        </w:tc>
        <w:tc>
          <w:tcPr>
            <w:tcW w:w="2058" w:type="dxa"/>
            <w:gridSpan w:val="2"/>
            <w:shd w:val="clear" w:color="auto" w:fill="auto"/>
            <w:vAlign w:val="center"/>
          </w:tcPr>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 xml:space="preserve">Эксплуатация технических устройств с отступлением от технологической и </w:t>
            </w:r>
            <w:proofErr w:type="spellStart"/>
            <w:r w:rsidRPr="002B1CF8">
              <w:rPr>
                <w:rFonts w:ascii="Times New Roman" w:eastAsia="Calibri" w:hAnsi="Times New Roman"/>
                <w:color w:val="0D0D0D" w:themeColor="text1" w:themeTint="F2"/>
                <w:szCs w:val="24"/>
                <w:lang w:eastAsia="en-US"/>
              </w:rPr>
              <w:t>эксплуатацион</w:t>
            </w:r>
            <w:proofErr w:type="spellEnd"/>
            <w:r w:rsidR="006F691B">
              <w:rPr>
                <w:rFonts w:ascii="Times New Roman" w:eastAsia="Calibri" w:hAnsi="Times New Roman"/>
                <w:color w:val="0D0D0D" w:themeColor="text1" w:themeTint="F2"/>
                <w:szCs w:val="24"/>
                <w:lang w:eastAsia="en-US"/>
              </w:rPr>
              <w:t>-</w:t>
            </w:r>
            <w:r w:rsidRPr="002B1CF8">
              <w:rPr>
                <w:rFonts w:ascii="Times New Roman" w:eastAsia="Calibri" w:hAnsi="Times New Roman"/>
                <w:color w:val="0D0D0D" w:themeColor="text1" w:themeTint="F2"/>
                <w:szCs w:val="24"/>
                <w:lang w:eastAsia="en-US"/>
              </w:rPr>
              <w:t>ной документации</w:t>
            </w:r>
          </w:p>
        </w:tc>
        <w:tc>
          <w:tcPr>
            <w:tcW w:w="1470" w:type="dxa"/>
            <w:shd w:val="clear" w:color="auto" w:fill="auto"/>
            <w:vAlign w:val="center"/>
          </w:tcPr>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9935</w:t>
            </w:r>
          </w:p>
        </w:tc>
        <w:tc>
          <w:tcPr>
            <w:tcW w:w="1540" w:type="dxa"/>
            <w:shd w:val="clear" w:color="auto" w:fill="auto"/>
            <w:vAlign w:val="center"/>
          </w:tcPr>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6 месяцев 2024 года</w:t>
            </w:r>
          </w:p>
        </w:tc>
      </w:tr>
      <w:tr w:rsidR="0052027D" w:rsidRPr="002B1CF8" w:rsidTr="00DC348D">
        <w:trPr>
          <w:jc w:val="center"/>
        </w:trPr>
        <w:tc>
          <w:tcPr>
            <w:tcW w:w="549" w:type="dxa"/>
            <w:gridSpan w:val="2"/>
            <w:shd w:val="clear" w:color="auto" w:fill="auto"/>
            <w:vAlign w:val="center"/>
          </w:tcPr>
          <w:p w:rsidR="0052027D" w:rsidRPr="00DC348D" w:rsidRDefault="0052027D"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auto"/>
            <w:vAlign w:val="center"/>
          </w:tcPr>
          <w:p w:rsidR="0052027D" w:rsidRPr="002B1CF8" w:rsidRDefault="0052027D" w:rsidP="0052027D">
            <w:pP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Нарушение проектной или технологической документации</w:t>
            </w:r>
          </w:p>
        </w:tc>
        <w:tc>
          <w:tcPr>
            <w:tcW w:w="2282" w:type="dxa"/>
            <w:shd w:val="clear" w:color="auto" w:fill="auto"/>
            <w:vAlign w:val="center"/>
          </w:tcPr>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Весь акт</w:t>
            </w:r>
          </w:p>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Федеральные нормы и правила в области промышленной безопасности «Правила безопасности при переработке, обогащении и брикетировании углей», утверждённых</w:t>
            </w:r>
          </w:p>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приказом Ростехнадзора</w:t>
            </w:r>
          </w:p>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от 28.10. 2020 № 428;</w:t>
            </w:r>
          </w:p>
          <w:p w:rsidR="0052027D" w:rsidRPr="002B1CF8" w:rsidRDefault="0052027D" w:rsidP="0052027D">
            <w:pPr>
              <w:jc w:val="center"/>
              <w:rPr>
                <w:rFonts w:ascii="Times New Roman" w:eastAsia="Calibri" w:hAnsi="Times New Roman"/>
                <w:color w:val="0D0D0D" w:themeColor="text1" w:themeTint="F2"/>
                <w:szCs w:val="24"/>
                <w:lang w:eastAsia="en-US"/>
              </w:rPr>
            </w:pPr>
          </w:p>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Весь акт</w:t>
            </w:r>
          </w:p>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 xml:space="preserve">Федеральные нормы и правила в области промышленной безопасности </w:t>
            </w:r>
            <w:r w:rsidRPr="002B1CF8">
              <w:rPr>
                <w:rFonts w:ascii="Times New Roman" w:eastAsia="Calibri" w:hAnsi="Times New Roman"/>
                <w:color w:val="0D0D0D" w:themeColor="text1" w:themeTint="F2"/>
                <w:szCs w:val="24"/>
                <w:lang w:eastAsia="en-US"/>
              </w:rPr>
              <w:lastRenderedPageBreak/>
              <w:t>«Правила безопасности при разработке угольных месторождений открытым способом», утвержденные приказом Ростехнадзора от 10.11.2020 № 436;</w:t>
            </w:r>
          </w:p>
          <w:p w:rsidR="0052027D" w:rsidRPr="002B1CF8" w:rsidRDefault="0052027D" w:rsidP="0052027D">
            <w:pPr>
              <w:jc w:val="center"/>
              <w:rPr>
                <w:rFonts w:ascii="Times New Roman" w:eastAsia="Calibri" w:hAnsi="Times New Roman"/>
                <w:color w:val="0D0D0D" w:themeColor="text1" w:themeTint="F2"/>
                <w:szCs w:val="24"/>
                <w:lang w:eastAsia="en-US"/>
              </w:rPr>
            </w:pPr>
          </w:p>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Весь акт</w:t>
            </w:r>
          </w:p>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Федеральные нормы и правила в области промышленной безопасности «Правила безопасности в угольных шахтах», утвержденные приказом Ростехнадзора</w:t>
            </w:r>
          </w:p>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lastRenderedPageBreak/>
              <w:t>от 8 декабря 2020 года</w:t>
            </w:r>
          </w:p>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 507;</w:t>
            </w:r>
          </w:p>
          <w:p w:rsidR="0052027D" w:rsidRPr="002B1CF8" w:rsidRDefault="0052027D" w:rsidP="0052027D">
            <w:pPr>
              <w:jc w:val="center"/>
              <w:rPr>
                <w:rFonts w:ascii="Times New Roman" w:eastAsia="Calibri" w:hAnsi="Times New Roman"/>
                <w:color w:val="0D0D0D" w:themeColor="text1" w:themeTint="F2"/>
                <w:szCs w:val="24"/>
                <w:lang w:eastAsia="en-US"/>
              </w:rPr>
            </w:pPr>
          </w:p>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Весь акт</w:t>
            </w:r>
          </w:p>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 xml:space="preserve">Федеральные нормы и правила </w:t>
            </w:r>
            <w:r w:rsidRPr="002B1CF8">
              <w:rPr>
                <w:rFonts w:ascii="Times New Roman" w:eastAsia="Calibri" w:hAnsi="Times New Roman"/>
                <w:color w:val="0D0D0D" w:themeColor="text1" w:themeTint="F2"/>
                <w:szCs w:val="24"/>
                <w:lang w:eastAsia="en-US"/>
              </w:rPr>
              <w:br/>
              <w:t>в области промышленной безопасности «Инструкция по аэрологической безопасности угольных шахт», утвержденные приказом Ростехнадзора от 08.12.2020 № 506;</w:t>
            </w:r>
          </w:p>
          <w:p w:rsidR="0052027D" w:rsidRPr="002B1CF8" w:rsidRDefault="0052027D" w:rsidP="0052027D">
            <w:pPr>
              <w:jc w:val="center"/>
              <w:rPr>
                <w:rFonts w:ascii="Times New Roman" w:eastAsia="Calibri" w:hAnsi="Times New Roman"/>
                <w:color w:val="0D0D0D" w:themeColor="text1" w:themeTint="F2"/>
                <w:szCs w:val="24"/>
                <w:lang w:eastAsia="en-US"/>
              </w:rPr>
            </w:pPr>
          </w:p>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Весь акт</w:t>
            </w:r>
          </w:p>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 xml:space="preserve">Федеральные нормы и правила в области промышленной </w:t>
            </w:r>
            <w:r w:rsidRPr="002B1CF8">
              <w:rPr>
                <w:rFonts w:ascii="Times New Roman" w:eastAsia="Calibri" w:hAnsi="Times New Roman"/>
                <w:color w:val="0D0D0D" w:themeColor="text1" w:themeTint="F2"/>
                <w:szCs w:val="24"/>
                <w:lang w:eastAsia="en-US"/>
              </w:rPr>
              <w:lastRenderedPageBreak/>
              <w:t>безопасности «Инструкция по расчету и применению анкерной крепи на угольных шахтах», утвержденные приказом Ростехнадзора от 19.11.2020 № 448;</w:t>
            </w:r>
          </w:p>
          <w:p w:rsidR="0052027D" w:rsidRPr="002B1CF8" w:rsidRDefault="0052027D" w:rsidP="0052027D">
            <w:pPr>
              <w:jc w:val="center"/>
              <w:rPr>
                <w:rFonts w:ascii="Times New Roman" w:eastAsia="Calibri" w:hAnsi="Times New Roman"/>
                <w:color w:val="0D0D0D" w:themeColor="text1" w:themeTint="F2"/>
                <w:szCs w:val="24"/>
                <w:lang w:eastAsia="en-US"/>
              </w:rPr>
            </w:pPr>
          </w:p>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Весь акт</w:t>
            </w:r>
          </w:p>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 xml:space="preserve">Федеральные нормы      и правила в области промышленной безопасности «Правила безопасности при производстве, хранении и применении взрывчатых материалов </w:t>
            </w:r>
            <w:r w:rsidRPr="002B1CF8">
              <w:rPr>
                <w:rFonts w:ascii="Times New Roman" w:eastAsia="Calibri" w:hAnsi="Times New Roman"/>
                <w:color w:val="0D0D0D" w:themeColor="text1" w:themeTint="F2"/>
                <w:szCs w:val="24"/>
                <w:lang w:eastAsia="en-US"/>
              </w:rPr>
              <w:lastRenderedPageBreak/>
              <w:t>промышленного назначения», утвержденные приказом Ростехнадзора от 03.12.2020 494;</w:t>
            </w:r>
          </w:p>
          <w:p w:rsidR="0052027D" w:rsidRPr="002B1CF8" w:rsidRDefault="0052027D" w:rsidP="0052027D">
            <w:pPr>
              <w:jc w:val="center"/>
              <w:rPr>
                <w:rFonts w:ascii="Times New Roman" w:eastAsia="Calibri" w:hAnsi="Times New Roman"/>
                <w:color w:val="0D0D0D" w:themeColor="text1" w:themeTint="F2"/>
                <w:szCs w:val="24"/>
                <w:lang w:eastAsia="en-US"/>
              </w:rPr>
            </w:pPr>
          </w:p>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Весь акт</w:t>
            </w:r>
          </w:p>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Федеральные нормы и правила в области промышленной безопасности «Правила обеспечения устойчивости бортов и уступов карьеров, разрезов и откосов отвалов», утвержденные приказом Ростехнадзора от 13.11.2020 № 439</w:t>
            </w:r>
          </w:p>
        </w:tc>
        <w:tc>
          <w:tcPr>
            <w:tcW w:w="1882" w:type="dxa"/>
            <w:gridSpan w:val="2"/>
            <w:shd w:val="clear" w:color="auto" w:fill="auto"/>
            <w:vAlign w:val="center"/>
          </w:tcPr>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lastRenderedPageBreak/>
              <w:t xml:space="preserve">Статья 9.1 «Кодекс Российской Федерации об </w:t>
            </w:r>
            <w:proofErr w:type="spellStart"/>
            <w:r w:rsidRPr="002B1CF8">
              <w:rPr>
                <w:rFonts w:ascii="Times New Roman" w:eastAsia="Calibri" w:hAnsi="Times New Roman"/>
                <w:color w:val="0D0D0D" w:themeColor="text1" w:themeTint="F2"/>
                <w:szCs w:val="24"/>
                <w:lang w:eastAsia="en-US"/>
              </w:rPr>
              <w:t>административ</w:t>
            </w:r>
            <w:r w:rsidR="006F691B">
              <w:rPr>
                <w:rFonts w:ascii="Times New Roman" w:eastAsia="Calibri" w:hAnsi="Times New Roman"/>
                <w:color w:val="0D0D0D" w:themeColor="text1" w:themeTint="F2"/>
                <w:szCs w:val="24"/>
                <w:lang w:eastAsia="en-US"/>
              </w:rPr>
              <w:t>-</w:t>
            </w:r>
            <w:r w:rsidRPr="002B1CF8">
              <w:rPr>
                <w:rFonts w:ascii="Times New Roman" w:eastAsia="Calibri" w:hAnsi="Times New Roman"/>
                <w:color w:val="0D0D0D" w:themeColor="text1" w:themeTint="F2"/>
                <w:szCs w:val="24"/>
                <w:lang w:eastAsia="en-US"/>
              </w:rPr>
              <w:t>ных</w:t>
            </w:r>
            <w:proofErr w:type="spellEnd"/>
            <w:r w:rsidRPr="002B1CF8">
              <w:rPr>
                <w:rFonts w:ascii="Times New Roman" w:eastAsia="Calibri" w:hAnsi="Times New Roman"/>
                <w:color w:val="0D0D0D" w:themeColor="text1" w:themeTint="F2"/>
                <w:szCs w:val="24"/>
                <w:lang w:eastAsia="en-US"/>
              </w:rPr>
              <w:t xml:space="preserve"> </w:t>
            </w:r>
            <w:proofErr w:type="spellStart"/>
            <w:r w:rsidRPr="002B1CF8">
              <w:rPr>
                <w:rFonts w:ascii="Times New Roman" w:eastAsia="Calibri" w:hAnsi="Times New Roman"/>
                <w:color w:val="0D0D0D" w:themeColor="text1" w:themeTint="F2"/>
                <w:szCs w:val="24"/>
                <w:lang w:eastAsia="en-US"/>
              </w:rPr>
              <w:t>правонарушени</w:t>
            </w:r>
            <w:r w:rsidR="006F691B">
              <w:rPr>
                <w:rFonts w:ascii="Times New Roman" w:eastAsia="Calibri" w:hAnsi="Times New Roman"/>
                <w:color w:val="0D0D0D" w:themeColor="text1" w:themeTint="F2"/>
                <w:szCs w:val="24"/>
                <w:lang w:eastAsia="en-US"/>
              </w:rPr>
              <w:t>-</w:t>
            </w:r>
            <w:r w:rsidRPr="002B1CF8">
              <w:rPr>
                <w:rFonts w:ascii="Times New Roman" w:eastAsia="Calibri" w:hAnsi="Times New Roman"/>
                <w:color w:val="0D0D0D" w:themeColor="text1" w:themeTint="F2"/>
                <w:szCs w:val="24"/>
                <w:lang w:eastAsia="en-US"/>
              </w:rPr>
              <w:t>ях</w:t>
            </w:r>
            <w:proofErr w:type="spellEnd"/>
            <w:r w:rsidRPr="002B1CF8">
              <w:rPr>
                <w:rFonts w:ascii="Times New Roman" w:eastAsia="Calibri" w:hAnsi="Times New Roman"/>
                <w:color w:val="0D0D0D" w:themeColor="text1" w:themeTint="F2"/>
                <w:szCs w:val="24"/>
                <w:lang w:eastAsia="en-US"/>
              </w:rPr>
              <w:t>» от 30.12.2001 № 195-ФЗ</w:t>
            </w:r>
          </w:p>
        </w:tc>
        <w:tc>
          <w:tcPr>
            <w:tcW w:w="1474" w:type="dxa"/>
            <w:gridSpan w:val="3"/>
            <w:shd w:val="clear" w:color="auto" w:fill="auto"/>
            <w:vAlign w:val="center"/>
          </w:tcPr>
          <w:p w:rsidR="0052027D" w:rsidRPr="002B1CF8" w:rsidRDefault="0052027D" w:rsidP="0052027D">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Средняя</w:t>
            </w:r>
          </w:p>
        </w:tc>
        <w:tc>
          <w:tcPr>
            <w:tcW w:w="1417" w:type="dxa"/>
            <w:gridSpan w:val="3"/>
            <w:shd w:val="clear" w:color="auto" w:fill="auto"/>
            <w:vAlign w:val="center"/>
          </w:tcPr>
          <w:p w:rsidR="0052027D" w:rsidRPr="002B1CF8" w:rsidRDefault="0052027D" w:rsidP="0052027D">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Средней тяжести</w:t>
            </w:r>
          </w:p>
        </w:tc>
        <w:tc>
          <w:tcPr>
            <w:tcW w:w="2058" w:type="dxa"/>
            <w:gridSpan w:val="2"/>
            <w:shd w:val="clear" w:color="auto" w:fill="auto"/>
            <w:vAlign w:val="center"/>
          </w:tcPr>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Проектная, технологическая и эксплуатационная документация оформлена с нарушением установленных требований, наличие отступлений от документации</w:t>
            </w:r>
          </w:p>
        </w:tc>
        <w:tc>
          <w:tcPr>
            <w:tcW w:w="1470" w:type="dxa"/>
            <w:shd w:val="clear" w:color="auto" w:fill="auto"/>
            <w:vAlign w:val="center"/>
          </w:tcPr>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8903</w:t>
            </w:r>
          </w:p>
        </w:tc>
        <w:tc>
          <w:tcPr>
            <w:tcW w:w="1540" w:type="dxa"/>
            <w:shd w:val="clear" w:color="auto" w:fill="auto"/>
            <w:vAlign w:val="center"/>
          </w:tcPr>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6 месяцев 2024 года</w:t>
            </w:r>
          </w:p>
        </w:tc>
      </w:tr>
      <w:tr w:rsidR="0052027D" w:rsidRPr="002B1CF8" w:rsidTr="00DC348D">
        <w:trPr>
          <w:jc w:val="center"/>
        </w:trPr>
        <w:tc>
          <w:tcPr>
            <w:tcW w:w="549" w:type="dxa"/>
            <w:gridSpan w:val="2"/>
            <w:shd w:val="clear" w:color="auto" w:fill="auto"/>
            <w:vAlign w:val="center"/>
          </w:tcPr>
          <w:p w:rsidR="0052027D" w:rsidRPr="00DC348D" w:rsidRDefault="0052027D"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auto"/>
            <w:vAlign w:val="center"/>
          </w:tcPr>
          <w:p w:rsidR="0052027D" w:rsidRPr="002B1CF8" w:rsidRDefault="0052027D" w:rsidP="0052027D">
            <w:pP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Нарушения требований об организации и осуществлению производственного контроля</w:t>
            </w:r>
          </w:p>
        </w:tc>
        <w:tc>
          <w:tcPr>
            <w:tcW w:w="2282" w:type="dxa"/>
            <w:shd w:val="clear" w:color="auto" w:fill="auto"/>
            <w:vAlign w:val="center"/>
          </w:tcPr>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ст. 9, 11 Федерального закона от 21.07.1997 № 116-ФЗ «О промышленной безопасности опасных</w:t>
            </w:r>
          </w:p>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производственных объектов»;</w:t>
            </w:r>
          </w:p>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Весь акт</w:t>
            </w:r>
          </w:p>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Правил организации и осуществлении производственного контроля за соблюдением требований промышленной безопасности, утвержденных постановлением</w:t>
            </w:r>
          </w:p>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Правительства Российской Федерации</w:t>
            </w:r>
          </w:p>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lastRenderedPageBreak/>
              <w:t>от 18 декабря 2020 года № 2168;</w:t>
            </w:r>
          </w:p>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Весь акт</w:t>
            </w:r>
          </w:p>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Требования к форме представления сведений об организации производственного контроля за соблюдением требований промышленной безопасности, утвержденные приказом Ростехнадзора от 11.12.2020 г. № 518;</w:t>
            </w:r>
          </w:p>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Весь акт</w:t>
            </w:r>
          </w:p>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 xml:space="preserve">Типовое положение о единой системе управления промышленной безопасностью и охраной труда для </w:t>
            </w:r>
            <w:r w:rsidRPr="002B1CF8">
              <w:rPr>
                <w:rFonts w:ascii="Times New Roman" w:eastAsia="Calibri" w:hAnsi="Times New Roman"/>
                <w:color w:val="0D0D0D" w:themeColor="text1" w:themeTint="F2"/>
                <w:szCs w:val="24"/>
                <w:lang w:eastAsia="en-US"/>
              </w:rPr>
              <w:lastRenderedPageBreak/>
              <w:t>организаций по добыче (переработке) угля (горючих сланцев), утверждённое приказом Ростехнадзора от10.12.2020 № 514;</w:t>
            </w:r>
          </w:p>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Весь акт</w:t>
            </w:r>
          </w:p>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Порядок проведения технического расследования причин аварий, инцидентов и случаев утраты взрывчатых материалов промышленного назначения, утвержденный приказом Ростехнадзора от 08.12.2020 № 503;</w:t>
            </w:r>
          </w:p>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lastRenderedPageBreak/>
              <w:t>Весь акт</w:t>
            </w:r>
          </w:p>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Федеральные нормы и правила в области промышленной безопасности «Правила безопасности при переработке, обогащении и брикетировании углей», утверждённых</w:t>
            </w:r>
          </w:p>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приказом Ростехнадзора</w:t>
            </w:r>
          </w:p>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от 28.10. 2020 № 428;</w:t>
            </w:r>
          </w:p>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Весь акт</w:t>
            </w:r>
          </w:p>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 xml:space="preserve">Федеральные нормы и правила в области промышленной безопасности «Правила </w:t>
            </w:r>
            <w:r w:rsidRPr="002B1CF8">
              <w:rPr>
                <w:rFonts w:ascii="Times New Roman" w:eastAsia="Calibri" w:hAnsi="Times New Roman"/>
                <w:color w:val="0D0D0D" w:themeColor="text1" w:themeTint="F2"/>
                <w:szCs w:val="24"/>
                <w:lang w:eastAsia="en-US"/>
              </w:rPr>
              <w:lastRenderedPageBreak/>
              <w:t>безопасности при разработке угольных месторождений открытым способом», утвержденные приказом Ростехнадзора от 10.11.2020 № 436;</w:t>
            </w:r>
          </w:p>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Весь акт</w:t>
            </w:r>
          </w:p>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Федеральные нормы и правила в области промышленной безопасности «Правила безопасности в угольных шахтах», утвержденные приказом Ростехнадзора</w:t>
            </w:r>
          </w:p>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от 8 декабря 2020 года</w:t>
            </w:r>
          </w:p>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lastRenderedPageBreak/>
              <w:t>№ 507</w:t>
            </w:r>
          </w:p>
        </w:tc>
        <w:tc>
          <w:tcPr>
            <w:tcW w:w="1882" w:type="dxa"/>
            <w:gridSpan w:val="2"/>
            <w:shd w:val="clear" w:color="auto" w:fill="auto"/>
            <w:vAlign w:val="center"/>
          </w:tcPr>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lastRenderedPageBreak/>
              <w:t xml:space="preserve">Статья 9.1 «Кодекс Российской Федерации об </w:t>
            </w:r>
            <w:proofErr w:type="spellStart"/>
            <w:r w:rsidRPr="002B1CF8">
              <w:rPr>
                <w:rFonts w:ascii="Times New Roman" w:eastAsia="Calibri" w:hAnsi="Times New Roman"/>
                <w:color w:val="0D0D0D" w:themeColor="text1" w:themeTint="F2"/>
                <w:szCs w:val="24"/>
                <w:lang w:eastAsia="en-US"/>
              </w:rPr>
              <w:t>административ</w:t>
            </w:r>
            <w:r w:rsidR="006F691B">
              <w:rPr>
                <w:rFonts w:ascii="Times New Roman" w:eastAsia="Calibri" w:hAnsi="Times New Roman"/>
                <w:color w:val="0D0D0D" w:themeColor="text1" w:themeTint="F2"/>
                <w:szCs w:val="24"/>
                <w:lang w:eastAsia="en-US"/>
              </w:rPr>
              <w:t>-</w:t>
            </w:r>
            <w:r w:rsidRPr="002B1CF8">
              <w:rPr>
                <w:rFonts w:ascii="Times New Roman" w:eastAsia="Calibri" w:hAnsi="Times New Roman"/>
                <w:color w:val="0D0D0D" w:themeColor="text1" w:themeTint="F2"/>
                <w:szCs w:val="24"/>
                <w:lang w:eastAsia="en-US"/>
              </w:rPr>
              <w:t>ных</w:t>
            </w:r>
            <w:proofErr w:type="spellEnd"/>
            <w:r w:rsidRPr="002B1CF8">
              <w:rPr>
                <w:rFonts w:ascii="Times New Roman" w:eastAsia="Calibri" w:hAnsi="Times New Roman"/>
                <w:color w:val="0D0D0D" w:themeColor="text1" w:themeTint="F2"/>
                <w:szCs w:val="24"/>
                <w:lang w:eastAsia="en-US"/>
              </w:rPr>
              <w:t xml:space="preserve"> </w:t>
            </w:r>
            <w:proofErr w:type="spellStart"/>
            <w:r w:rsidRPr="002B1CF8">
              <w:rPr>
                <w:rFonts w:ascii="Times New Roman" w:eastAsia="Calibri" w:hAnsi="Times New Roman"/>
                <w:color w:val="0D0D0D" w:themeColor="text1" w:themeTint="F2"/>
                <w:szCs w:val="24"/>
                <w:lang w:eastAsia="en-US"/>
              </w:rPr>
              <w:t>правонарушени</w:t>
            </w:r>
            <w:r w:rsidR="006F691B">
              <w:rPr>
                <w:rFonts w:ascii="Times New Roman" w:eastAsia="Calibri" w:hAnsi="Times New Roman"/>
                <w:color w:val="0D0D0D" w:themeColor="text1" w:themeTint="F2"/>
                <w:szCs w:val="24"/>
                <w:lang w:eastAsia="en-US"/>
              </w:rPr>
              <w:t>-</w:t>
            </w:r>
            <w:r w:rsidRPr="002B1CF8">
              <w:rPr>
                <w:rFonts w:ascii="Times New Roman" w:eastAsia="Calibri" w:hAnsi="Times New Roman"/>
                <w:color w:val="0D0D0D" w:themeColor="text1" w:themeTint="F2"/>
                <w:szCs w:val="24"/>
                <w:lang w:eastAsia="en-US"/>
              </w:rPr>
              <w:t>ях</w:t>
            </w:r>
            <w:proofErr w:type="spellEnd"/>
            <w:r w:rsidRPr="002B1CF8">
              <w:rPr>
                <w:rFonts w:ascii="Times New Roman" w:eastAsia="Calibri" w:hAnsi="Times New Roman"/>
                <w:color w:val="0D0D0D" w:themeColor="text1" w:themeTint="F2"/>
                <w:szCs w:val="24"/>
                <w:lang w:eastAsia="en-US"/>
              </w:rPr>
              <w:t xml:space="preserve">» от 30.12.2001 </w:t>
            </w:r>
            <w:r w:rsidRPr="002B1CF8">
              <w:rPr>
                <w:rFonts w:ascii="Times New Roman" w:eastAsia="Calibri" w:hAnsi="Times New Roman"/>
                <w:color w:val="0D0D0D" w:themeColor="text1" w:themeTint="F2"/>
                <w:szCs w:val="24"/>
                <w:lang w:eastAsia="en-US"/>
              </w:rPr>
              <w:br/>
              <w:t>№ 195-ФЗ</w:t>
            </w:r>
          </w:p>
        </w:tc>
        <w:tc>
          <w:tcPr>
            <w:tcW w:w="1474" w:type="dxa"/>
            <w:gridSpan w:val="3"/>
            <w:shd w:val="clear" w:color="auto" w:fill="auto"/>
            <w:vAlign w:val="center"/>
          </w:tcPr>
          <w:p w:rsidR="0052027D" w:rsidRPr="002B1CF8" w:rsidRDefault="0052027D" w:rsidP="0052027D">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Средняя</w:t>
            </w:r>
          </w:p>
        </w:tc>
        <w:tc>
          <w:tcPr>
            <w:tcW w:w="1417" w:type="dxa"/>
            <w:gridSpan w:val="3"/>
            <w:shd w:val="clear" w:color="auto" w:fill="auto"/>
            <w:vAlign w:val="center"/>
          </w:tcPr>
          <w:p w:rsidR="0052027D" w:rsidRPr="002B1CF8" w:rsidRDefault="0052027D" w:rsidP="0052027D">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Средней тяжести</w:t>
            </w:r>
          </w:p>
        </w:tc>
        <w:tc>
          <w:tcPr>
            <w:tcW w:w="2058" w:type="dxa"/>
            <w:gridSpan w:val="2"/>
            <w:shd w:val="clear" w:color="auto" w:fill="auto"/>
            <w:vAlign w:val="center"/>
          </w:tcPr>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Не соблюдение Правил организации и осуществления производственно</w:t>
            </w:r>
            <w:r w:rsidR="006F691B">
              <w:rPr>
                <w:rFonts w:ascii="Times New Roman" w:eastAsia="Calibri" w:hAnsi="Times New Roman"/>
                <w:color w:val="0D0D0D" w:themeColor="text1" w:themeTint="F2"/>
                <w:szCs w:val="24"/>
                <w:lang w:eastAsia="en-US"/>
              </w:rPr>
              <w:t>-</w:t>
            </w:r>
            <w:proofErr w:type="spellStart"/>
            <w:r w:rsidRPr="002B1CF8">
              <w:rPr>
                <w:rFonts w:ascii="Times New Roman" w:eastAsia="Calibri" w:hAnsi="Times New Roman"/>
                <w:color w:val="0D0D0D" w:themeColor="text1" w:themeTint="F2"/>
                <w:szCs w:val="24"/>
                <w:lang w:eastAsia="en-US"/>
              </w:rPr>
              <w:t>го</w:t>
            </w:r>
            <w:proofErr w:type="spellEnd"/>
            <w:r w:rsidRPr="002B1CF8">
              <w:rPr>
                <w:rFonts w:ascii="Times New Roman" w:eastAsia="Calibri" w:hAnsi="Times New Roman"/>
                <w:color w:val="0D0D0D" w:themeColor="text1" w:themeTint="F2"/>
                <w:szCs w:val="24"/>
                <w:lang w:eastAsia="en-US"/>
              </w:rPr>
              <w:t xml:space="preserve"> контроля за соблюдением требований промышленной безопасности</w:t>
            </w:r>
          </w:p>
        </w:tc>
        <w:tc>
          <w:tcPr>
            <w:tcW w:w="1470" w:type="dxa"/>
            <w:shd w:val="clear" w:color="auto" w:fill="auto"/>
            <w:vAlign w:val="center"/>
          </w:tcPr>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2468</w:t>
            </w:r>
          </w:p>
        </w:tc>
        <w:tc>
          <w:tcPr>
            <w:tcW w:w="1540" w:type="dxa"/>
            <w:shd w:val="clear" w:color="auto" w:fill="auto"/>
            <w:vAlign w:val="center"/>
          </w:tcPr>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6 месяцев 2024 года</w:t>
            </w:r>
          </w:p>
        </w:tc>
      </w:tr>
      <w:tr w:rsidR="0052027D" w:rsidRPr="002B1CF8" w:rsidTr="00DC348D">
        <w:trPr>
          <w:jc w:val="center"/>
        </w:trPr>
        <w:tc>
          <w:tcPr>
            <w:tcW w:w="549" w:type="dxa"/>
            <w:gridSpan w:val="2"/>
            <w:shd w:val="clear" w:color="auto" w:fill="auto"/>
            <w:vAlign w:val="center"/>
          </w:tcPr>
          <w:p w:rsidR="0052027D" w:rsidRPr="00DC348D" w:rsidRDefault="0052027D" w:rsidP="00DC348D">
            <w:pPr>
              <w:pStyle w:val="af1"/>
              <w:numPr>
                <w:ilvl w:val="0"/>
                <w:numId w:val="20"/>
              </w:numPr>
              <w:pBdr>
                <w:top w:val="single" w:sz="6" w:space="1" w:color="FFFFFF"/>
                <w:left w:val="single" w:sz="6" w:space="1" w:color="FFFFFF"/>
                <w:bottom w:val="single" w:sz="6" w:space="1" w:color="FFFFFF"/>
                <w:right w:val="single" w:sz="6" w:space="1" w:color="FFFFFF"/>
              </w:pBdr>
              <w:tabs>
                <w:tab w:val="clear" w:pos="57"/>
                <w:tab w:val="num" w:pos="220"/>
              </w:tabs>
              <w:spacing w:after="0"/>
              <w:rPr>
                <w:rFonts w:ascii="Times New Roman" w:hAnsi="Times New Roman"/>
                <w:sz w:val="24"/>
              </w:rPr>
            </w:pPr>
          </w:p>
        </w:tc>
        <w:tc>
          <w:tcPr>
            <w:tcW w:w="2693" w:type="dxa"/>
            <w:gridSpan w:val="4"/>
            <w:shd w:val="clear" w:color="auto" w:fill="auto"/>
            <w:vAlign w:val="center"/>
          </w:tcPr>
          <w:p w:rsidR="0052027D" w:rsidRPr="002B1CF8" w:rsidRDefault="0052027D" w:rsidP="0052027D">
            <w:pP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Нарушения противоаварийной/</w:t>
            </w:r>
          </w:p>
          <w:p w:rsidR="0052027D" w:rsidRPr="002B1CF8" w:rsidRDefault="0052027D" w:rsidP="0052027D">
            <w:pP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противопожарной защиты</w:t>
            </w:r>
          </w:p>
        </w:tc>
        <w:tc>
          <w:tcPr>
            <w:tcW w:w="2282" w:type="dxa"/>
            <w:shd w:val="clear" w:color="auto" w:fill="auto"/>
            <w:vAlign w:val="center"/>
          </w:tcPr>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ст. 9 Федерального закона от 21.07.1997 № 116-ФЗ</w:t>
            </w:r>
          </w:p>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«О промышленной безопасности опасных</w:t>
            </w:r>
          </w:p>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производственных объектов»;</w:t>
            </w:r>
          </w:p>
          <w:p w:rsidR="0052027D" w:rsidRPr="002B1CF8" w:rsidRDefault="0052027D" w:rsidP="0052027D">
            <w:pPr>
              <w:jc w:val="center"/>
              <w:rPr>
                <w:rFonts w:ascii="Times New Roman" w:hAnsi="Times New Roman"/>
                <w:color w:val="0D0D0D" w:themeColor="text1" w:themeTint="F2"/>
                <w:szCs w:val="24"/>
              </w:rPr>
            </w:pPr>
            <w:proofErr w:type="spellStart"/>
            <w:r w:rsidRPr="002B1CF8">
              <w:rPr>
                <w:rFonts w:ascii="Times New Roman" w:hAnsi="Times New Roman"/>
                <w:color w:val="0D0D0D" w:themeColor="text1" w:themeTint="F2"/>
                <w:szCs w:val="24"/>
              </w:rPr>
              <w:t>пп</w:t>
            </w:r>
            <w:proofErr w:type="spellEnd"/>
            <w:r w:rsidRPr="002B1CF8">
              <w:rPr>
                <w:rFonts w:ascii="Times New Roman" w:hAnsi="Times New Roman"/>
                <w:color w:val="0D0D0D" w:themeColor="text1" w:themeTint="F2"/>
                <w:szCs w:val="24"/>
              </w:rPr>
              <w:t>. 29 – 60 федеральных норм и правил в области промышленной безопасности «Правила безопасности при переработке, обогащении и брикетировании углей», утверждённых</w:t>
            </w:r>
          </w:p>
          <w:p w:rsidR="0052027D" w:rsidRPr="002B1CF8" w:rsidRDefault="0052027D" w:rsidP="0052027D">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Приказом Ростехнадзора</w:t>
            </w:r>
          </w:p>
          <w:p w:rsidR="0052027D" w:rsidRPr="002B1CF8" w:rsidRDefault="0052027D" w:rsidP="0052027D">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lastRenderedPageBreak/>
              <w:t>от 28 октября 2020 года № 428;</w:t>
            </w:r>
          </w:p>
          <w:p w:rsidR="0052027D" w:rsidRPr="002B1CF8" w:rsidRDefault="0052027D" w:rsidP="0052027D">
            <w:pPr>
              <w:jc w:val="center"/>
              <w:rPr>
                <w:rFonts w:ascii="Times New Roman" w:hAnsi="Times New Roman"/>
                <w:color w:val="0D0D0D" w:themeColor="text1" w:themeTint="F2"/>
                <w:szCs w:val="24"/>
              </w:rPr>
            </w:pPr>
            <w:proofErr w:type="spellStart"/>
            <w:r w:rsidRPr="002B1CF8">
              <w:rPr>
                <w:rFonts w:ascii="Times New Roman" w:hAnsi="Times New Roman"/>
                <w:color w:val="0D0D0D" w:themeColor="text1" w:themeTint="F2"/>
                <w:szCs w:val="24"/>
              </w:rPr>
              <w:t>пп</w:t>
            </w:r>
            <w:proofErr w:type="spellEnd"/>
            <w:r w:rsidRPr="002B1CF8">
              <w:rPr>
                <w:rFonts w:ascii="Times New Roman" w:hAnsi="Times New Roman"/>
                <w:color w:val="0D0D0D" w:themeColor="text1" w:themeTint="F2"/>
                <w:szCs w:val="24"/>
              </w:rPr>
              <w:t>. 21 – 31 федеральных норм и правил в области промышленной безопасности «Правила безопасности в угольных шахтах», утвержденных приказом Ростехнадзора</w:t>
            </w:r>
          </w:p>
          <w:p w:rsidR="0052027D" w:rsidRPr="002B1CF8" w:rsidRDefault="0052027D" w:rsidP="0052027D">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от 8 декабря 2020 года</w:t>
            </w:r>
          </w:p>
          <w:p w:rsidR="0052027D" w:rsidRPr="002B1CF8" w:rsidRDefault="0052027D" w:rsidP="0052027D">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 507;</w:t>
            </w:r>
          </w:p>
          <w:p w:rsidR="0052027D" w:rsidRPr="002B1CF8" w:rsidRDefault="0052027D" w:rsidP="0052027D">
            <w:pPr>
              <w:jc w:val="center"/>
              <w:rPr>
                <w:rFonts w:ascii="Times New Roman" w:hAnsi="Times New Roman"/>
                <w:color w:val="0D0D0D" w:themeColor="text1" w:themeTint="F2"/>
                <w:szCs w:val="24"/>
              </w:rPr>
            </w:pPr>
          </w:p>
          <w:p w:rsidR="0052027D" w:rsidRPr="002B1CF8" w:rsidRDefault="0052027D" w:rsidP="0052027D">
            <w:pPr>
              <w:jc w:val="center"/>
              <w:rPr>
                <w:rFonts w:ascii="Times New Roman" w:hAnsi="Times New Roman"/>
                <w:color w:val="0D0D0D" w:themeColor="text1" w:themeTint="F2"/>
                <w:szCs w:val="24"/>
              </w:rPr>
            </w:pPr>
            <w:proofErr w:type="spellStart"/>
            <w:r w:rsidRPr="002B1CF8">
              <w:rPr>
                <w:rFonts w:ascii="Times New Roman" w:hAnsi="Times New Roman"/>
                <w:color w:val="0D0D0D" w:themeColor="text1" w:themeTint="F2"/>
                <w:szCs w:val="24"/>
              </w:rPr>
              <w:t>пп</w:t>
            </w:r>
            <w:proofErr w:type="spellEnd"/>
            <w:r w:rsidRPr="002B1CF8">
              <w:rPr>
                <w:rFonts w:ascii="Times New Roman" w:hAnsi="Times New Roman"/>
                <w:color w:val="0D0D0D" w:themeColor="text1" w:themeTint="F2"/>
                <w:szCs w:val="24"/>
              </w:rPr>
              <w:t xml:space="preserve">. 595 – 632 федеральных норм и правил в области промышленной безопасности «Правила безопасности при </w:t>
            </w:r>
            <w:r w:rsidRPr="002B1CF8">
              <w:rPr>
                <w:rFonts w:ascii="Times New Roman" w:hAnsi="Times New Roman"/>
                <w:color w:val="0D0D0D" w:themeColor="text1" w:themeTint="F2"/>
                <w:szCs w:val="24"/>
              </w:rPr>
              <w:lastRenderedPageBreak/>
              <w:t>разработке угольных месторождений открытым способом», утвержденных приказом Ростехнадзора от 10 ноября 2020 года № 436;</w:t>
            </w:r>
          </w:p>
          <w:p w:rsidR="0052027D" w:rsidRPr="002B1CF8" w:rsidRDefault="0052027D" w:rsidP="0052027D">
            <w:pPr>
              <w:jc w:val="center"/>
              <w:rPr>
                <w:rFonts w:ascii="Times New Roman" w:hAnsi="Times New Roman"/>
                <w:color w:val="0D0D0D" w:themeColor="text1" w:themeTint="F2"/>
                <w:szCs w:val="24"/>
              </w:rPr>
            </w:pPr>
            <w:proofErr w:type="spellStart"/>
            <w:r w:rsidRPr="002B1CF8">
              <w:rPr>
                <w:rFonts w:ascii="Times New Roman" w:hAnsi="Times New Roman"/>
                <w:color w:val="0D0D0D" w:themeColor="text1" w:themeTint="F2"/>
                <w:szCs w:val="24"/>
              </w:rPr>
              <w:t>пп</w:t>
            </w:r>
            <w:proofErr w:type="spellEnd"/>
            <w:r w:rsidRPr="002B1CF8">
              <w:rPr>
                <w:rFonts w:ascii="Times New Roman" w:hAnsi="Times New Roman"/>
                <w:color w:val="0D0D0D" w:themeColor="text1" w:themeTint="F2"/>
                <w:szCs w:val="24"/>
              </w:rPr>
              <w:t xml:space="preserve">. 1 -28 Федеральных норм и правил в области промышленной безопасности «Инструкция по локализации и ликвидации последствий аварий на опасных производственных объектах, на которых ведутся горные работы», </w:t>
            </w:r>
            <w:r w:rsidRPr="002B1CF8">
              <w:rPr>
                <w:rFonts w:ascii="Times New Roman" w:hAnsi="Times New Roman"/>
                <w:color w:val="0D0D0D" w:themeColor="text1" w:themeTint="F2"/>
                <w:szCs w:val="24"/>
              </w:rPr>
              <w:lastRenderedPageBreak/>
              <w:t>утвержденных приказом Ростехнадзора</w:t>
            </w:r>
          </w:p>
          <w:p w:rsidR="0052027D" w:rsidRPr="002B1CF8" w:rsidRDefault="0052027D" w:rsidP="0052027D">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от 11 декабря 2020 года № 520;</w:t>
            </w:r>
          </w:p>
          <w:p w:rsidR="0052027D" w:rsidRPr="002B1CF8" w:rsidRDefault="0052027D" w:rsidP="0052027D">
            <w:pPr>
              <w:jc w:val="center"/>
              <w:rPr>
                <w:rFonts w:ascii="Times New Roman" w:hAnsi="Times New Roman"/>
                <w:color w:val="0D0D0D" w:themeColor="text1" w:themeTint="F2"/>
                <w:szCs w:val="24"/>
              </w:rPr>
            </w:pPr>
            <w:proofErr w:type="spellStart"/>
            <w:r w:rsidRPr="002B1CF8">
              <w:rPr>
                <w:rFonts w:ascii="Times New Roman" w:hAnsi="Times New Roman"/>
                <w:color w:val="0D0D0D" w:themeColor="text1" w:themeTint="F2"/>
                <w:szCs w:val="24"/>
              </w:rPr>
              <w:t>пп</w:t>
            </w:r>
            <w:proofErr w:type="spellEnd"/>
            <w:r w:rsidRPr="002B1CF8">
              <w:rPr>
                <w:rFonts w:ascii="Times New Roman" w:hAnsi="Times New Roman"/>
                <w:color w:val="0D0D0D" w:themeColor="text1" w:themeTint="F2"/>
                <w:szCs w:val="24"/>
              </w:rPr>
              <w:t>.  1 – 12 Положения о разработке планов мероприятий по локализации и ликвидации последствий аварий на опасных производственных объектах, утверждённого постановлением Правительства Российской Федерации</w:t>
            </w:r>
          </w:p>
          <w:p w:rsidR="0052027D" w:rsidRPr="002B1CF8" w:rsidRDefault="0052027D" w:rsidP="0052027D">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от 15 сентября 2020 года № 1437;</w:t>
            </w:r>
          </w:p>
          <w:p w:rsidR="0052027D" w:rsidRPr="002B1CF8" w:rsidRDefault="0052027D" w:rsidP="0052027D">
            <w:pPr>
              <w:jc w:val="center"/>
              <w:rPr>
                <w:rFonts w:ascii="Times New Roman" w:hAnsi="Times New Roman"/>
                <w:color w:val="0D0D0D" w:themeColor="text1" w:themeTint="F2"/>
                <w:szCs w:val="24"/>
              </w:rPr>
            </w:pPr>
            <w:proofErr w:type="spellStart"/>
            <w:r w:rsidRPr="002B1CF8">
              <w:rPr>
                <w:rFonts w:ascii="Times New Roman" w:hAnsi="Times New Roman"/>
                <w:color w:val="0D0D0D" w:themeColor="text1" w:themeTint="F2"/>
                <w:szCs w:val="24"/>
              </w:rPr>
              <w:t>пп</w:t>
            </w:r>
            <w:proofErr w:type="spellEnd"/>
            <w:r w:rsidRPr="002B1CF8">
              <w:rPr>
                <w:rFonts w:ascii="Times New Roman" w:hAnsi="Times New Roman"/>
                <w:color w:val="0D0D0D" w:themeColor="text1" w:themeTint="F2"/>
                <w:szCs w:val="24"/>
              </w:rPr>
              <w:t xml:space="preserve">. 1 – 137 федеральных норм </w:t>
            </w:r>
            <w:r w:rsidRPr="002B1CF8">
              <w:rPr>
                <w:rFonts w:ascii="Times New Roman" w:hAnsi="Times New Roman"/>
                <w:color w:val="0D0D0D" w:themeColor="text1" w:themeTint="F2"/>
                <w:szCs w:val="24"/>
              </w:rPr>
              <w:lastRenderedPageBreak/>
              <w:t xml:space="preserve">и правил в области промышленной безопасности «Инструкция по порядку разработки планов ликвидации аварий на угольных шахтах, ознакомления, проведения учебных тревог и учений по ликвидации аварий, проведения плановой практической проверки аварийных вентиляционных режимов, предусмотренных планом ликвидации аварий», утвержденных </w:t>
            </w:r>
            <w:r w:rsidRPr="002B1CF8">
              <w:rPr>
                <w:rFonts w:ascii="Times New Roman" w:hAnsi="Times New Roman"/>
                <w:color w:val="0D0D0D" w:themeColor="text1" w:themeTint="F2"/>
                <w:szCs w:val="24"/>
              </w:rPr>
              <w:lastRenderedPageBreak/>
              <w:t>приказом Ростехнадзора</w:t>
            </w:r>
          </w:p>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hAnsi="Times New Roman"/>
                <w:color w:val="0D0D0D" w:themeColor="text1" w:themeTint="F2"/>
                <w:szCs w:val="24"/>
              </w:rPr>
              <w:t>от 27 ноября 2020 года № 467</w:t>
            </w:r>
          </w:p>
        </w:tc>
        <w:tc>
          <w:tcPr>
            <w:tcW w:w="1882" w:type="dxa"/>
            <w:gridSpan w:val="2"/>
            <w:shd w:val="clear" w:color="auto" w:fill="auto"/>
            <w:vAlign w:val="center"/>
          </w:tcPr>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lastRenderedPageBreak/>
              <w:t xml:space="preserve">Статья 9.1 «Кодекс Российской Федерации об </w:t>
            </w:r>
            <w:proofErr w:type="spellStart"/>
            <w:r w:rsidRPr="002B1CF8">
              <w:rPr>
                <w:rFonts w:ascii="Times New Roman" w:eastAsia="Calibri" w:hAnsi="Times New Roman"/>
                <w:color w:val="0D0D0D" w:themeColor="text1" w:themeTint="F2"/>
                <w:szCs w:val="24"/>
                <w:lang w:eastAsia="en-US"/>
              </w:rPr>
              <w:t>административ</w:t>
            </w:r>
            <w:r w:rsidR="006F691B">
              <w:rPr>
                <w:rFonts w:ascii="Times New Roman" w:eastAsia="Calibri" w:hAnsi="Times New Roman"/>
                <w:color w:val="0D0D0D" w:themeColor="text1" w:themeTint="F2"/>
                <w:szCs w:val="24"/>
                <w:lang w:eastAsia="en-US"/>
              </w:rPr>
              <w:t>-</w:t>
            </w:r>
            <w:r w:rsidRPr="002B1CF8">
              <w:rPr>
                <w:rFonts w:ascii="Times New Roman" w:eastAsia="Calibri" w:hAnsi="Times New Roman"/>
                <w:color w:val="0D0D0D" w:themeColor="text1" w:themeTint="F2"/>
                <w:szCs w:val="24"/>
                <w:lang w:eastAsia="en-US"/>
              </w:rPr>
              <w:t>ных</w:t>
            </w:r>
            <w:proofErr w:type="spellEnd"/>
            <w:r w:rsidRPr="002B1CF8">
              <w:rPr>
                <w:rFonts w:ascii="Times New Roman" w:eastAsia="Calibri" w:hAnsi="Times New Roman"/>
                <w:color w:val="0D0D0D" w:themeColor="text1" w:themeTint="F2"/>
                <w:szCs w:val="24"/>
                <w:lang w:eastAsia="en-US"/>
              </w:rPr>
              <w:t xml:space="preserve"> </w:t>
            </w:r>
            <w:proofErr w:type="spellStart"/>
            <w:r w:rsidRPr="002B1CF8">
              <w:rPr>
                <w:rFonts w:ascii="Times New Roman" w:eastAsia="Calibri" w:hAnsi="Times New Roman"/>
                <w:color w:val="0D0D0D" w:themeColor="text1" w:themeTint="F2"/>
                <w:szCs w:val="24"/>
                <w:lang w:eastAsia="en-US"/>
              </w:rPr>
              <w:t>правонарушени</w:t>
            </w:r>
            <w:r w:rsidR="006F691B">
              <w:rPr>
                <w:rFonts w:ascii="Times New Roman" w:eastAsia="Calibri" w:hAnsi="Times New Roman"/>
                <w:color w:val="0D0D0D" w:themeColor="text1" w:themeTint="F2"/>
                <w:szCs w:val="24"/>
                <w:lang w:eastAsia="en-US"/>
              </w:rPr>
              <w:t>-</w:t>
            </w:r>
            <w:r w:rsidRPr="002B1CF8">
              <w:rPr>
                <w:rFonts w:ascii="Times New Roman" w:eastAsia="Calibri" w:hAnsi="Times New Roman"/>
                <w:color w:val="0D0D0D" w:themeColor="text1" w:themeTint="F2"/>
                <w:szCs w:val="24"/>
                <w:lang w:eastAsia="en-US"/>
              </w:rPr>
              <w:t>ях</w:t>
            </w:r>
            <w:proofErr w:type="spellEnd"/>
            <w:r w:rsidRPr="002B1CF8">
              <w:rPr>
                <w:rFonts w:ascii="Times New Roman" w:eastAsia="Calibri" w:hAnsi="Times New Roman"/>
                <w:color w:val="0D0D0D" w:themeColor="text1" w:themeTint="F2"/>
                <w:szCs w:val="24"/>
                <w:lang w:eastAsia="en-US"/>
              </w:rPr>
              <w:t xml:space="preserve">» от 30.12.2001 </w:t>
            </w:r>
            <w:r w:rsidRPr="002B1CF8">
              <w:rPr>
                <w:rFonts w:ascii="Times New Roman" w:eastAsia="Calibri" w:hAnsi="Times New Roman"/>
                <w:color w:val="0D0D0D" w:themeColor="text1" w:themeTint="F2"/>
                <w:szCs w:val="24"/>
                <w:lang w:eastAsia="en-US"/>
              </w:rPr>
              <w:br/>
              <w:t>№ 195-ФЗ</w:t>
            </w:r>
          </w:p>
        </w:tc>
        <w:tc>
          <w:tcPr>
            <w:tcW w:w="1474" w:type="dxa"/>
            <w:gridSpan w:val="3"/>
            <w:shd w:val="clear" w:color="auto" w:fill="auto"/>
            <w:vAlign w:val="center"/>
          </w:tcPr>
          <w:p w:rsidR="0052027D" w:rsidRPr="002B1CF8" w:rsidRDefault="0052027D" w:rsidP="0052027D">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Высокая</w:t>
            </w:r>
          </w:p>
        </w:tc>
        <w:tc>
          <w:tcPr>
            <w:tcW w:w="1417" w:type="dxa"/>
            <w:gridSpan w:val="3"/>
            <w:shd w:val="clear" w:color="auto" w:fill="auto"/>
            <w:vAlign w:val="center"/>
          </w:tcPr>
          <w:p w:rsidR="0052027D" w:rsidRPr="002B1CF8" w:rsidRDefault="0052027D" w:rsidP="0052027D">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Тяжкая</w:t>
            </w:r>
          </w:p>
        </w:tc>
        <w:tc>
          <w:tcPr>
            <w:tcW w:w="2058" w:type="dxa"/>
            <w:gridSpan w:val="2"/>
            <w:shd w:val="clear" w:color="auto" w:fill="auto"/>
            <w:vAlign w:val="center"/>
          </w:tcPr>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 xml:space="preserve">Отступление от технологической и </w:t>
            </w:r>
            <w:proofErr w:type="spellStart"/>
            <w:r w:rsidRPr="002B1CF8">
              <w:rPr>
                <w:rFonts w:ascii="Times New Roman" w:eastAsia="Calibri" w:hAnsi="Times New Roman"/>
                <w:color w:val="0D0D0D" w:themeColor="text1" w:themeTint="F2"/>
                <w:szCs w:val="24"/>
                <w:lang w:eastAsia="en-US"/>
              </w:rPr>
              <w:t>эксплуатацион</w:t>
            </w:r>
            <w:proofErr w:type="spellEnd"/>
            <w:r w:rsidR="006F691B">
              <w:rPr>
                <w:rFonts w:ascii="Times New Roman" w:eastAsia="Calibri" w:hAnsi="Times New Roman"/>
                <w:color w:val="0D0D0D" w:themeColor="text1" w:themeTint="F2"/>
                <w:szCs w:val="24"/>
                <w:lang w:eastAsia="en-US"/>
              </w:rPr>
              <w:t>-</w:t>
            </w:r>
            <w:r w:rsidRPr="002B1CF8">
              <w:rPr>
                <w:rFonts w:ascii="Times New Roman" w:eastAsia="Calibri" w:hAnsi="Times New Roman"/>
                <w:color w:val="0D0D0D" w:themeColor="text1" w:themeTint="F2"/>
                <w:szCs w:val="24"/>
                <w:lang w:eastAsia="en-US"/>
              </w:rPr>
              <w:t>ной документации</w:t>
            </w:r>
          </w:p>
        </w:tc>
        <w:tc>
          <w:tcPr>
            <w:tcW w:w="1470" w:type="dxa"/>
            <w:shd w:val="clear" w:color="auto" w:fill="auto"/>
            <w:vAlign w:val="center"/>
          </w:tcPr>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2141</w:t>
            </w:r>
          </w:p>
        </w:tc>
        <w:tc>
          <w:tcPr>
            <w:tcW w:w="1540" w:type="dxa"/>
            <w:shd w:val="clear" w:color="auto" w:fill="auto"/>
            <w:vAlign w:val="center"/>
          </w:tcPr>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6 месяцев 2024 года</w:t>
            </w:r>
          </w:p>
        </w:tc>
      </w:tr>
      <w:tr w:rsidR="0052027D" w:rsidRPr="002B1CF8" w:rsidTr="0052027D">
        <w:trPr>
          <w:jc w:val="center"/>
        </w:trPr>
        <w:tc>
          <w:tcPr>
            <w:tcW w:w="15365" w:type="dxa"/>
            <w:gridSpan w:val="19"/>
            <w:shd w:val="clear" w:color="auto" w:fill="auto"/>
            <w:vAlign w:val="center"/>
          </w:tcPr>
          <w:p w:rsidR="0052027D" w:rsidRPr="002B1CF8" w:rsidRDefault="0052027D" w:rsidP="0052027D">
            <w:pPr>
              <w:pStyle w:val="1"/>
              <w:spacing w:line="240" w:lineRule="auto"/>
              <w:jc w:val="center"/>
              <w:rPr>
                <w:i w:val="0"/>
                <w:color w:val="0D0D0D" w:themeColor="text1" w:themeTint="F2"/>
                <w:sz w:val="24"/>
                <w:szCs w:val="24"/>
              </w:rPr>
            </w:pPr>
            <w:bookmarkStart w:id="66" w:name="_Toc176430242"/>
            <w:bookmarkStart w:id="67" w:name="_Toc177134670"/>
            <w:r w:rsidRPr="002B1CF8">
              <w:rPr>
                <w:rFonts w:eastAsia="Calibri"/>
                <w:i w:val="0"/>
                <w:color w:val="0D0D0D" w:themeColor="text1" w:themeTint="F2"/>
                <w:sz w:val="24"/>
                <w:szCs w:val="24"/>
                <w:lang w:eastAsia="en-US"/>
              </w:rPr>
              <w:lastRenderedPageBreak/>
              <w:t>Федеральный государственный горный надзор</w:t>
            </w:r>
            <w:bookmarkEnd w:id="66"/>
            <w:bookmarkEnd w:id="67"/>
          </w:p>
        </w:tc>
      </w:tr>
      <w:tr w:rsidR="0052027D" w:rsidRPr="002B1CF8" w:rsidTr="0052027D">
        <w:trPr>
          <w:jc w:val="center"/>
        </w:trPr>
        <w:tc>
          <w:tcPr>
            <w:tcW w:w="15365" w:type="dxa"/>
            <w:gridSpan w:val="19"/>
            <w:shd w:val="clear" w:color="auto" w:fill="auto"/>
            <w:vAlign w:val="center"/>
          </w:tcPr>
          <w:p w:rsidR="0052027D" w:rsidRPr="002B1CF8" w:rsidRDefault="0052027D" w:rsidP="0052027D">
            <w:pPr>
              <w:pStyle w:val="2"/>
              <w:spacing w:line="240" w:lineRule="auto"/>
              <w:rPr>
                <w:b w:val="0"/>
                <w:i w:val="0"/>
                <w:color w:val="0D0D0D" w:themeColor="text1" w:themeTint="F2"/>
                <w:sz w:val="24"/>
                <w:szCs w:val="24"/>
              </w:rPr>
            </w:pPr>
            <w:bookmarkStart w:id="68" w:name="_Toc176430243"/>
            <w:bookmarkStart w:id="69" w:name="_Toc177134671"/>
            <w:r w:rsidRPr="002B1CF8">
              <w:rPr>
                <w:rFonts w:eastAsia="Calibri"/>
                <w:b w:val="0"/>
                <w:i w:val="0"/>
                <w:color w:val="0D0D0D" w:themeColor="text1" w:themeTint="F2"/>
                <w:sz w:val="24"/>
                <w:szCs w:val="24"/>
                <w:lang w:eastAsia="en-US"/>
              </w:rPr>
              <w:t>Часто встречающиеся нарушения при производстве маркшейдерских работ</w:t>
            </w:r>
            <w:bookmarkEnd w:id="68"/>
            <w:bookmarkEnd w:id="69"/>
          </w:p>
        </w:tc>
      </w:tr>
      <w:tr w:rsidR="0052027D" w:rsidRPr="002B1CF8" w:rsidTr="0052027D">
        <w:trPr>
          <w:jc w:val="center"/>
        </w:trPr>
        <w:tc>
          <w:tcPr>
            <w:tcW w:w="549" w:type="dxa"/>
            <w:gridSpan w:val="2"/>
            <w:shd w:val="clear" w:color="auto" w:fill="auto"/>
            <w:vAlign w:val="center"/>
          </w:tcPr>
          <w:p w:rsidR="0052027D" w:rsidRPr="00DC348D" w:rsidRDefault="0052027D" w:rsidP="00DC348D">
            <w:pPr>
              <w:pStyle w:val="af1"/>
              <w:numPr>
                <w:ilvl w:val="0"/>
                <w:numId w:val="20"/>
              </w:numPr>
              <w:tabs>
                <w:tab w:val="clear" w:pos="57"/>
                <w:tab w:val="num" w:pos="220"/>
              </w:tabs>
              <w:spacing w:after="0"/>
              <w:rPr>
                <w:rFonts w:ascii="Times New Roman" w:hAnsi="Times New Roman"/>
                <w:sz w:val="24"/>
              </w:rPr>
            </w:pPr>
            <w:r w:rsidRPr="00DC348D">
              <w:rPr>
                <w:rFonts w:ascii="Times New Roman" w:hAnsi="Times New Roman"/>
                <w:sz w:val="24"/>
              </w:rPr>
              <w:t>1</w:t>
            </w:r>
          </w:p>
        </w:tc>
        <w:tc>
          <w:tcPr>
            <w:tcW w:w="2693" w:type="dxa"/>
            <w:gridSpan w:val="4"/>
            <w:shd w:val="clear" w:color="auto" w:fill="auto"/>
            <w:vAlign w:val="center"/>
          </w:tcPr>
          <w:p w:rsidR="0052027D" w:rsidRPr="002B1CF8" w:rsidRDefault="0052027D" w:rsidP="0052027D">
            <w:pP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Отсутств</w:t>
            </w:r>
            <w:r>
              <w:rPr>
                <w:rFonts w:ascii="Times New Roman" w:eastAsia="Calibri" w:hAnsi="Times New Roman"/>
                <w:color w:val="0D0D0D" w:themeColor="text1" w:themeTint="F2"/>
                <w:szCs w:val="24"/>
                <w:lang w:eastAsia="en-US"/>
              </w:rPr>
              <w:t>ие аттестации у руководителей и </w:t>
            </w:r>
            <w:r w:rsidRPr="002B1CF8">
              <w:rPr>
                <w:rFonts w:ascii="Times New Roman" w:eastAsia="Calibri" w:hAnsi="Times New Roman"/>
                <w:color w:val="0D0D0D" w:themeColor="text1" w:themeTint="F2"/>
                <w:szCs w:val="24"/>
                <w:lang w:eastAsia="en-US"/>
              </w:rPr>
              <w:t>специалистов маркшейдерской службы</w:t>
            </w:r>
          </w:p>
        </w:tc>
        <w:tc>
          <w:tcPr>
            <w:tcW w:w="2282" w:type="dxa"/>
            <w:shd w:val="clear" w:color="auto" w:fill="auto"/>
            <w:vAlign w:val="center"/>
          </w:tcPr>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Положение о лицензировании производства маркшейдерских работ, утвержденное постановлением Правительства РФ</w:t>
            </w:r>
            <w:r w:rsidRPr="002B1CF8">
              <w:rPr>
                <w:rFonts w:ascii="Times New Roman" w:eastAsia="Calibri" w:hAnsi="Times New Roman"/>
                <w:color w:val="0D0D0D" w:themeColor="text1" w:themeTint="F2"/>
                <w:szCs w:val="24"/>
                <w:lang w:eastAsia="en-US"/>
              </w:rPr>
              <w:br/>
              <w:t>от 16.09.2020 № 1467</w:t>
            </w:r>
          </w:p>
        </w:tc>
        <w:tc>
          <w:tcPr>
            <w:tcW w:w="1882" w:type="dxa"/>
            <w:gridSpan w:val="2"/>
            <w:shd w:val="clear" w:color="auto" w:fill="auto"/>
            <w:vAlign w:val="center"/>
          </w:tcPr>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ч. 1 ст. 9.1. КоАП РФ;</w:t>
            </w:r>
          </w:p>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ч. 3 ст. 14.1 КоАП РФ</w:t>
            </w:r>
          </w:p>
        </w:tc>
        <w:tc>
          <w:tcPr>
            <w:tcW w:w="1474" w:type="dxa"/>
            <w:gridSpan w:val="3"/>
            <w:shd w:val="clear" w:color="auto" w:fill="auto"/>
            <w:vAlign w:val="center"/>
          </w:tcPr>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Средняя</w:t>
            </w:r>
          </w:p>
        </w:tc>
        <w:tc>
          <w:tcPr>
            <w:tcW w:w="1417" w:type="dxa"/>
            <w:gridSpan w:val="3"/>
            <w:shd w:val="clear" w:color="auto" w:fill="auto"/>
            <w:vAlign w:val="center"/>
          </w:tcPr>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Средней тяжести</w:t>
            </w:r>
          </w:p>
        </w:tc>
        <w:tc>
          <w:tcPr>
            <w:tcW w:w="2058" w:type="dxa"/>
            <w:gridSpan w:val="2"/>
            <w:shd w:val="clear" w:color="auto" w:fill="auto"/>
            <w:vAlign w:val="center"/>
          </w:tcPr>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Низкая производственная дисциплина</w:t>
            </w:r>
          </w:p>
        </w:tc>
        <w:tc>
          <w:tcPr>
            <w:tcW w:w="1470" w:type="dxa"/>
            <w:shd w:val="clear" w:color="auto" w:fill="auto"/>
            <w:vAlign w:val="center"/>
          </w:tcPr>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21</w:t>
            </w:r>
          </w:p>
        </w:tc>
        <w:tc>
          <w:tcPr>
            <w:tcW w:w="1540" w:type="dxa"/>
            <w:shd w:val="clear" w:color="auto" w:fill="auto"/>
            <w:vAlign w:val="center"/>
          </w:tcPr>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rPr>
              <w:t>1 полугодие 2024</w:t>
            </w:r>
          </w:p>
        </w:tc>
      </w:tr>
      <w:tr w:rsidR="0052027D" w:rsidRPr="002B1CF8" w:rsidTr="00FA0805">
        <w:trPr>
          <w:trHeight w:val="130"/>
          <w:jc w:val="center"/>
        </w:trPr>
        <w:tc>
          <w:tcPr>
            <w:tcW w:w="549" w:type="dxa"/>
            <w:gridSpan w:val="2"/>
            <w:shd w:val="clear" w:color="auto" w:fill="auto"/>
            <w:vAlign w:val="center"/>
          </w:tcPr>
          <w:p w:rsidR="0052027D" w:rsidRPr="00DC348D" w:rsidRDefault="0052027D" w:rsidP="00DC348D">
            <w:pPr>
              <w:pStyle w:val="af1"/>
              <w:numPr>
                <w:ilvl w:val="0"/>
                <w:numId w:val="20"/>
              </w:numPr>
              <w:tabs>
                <w:tab w:val="clear" w:pos="57"/>
                <w:tab w:val="num" w:pos="220"/>
              </w:tabs>
              <w:spacing w:after="0"/>
              <w:rPr>
                <w:rFonts w:ascii="Times New Roman" w:hAnsi="Times New Roman"/>
                <w:sz w:val="24"/>
              </w:rPr>
            </w:pPr>
            <w:r w:rsidRPr="00DC348D">
              <w:rPr>
                <w:rFonts w:ascii="Times New Roman" w:hAnsi="Times New Roman"/>
                <w:sz w:val="24"/>
              </w:rPr>
              <w:t>1</w:t>
            </w:r>
          </w:p>
        </w:tc>
        <w:tc>
          <w:tcPr>
            <w:tcW w:w="2693" w:type="dxa"/>
            <w:gridSpan w:val="4"/>
            <w:shd w:val="clear" w:color="auto" w:fill="auto"/>
            <w:vAlign w:val="center"/>
          </w:tcPr>
          <w:p w:rsidR="0052027D" w:rsidRPr="002B1CF8" w:rsidRDefault="0052027D" w:rsidP="0052027D">
            <w:pP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Нарушения, связанные с проектом производства маркшейдерских работ</w:t>
            </w:r>
          </w:p>
        </w:tc>
        <w:tc>
          <w:tcPr>
            <w:tcW w:w="2282" w:type="dxa"/>
            <w:shd w:val="clear" w:color="auto" w:fill="auto"/>
            <w:vAlign w:val="center"/>
          </w:tcPr>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Закон РФ от 21.02.1992 № 2395-1 «О недрах»;</w:t>
            </w:r>
          </w:p>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 xml:space="preserve">Положение о лицензировании производства маркшейдерских работ, </w:t>
            </w:r>
            <w:r w:rsidRPr="002B1CF8">
              <w:rPr>
                <w:rFonts w:ascii="Times New Roman" w:eastAsia="Calibri" w:hAnsi="Times New Roman"/>
                <w:color w:val="0D0D0D" w:themeColor="text1" w:themeTint="F2"/>
                <w:szCs w:val="24"/>
                <w:lang w:eastAsia="en-US"/>
              </w:rPr>
              <w:lastRenderedPageBreak/>
              <w:t xml:space="preserve">утвержденное постановлением Правительства РФ </w:t>
            </w:r>
            <w:r w:rsidRPr="002B1CF8">
              <w:rPr>
                <w:rFonts w:ascii="Times New Roman" w:eastAsia="Calibri" w:hAnsi="Times New Roman"/>
                <w:color w:val="0D0D0D" w:themeColor="text1" w:themeTint="F2"/>
                <w:szCs w:val="24"/>
                <w:lang w:eastAsia="en-US"/>
              </w:rPr>
              <w:br/>
              <w:t>от 16.09.2020 № 1467;</w:t>
            </w:r>
          </w:p>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Правила осуществления маркшейдерской деятельности, утвержденные</w:t>
            </w:r>
          </w:p>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приказом Ростехнадзора</w:t>
            </w:r>
          </w:p>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от 19.05.2023 № 186</w:t>
            </w:r>
          </w:p>
        </w:tc>
        <w:tc>
          <w:tcPr>
            <w:tcW w:w="1882" w:type="dxa"/>
            <w:gridSpan w:val="2"/>
            <w:shd w:val="clear" w:color="auto" w:fill="auto"/>
            <w:vAlign w:val="center"/>
          </w:tcPr>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lastRenderedPageBreak/>
              <w:t>ч. 1 ст. 9.1. КоАП РФ;</w:t>
            </w:r>
          </w:p>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ч. 2 ст. 8.10 КоАП РФ</w:t>
            </w:r>
          </w:p>
        </w:tc>
        <w:tc>
          <w:tcPr>
            <w:tcW w:w="1474" w:type="dxa"/>
            <w:gridSpan w:val="3"/>
            <w:shd w:val="clear" w:color="auto" w:fill="auto"/>
            <w:vAlign w:val="center"/>
          </w:tcPr>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Средняя</w:t>
            </w:r>
          </w:p>
        </w:tc>
        <w:tc>
          <w:tcPr>
            <w:tcW w:w="1417" w:type="dxa"/>
            <w:gridSpan w:val="3"/>
            <w:shd w:val="clear" w:color="auto" w:fill="auto"/>
            <w:vAlign w:val="center"/>
          </w:tcPr>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Средней тяжести</w:t>
            </w:r>
          </w:p>
        </w:tc>
        <w:tc>
          <w:tcPr>
            <w:tcW w:w="2058" w:type="dxa"/>
            <w:gridSpan w:val="2"/>
            <w:shd w:val="clear" w:color="auto" w:fill="auto"/>
            <w:vAlign w:val="center"/>
          </w:tcPr>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Низкая исполнительская дисциплина</w:t>
            </w:r>
          </w:p>
        </w:tc>
        <w:tc>
          <w:tcPr>
            <w:tcW w:w="1470" w:type="dxa"/>
            <w:shd w:val="clear" w:color="auto" w:fill="auto"/>
            <w:vAlign w:val="center"/>
          </w:tcPr>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85</w:t>
            </w:r>
          </w:p>
        </w:tc>
        <w:tc>
          <w:tcPr>
            <w:tcW w:w="1540" w:type="dxa"/>
            <w:shd w:val="clear" w:color="auto" w:fill="auto"/>
            <w:vAlign w:val="center"/>
          </w:tcPr>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rPr>
              <w:t>1 полугодие 2024</w:t>
            </w:r>
          </w:p>
        </w:tc>
      </w:tr>
      <w:tr w:rsidR="0052027D" w:rsidRPr="002B1CF8" w:rsidTr="0052027D">
        <w:trPr>
          <w:jc w:val="center"/>
        </w:trPr>
        <w:tc>
          <w:tcPr>
            <w:tcW w:w="549" w:type="dxa"/>
            <w:gridSpan w:val="2"/>
            <w:shd w:val="clear" w:color="auto" w:fill="auto"/>
            <w:vAlign w:val="center"/>
          </w:tcPr>
          <w:p w:rsidR="0052027D" w:rsidRPr="00DC348D" w:rsidRDefault="0052027D"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auto"/>
            <w:vAlign w:val="center"/>
          </w:tcPr>
          <w:p w:rsidR="0052027D" w:rsidRPr="002B1CF8" w:rsidRDefault="0052027D" w:rsidP="0052027D">
            <w:pP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Нарушения, связанные со средствами измерений</w:t>
            </w:r>
          </w:p>
        </w:tc>
        <w:tc>
          <w:tcPr>
            <w:tcW w:w="2282" w:type="dxa"/>
            <w:shd w:val="clear" w:color="auto" w:fill="auto"/>
            <w:vAlign w:val="center"/>
          </w:tcPr>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Положение о лицензировании производства маркшейдерских работ, утвержденное постановлением Правительства Российской Федерации от 16.09.2020 №1467</w:t>
            </w:r>
          </w:p>
        </w:tc>
        <w:tc>
          <w:tcPr>
            <w:tcW w:w="1882" w:type="dxa"/>
            <w:gridSpan w:val="2"/>
            <w:shd w:val="clear" w:color="auto" w:fill="auto"/>
            <w:vAlign w:val="center"/>
          </w:tcPr>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ч. 1 ст. 9.1 КоАП РФ</w:t>
            </w:r>
          </w:p>
        </w:tc>
        <w:tc>
          <w:tcPr>
            <w:tcW w:w="1474" w:type="dxa"/>
            <w:gridSpan w:val="3"/>
            <w:shd w:val="clear" w:color="auto" w:fill="auto"/>
            <w:vAlign w:val="center"/>
          </w:tcPr>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средняя</w:t>
            </w:r>
          </w:p>
        </w:tc>
        <w:tc>
          <w:tcPr>
            <w:tcW w:w="1417" w:type="dxa"/>
            <w:gridSpan w:val="3"/>
            <w:shd w:val="clear" w:color="auto" w:fill="auto"/>
            <w:vAlign w:val="center"/>
          </w:tcPr>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средняя</w:t>
            </w:r>
          </w:p>
        </w:tc>
        <w:tc>
          <w:tcPr>
            <w:tcW w:w="2058" w:type="dxa"/>
            <w:gridSpan w:val="2"/>
            <w:shd w:val="clear" w:color="auto" w:fill="auto"/>
            <w:vAlign w:val="center"/>
          </w:tcPr>
          <w:p w:rsidR="0052027D" w:rsidRPr="002B1CF8" w:rsidRDefault="0052027D" w:rsidP="0052027D">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Низкая исполнительская дисциплина</w:t>
            </w:r>
          </w:p>
        </w:tc>
        <w:tc>
          <w:tcPr>
            <w:tcW w:w="1470" w:type="dxa"/>
            <w:shd w:val="clear" w:color="auto" w:fill="auto"/>
            <w:vAlign w:val="center"/>
          </w:tcPr>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7</w:t>
            </w:r>
          </w:p>
        </w:tc>
        <w:tc>
          <w:tcPr>
            <w:tcW w:w="1540" w:type="dxa"/>
            <w:shd w:val="clear" w:color="auto" w:fill="auto"/>
            <w:vAlign w:val="center"/>
          </w:tcPr>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rPr>
              <w:t>1 полугодие 2024</w:t>
            </w:r>
          </w:p>
        </w:tc>
      </w:tr>
      <w:tr w:rsidR="0052027D" w:rsidRPr="002B1CF8" w:rsidTr="0052027D">
        <w:trPr>
          <w:jc w:val="center"/>
        </w:trPr>
        <w:tc>
          <w:tcPr>
            <w:tcW w:w="549" w:type="dxa"/>
            <w:gridSpan w:val="2"/>
            <w:shd w:val="clear" w:color="auto" w:fill="auto"/>
            <w:vAlign w:val="center"/>
          </w:tcPr>
          <w:p w:rsidR="0052027D" w:rsidRPr="00DC348D" w:rsidRDefault="0052027D"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auto"/>
            <w:vAlign w:val="center"/>
          </w:tcPr>
          <w:p w:rsidR="0052027D" w:rsidRPr="002B1CF8" w:rsidRDefault="0052027D" w:rsidP="0052027D">
            <w:pP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Несоблюдение правил обеспечения устойчивости бортов и</w:t>
            </w:r>
            <w:r>
              <w:rPr>
                <w:rFonts w:ascii="Times New Roman" w:eastAsia="Calibri" w:hAnsi="Times New Roman"/>
                <w:color w:val="0D0D0D" w:themeColor="text1" w:themeTint="F2"/>
                <w:szCs w:val="24"/>
                <w:lang w:eastAsia="en-US"/>
              </w:rPr>
              <w:t> </w:t>
            </w:r>
            <w:r w:rsidRPr="002B1CF8">
              <w:rPr>
                <w:rFonts w:ascii="Times New Roman" w:eastAsia="Calibri" w:hAnsi="Times New Roman"/>
                <w:color w:val="0D0D0D" w:themeColor="text1" w:themeTint="F2"/>
                <w:szCs w:val="24"/>
                <w:lang w:eastAsia="en-US"/>
              </w:rPr>
              <w:t>уступов карьеров</w:t>
            </w:r>
          </w:p>
        </w:tc>
        <w:tc>
          <w:tcPr>
            <w:tcW w:w="2282" w:type="dxa"/>
            <w:shd w:val="clear" w:color="auto" w:fill="auto"/>
            <w:vAlign w:val="center"/>
          </w:tcPr>
          <w:p w:rsidR="0052027D" w:rsidRPr="002B1CF8" w:rsidRDefault="0052027D" w:rsidP="0052027D">
            <w:pPr>
              <w:jc w:val="center"/>
              <w:rPr>
                <w:rFonts w:ascii="Times New Roman" w:eastAsia="Calibri" w:hAnsi="Times New Roman"/>
                <w:color w:val="0D0D0D" w:themeColor="text1" w:themeTint="F2"/>
                <w:szCs w:val="24"/>
                <w:highlight w:val="yellow"/>
                <w:lang w:eastAsia="en-US"/>
              </w:rPr>
            </w:pPr>
            <w:r w:rsidRPr="002B1CF8">
              <w:rPr>
                <w:rFonts w:ascii="Times New Roman" w:eastAsia="Calibri" w:hAnsi="Times New Roman"/>
                <w:color w:val="0D0D0D" w:themeColor="text1" w:themeTint="F2"/>
                <w:szCs w:val="24"/>
                <w:lang w:eastAsia="en-US"/>
              </w:rPr>
              <w:t>Федеральный закон от 21.07.1997 №116-ФЗ; ФНП «Правила обеспечения устойчивости бортов и уступов карьеров, разрезов и откосов отвалов» (утв. приказом Ростехнадзора от 13.11.2020 № 439</w:t>
            </w:r>
          </w:p>
        </w:tc>
        <w:tc>
          <w:tcPr>
            <w:tcW w:w="1882" w:type="dxa"/>
            <w:gridSpan w:val="2"/>
            <w:shd w:val="clear" w:color="auto" w:fill="auto"/>
            <w:vAlign w:val="center"/>
          </w:tcPr>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ч. 2 ст.8.10 КоАП РФ; ч.1 ст. 9.1 КоАП РФ</w:t>
            </w:r>
          </w:p>
          <w:p w:rsidR="0052027D" w:rsidRPr="002B1CF8" w:rsidRDefault="0052027D" w:rsidP="0052027D">
            <w:pPr>
              <w:jc w:val="center"/>
              <w:rPr>
                <w:rFonts w:ascii="Times New Roman" w:eastAsia="Calibri" w:hAnsi="Times New Roman"/>
                <w:color w:val="0D0D0D" w:themeColor="text1" w:themeTint="F2"/>
                <w:szCs w:val="24"/>
                <w:highlight w:val="yellow"/>
                <w:lang w:eastAsia="en-US"/>
              </w:rPr>
            </w:pPr>
          </w:p>
        </w:tc>
        <w:tc>
          <w:tcPr>
            <w:tcW w:w="1474" w:type="dxa"/>
            <w:gridSpan w:val="3"/>
            <w:shd w:val="clear" w:color="auto" w:fill="auto"/>
            <w:vAlign w:val="center"/>
          </w:tcPr>
          <w:p w:rsidR="0052027D" w:rsidRPr="002B1CF8" w:rsidRDefault="0052027D" w:rsidP="0052027D">
            <w:pPr>
              <w:jc w:val="center"/>
              <w:rPr>
                <w:rFonts w:ascii="Times New Roman" w:eastAsia="Calibri" w:hAnsi="Times New Roman"/>
                <w:color w:val="0D0D0D" w:themeColor="text1" w:themeTint="F2"/>
                <w:szCs w:val="24"/>
              </w:rPr>
            </w:pPr>
            <w:r w:rsidRPr="002B1CF8">
              <w:rPr>
                <w:rFonts w:ascii="Times New Roman" w:eastAsia="Calibri" w:hAnsi="Times New Roman"/>
                <w:color w:val="0D0D0D" w:themeColor="text1" w:themeTint="F2"/>
                <w:szCs w:val="24"/>
              </w:rPr>
              <w:t>высокая</w:t>
            </w:r>
          </w:p>
        </w:tc>
        <w:tc>
          <w:tcPr>
            <w:tcW w:w="1417" w:type="dxa"/>
            <w:gridSpan w:val="3"/>
            <w:shd w:val="clear" w:color="auto" w:fill="auto"/>
            <w:vAlign w:val="center"/>
          </w:tcPr>
          <w:p w:rsidR="0052027D" w:rsidRPr="002B1CF8" w:rsidRDefault="0052027D" w:rsidP="0052027D">
            <w:pPr>
              <w:jc w:val="center"/>
              <w:rPr>
                <w:rFonts w:ascii="Times New Roman" w:eastAsia="Calibri" w:hAnsi="Times New Roman"/>
                <w:color w:val="0D0D0D" w:themeColor="text1" w:themeTint="F2"/>
                <w:szCs w:val="24"/>
              </w:rPr>
            </w:pPr>
            <w:r w:rsidRPr="002B1CF8">
              <w:rPr>
                <w:rFonts w:ascii="Times New Roman" w:eastAsia="Calibri" w:hAnsi="Times New Roman"/>
                <w:color w:val="0D0D0D" w:themeColor="text1" w:themeTint="F2"/>
                <w:szCs w:val="24"/>
              </w:rPr>
              <w:t>тяжкая</w:t>
            </w:r>
          </w:p>
        </w:tc>
        <w:tc>
          <w:tcPr>
            <w:tcW w:w="2058" w:type="dxa"/>
            <w:gridSpan w:val="2"/>
            <w:shd w:val="clear" w:color="auto" w:fill="auto"/>
            <w:vAlign w:val="center"/>
          </w:tcPr>
          <w:p w:rsidR="0052027D" w:rsidRPr="002B1CF8" w:rsidRDefault="0052027D" w:rsidP="0052027D">
            <w:pPr>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Низкий уровень производственного контроля</w:t>
            </w:r>
          </w:p>
        </w:tc>
        <w:tc>
          <w:tcPr>
            <w:tcW w:w="1470" w:type="dxa"/>
            <w:shd w:val="clear" w:color="auto" w:fill="auto"/>
            <w:vAlign w:val="center"/>
          </w:tcPr>
          <w:p w:rsidR="0052027D" w:rsidRPr="002B1CF8" w:rsidRDefault="0052027D" w:rsidP="0052027D">
            <w:pPr>
              <w:tabs>
                <w:tab w:val="left" w:pos="333"/>
                <w:tab w:val="center" w:pos="388"/>
              </w:tabs>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23</w:t>
            </w:r>
          </w:p>
        </w:tc>
        <w:tc>
          <w:tcPr>
            <w:tcW w:w="1540" w:type="dxa"/>
            <w:shd w:val="clear" w:color="auto" w:fill="auto"/>
            <w:vAlign w:val="center"/>
          </w:tcPr>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rPr>
              <w:t>1 полугодие 2024</w:t>
            </w:r>
          </w:p>
        </w:tc>
      </w:tr>
      <w:tr w:rsidR="0052027D" w:rsidRPr="002B1CF8" w:rsidTr="0052027D">
        <w:trPr>
          <w:jc w:val="center"/>
        </w:trPr>
        <w:tc>
          <w:tcPr>
            <w:tcW w:w="549" w:type="dxa"/>
            <w:gridSpan w:val="2"/>
            <w:shd w:val="clear" w:color="auto" w:fill="auto"/>
            <w:vAlign w:val="center"/>
          </w:tcPr>
          <w:p w:rsidR="0052027D" w:rsidRPr="00DC348D" w:rsidRDefault="0052027D" w:rsidP="00DC348D">
            <w:pPr>
              <w:pStyle w:val="af1"/>
              <w:numPr>
                <w:ilvl w:val="0"/>
                <w:numId w:val="20"/>
              </w:numPr>
              <w:tabs>
                <w:tab w:val="clear" w:pos="57"/>
                <w:tab w:val="num" w:pos="220"/>
              </w:tabs>
              <w:spacing w:after="0"/>
              <w:rPr>
                <w:rFonts w:ascii="Times New Roman" w:hAnsi="Times New Roman"/>
                <w:sz w:val="24"/>
              </w:rPr>
            </w:pPr>
          </w:p>
        </w:tc>
        <w:tc>
          <w:tcPr>
            <w:tcW w:w="2693" w:type="dxa"/>
            <w:gridSpan w:val="4"/>
            <w:shd w:val="clear" w:color="auto" w:fill="auto"/>
            <w:vAlign w:val="center"/>
          </w:tcPr>
          <w:p w:rsidR="0052027D" w:rsidRPr="002B1CF8" w:rsidRDefault="0052027D" w:rsidP="0052027D">
            <w:pP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 xml:space="preserve">Технические отчеты о </w:t>
            </w:r>
            <w:r>
              <w:rPr>
                <w:rFonts w:ascii="Times New Roman" w:eastAsia="Calibri" w:hAnsi="Times New Roman"/>
                <w:color w:val="0D0D0D" w:themeColor="text1" w:themeTint="F2"/>
                <w:szCs w:val="24"/>
                <w:lang w:eastAsia="en-US"/>
              </w:rPr>
              <w:t>выполненных работах выполнены с </w:t>
            </w:r>
            <w:r w:rsidRPr="002B1CF8">
              <w:rPr>
                <w:rFonts w:ascii="Times New Roman" w:eastAsia="Calibri" w:hAnsi="Times New Roman"/>
                <w:color w:val="0D0D0D" w:themeColor="text1" w:themeTint="F2"/>
                <w:szCs w:val="24"/>
                <w:lang w:eastAsia="en-US"/>
              </w:rPr>
              <w:t>нарушением требований проектной документации</w:t>
            </w:r>
          </w:p>
        </w:tc>
        <w:tc>
          <w:tcPr>
            <w:tcW w:w="2282" w:type="dxa"/>
            <w:shd w:val="clear" w:color="auto" w:fill="auto"/>
            <w:vAlign w:val="center"/>
          </w:tcPr>
          <w:p w:rsidR="0052027D" w:rsidRPr="002B1CF8" w:rsidRDefault="0052027D" w:rsidP="0052027D">
            <w:pPr>
              <w:jc w:val="center"/>
              <w:rPr>
                <w:rFonts w:ascii="Times New Roman" w:eastAsia="Calibri" w:hAnsi="Times New Roman"/>
                <w:color w:val="0D0D0D" w:themeColor="text1" w:themeTint="F2"/>
                <w:szCs w:val="24"/>
                <w:highlight w:val="yellow"/>
                <w:lang w:eastAsia="en-US"/>
              </w:rPr>
            </w:pPr>
            <w:r w:rsidRPr="002B1CF8">
              <w:rPr>
                <w:rFonts w:ascii="Times New Roman" w:eastAsia="Calibri" w:hAnsi="Times New Roman"/>
                <w:color w:val="0D0D0D" w:themeColor="text1" w:themeTint="F2"/>
                <w:szCs w:val="24"/>
                <w:lang w:eastAsia="en-US"/>
              </w:rPr>
              <w:t>Положение о лицензировании производства маркшейдерских работ, утвержденное постановлением Правительства Российской Федерации от 16.09.2020 №1467</w:t>
            </w:r>
          </w:p>
        </w:tc>
        <w:tc>
          <w:tcPr>
            <w:tcW w:w="1882" w:type="dxa"/>
            <w:gridSpan w:val="2"/>
            <w:shd w:val="clear" w:color="auto" w:fill="auto"/>
            <w:vAlign w:val="center"/>
          </w:tcPr>
          <w:p w:rsidR="0052027D" w:rsidRPr="002B1CF8" w:rsidRDefault="0052027D" w:rsidP="0052027D">
            <w:pPr>
              <w:jc w:val="center"/>
              <w:rPr>
                <w:rFonts w:ascii="Times New Roman" w:eastAsia="Calibri" w:hAnsi="Times New Roman"/>
                <w:color w:val="0D0D0D" w:themeColor="text1" w:themeTint="F2"/>
                <w:szCs w:val="24"/>
                <w:highlight w:val="yellow"/>
                <w:lang w:eastAsia="en-US"/>
              </w:rPr>
            </w:pPr>
            <w:r w:rsidRPr="002B1CF8">
              <w:rPr>
                <w:rFonts w:ascii="Times New Roman" w:eastAsia="Calibri" w:hAnsi="Times New Roman"/>
                <w:color w:val="0D0D0D" w:themeColor="text1" w:themeTint="F2"/>
                <w:szCs w:val="24"/>
                <w:lang w:eastAsia="en-US"/>
              </w:rPr>
              <w:t>ч.2 ст.8.10 КоАП РФ</w:t>
            </w:r>
          </w:p>
        </w:tc>
        <w:tc>
          <w:tcPr>
            <w:tcW w:w="1474" w:type="dxa"/>
            <w:gridSpan w:val="3"/>
            <w:shd w:val="clear" w:color="auto" w:fill="auto"/>
            <w:vAlign w:val="center"/>
          </w:tcPr>
          <w:p w:rsidR="0052027D" w:rsidRPr="002B1CF8" w:rsidRDefault="0052027D" w:rsidP="0052027D">
            <w:pPr>
              <w:jc w:val="center"/>
              <w:rPr>
                <w:rFonts w:ascii="Times New Roman" w:eastAsia="Calibri" w:hAnsi="Times New Roman"/>
                <w:color w:val="0D0D0D" w:themeColor="text1" w:themeTint="F2"/>
                <w:szCs w:val="24"/>
                <w:highlight w:val="yellow"/>
                <w:lang w:eastAsia="en-US"/>
              </w:rPr>
            </w:pPr>
            <w:r w:rsidRPr="002B1CF8">
              <w:rPr>
                <w:rFonts w:ascii="Times New Roman" w:eastAsia="Calibri" w:hAnsi="Times New Roman"/>
                <w:color w:val="0D0D0D" w:themeColor="text1" w:themeTint="F2"/>
                <w:szCs w:val="24"/>
                <w:lang w:eastAsia="en-US"/>
              </w:rPr>
              <w:t>Низкая</w:t>
            </w:r>
          </w:p>
        </w:tc>
        <w:tc>
          <w:tcPr>
            <w:tcW w:w="1417" w:type="dxa"/>
            <w:gridSpan w:val="3"/>
            <w:shd w:val="clear" w:color="auto" w:fill="auto"/>
            <w:vAlign w:val="center"/>
          </w:tcPr>
          <w:p w:rsidR="0052027D" w:rsidRPr="002B1CF8" w:rsidRDefault="0052027D" w:rsidP="0052027D">
            <w:pPr>
              <w:jc w:val="center"/>
              <w:rPr>
                <w:rFonts w:ascii="Times New Roman" w:eastAsia="Calibri" w:hAnsi="Times New Roman"/>
                <w:color w:val="0D0D0D" w:themeColor="text1" w:themeTint="F2"/>
                <w:szCs w:val="24"/>
                <w:highlight w:val="yellow"/>
                <w:lang w:eastAsia="en-US"/>
              </w:rPr>
            </w:pPr>
            <w:r w:rsidRPr="002B1CF8">
              <w:rPr>
                <w:rFonts w:ascii="Times New Roman" w:eastAsia="Calibri" w:hAnsi="Times New Roman"/>
                <w:color w:val="0D0D0D" w:themeColor="text1" w:themeTint="F2"/>
                <w:szCs w:val="24"/>
                <w:lang w:eastAsia="en-US"/>
              </w:rPr>
              <w:t>легкая</w:t>
            </w:r>
          </w:p>
        </w:tc>
        <w:tc>
          <w:tcPr>
            <w:tcW w:w="2058" w:type="dxa"/>
            <w:gridSpan w:val="2"/>
            <w:shd w:val="clear" w:color="auto" w:fill="auto"/>
            <w:vAlign w:val="center"/>
          </w:tcPr>
          <w:p w:rsidR="0052027D" w:rsidRPr="002B1CF8" w:rsidRDefault="0052027D" w:rsidP="0052027D">
            <w:pPr>
              <w:jc w:val="center"/>
              <w:rPr>
                <w:rFonts w:ascii="Times New Roman" w:eastAsia="Calibri" w:hAnsi="Times New Roman"/>
                <w:color w:val="0D0D0D" w:themeColor="text1" w:themeTint="F2"/>
                <w:szCs w:val="24"/>
                <w:highlight w:val="yellow"/>
                <w:lang w:eastAsia="en-US"/>
              </w:rPr>
            </w:pPr>
            <w:r w:rsidRPr="002B1CF8">
              <w:rPr>
                <w:rFonts w:ascii="Times New Roman" w:eastAsia="Calibri" w:hAnsi="Times New Roman"/>
                <w:color w:val="0D0D0D" w:themeColor="text1" w:themeTint="F2"/>
                <w:szCs w:val="24"/>
                <w:lang w:eastAsia="en-US"/>
              </w:rPr>
              <w:t>Недостаточный контроль со стороны руководства, низкая исполнительская дисциплина</w:t>
            </w:r>
          </w:p>
        </w:tc>
        <w:tc>
          <w:tcPr>
            <w:tcW w:w="1470" w:type="dxa"/>
            <w:shd w:val="clear" w:color="auto" w:fill="auto"/>
            <w:vAlign w:val="center"/>
          </w:tcPr>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lang w:eastAsia="en-US"/>
              </w:rPr>
              <w:t>56</w:t>
            </w:r>
          </w:p>
        </w:tc>
        <w:tc>
          <w:tcPr>
            <w:tcW w:w="1540" w:type="dxa"/>
            <w:shd w:val="clear" w:color="auto" w:fill="auto"/>
            <w:vAlign w:val="center"/>
          </w:tcPr>
          <w:p w:rsidR="0052027D" w:rsidRPr="002B1CF8" w:rsidRDefault="0052027D" w:rsidP="0052027D">
            <w:pPr>
              <w:jc w:val="center"/>
              <w:rPr>
                <w:rFonts w:ascii="Times New Roman" w:eastAsia="Calibri" w:hAnsi="Times New Roman"/>
                <w:color w:val="0D0D0D" w:themeColor="text1" w:themeTint="F2"/>
                <w:szCs w:val="24"/>
                <w:lang w:eastAsia="en-US"/>
              </w:rPr>
            </w:pPr>
            <w:r w:rsidRPr="002B1CF8">
              <w:rPr>
                <w:rFonts w:ascii="Times New Roman" w:eastAsia="Calibri" w:hAnsi="Times New Roman"/>
                <w:color w:val="0D0D0D" w:themeColor="text1" w:themeTint="F2"/>
                <w:szCs w:val="24"/>
              </w:rPr>
              <w:t>1 полугодие 2024</w:t>
            </w:r>
          </w:p>
        </w:tc>
      </w:tr>
    </w:tbl>
    <w:p w:rsidR="003F1A62" w:rsidRPr="002B1CF8" w:rsidRDefault="003F1A62" w:rsidP="00FD137F">
      <w:pPr>
        <w:widowControl w:val="0"/>
        <w:jc w:val="center"/>
        <w:rPr>
          <w:rFonts w:ascii="Times New Roman" w:hAnsi="Times New Roman"/>
          <w:color w:val="0D0D0D" w:themeColor="text1" w:themeTint="F2"/>
          <w:szCs w:val="24"/>
        </w:rPr>
      </w:pPr>
    </w:p>
    <w:p w:rsidR="003F1A62" w:rsidRPr="002B1CF8" w:rsidRDefault="003F1A62" w:rsidP="00FD137F">
      <w:pPr>
        <w:widowControl w:val="0"/>
        <w:jc w:val="center"/>
        <w:rPr>
          <w:rFonts w:ascii="Times New Roman" w:hAnsi="Times New Roman"/>
          <w:color w:val="0D0D0D" w:themeColor="text1" w:themeTint="F2"/>
          <w:szCs w:val="24"/>
        </w:rPr>
      </w:pPr>
      <w:r w:rsidRPr="002B1CF8">
        <w:rPr>
          <w:rFonts w:ascii="Times New Roman" w:hAnsi="Times New Roman"/>
          <w:color w:val="0D0D0D" w:themeColor="text1" w:themeTint="F2"/>
          <w:szCs w:val="24"/>
        </w:rPr>
        <w:t>___________________</w:t>
      </w:r>
    </w:p>
    <w:sectPr w:rsidR="003F1A62" w:rsidRPr="002B1CF8" w:rsidSect="00F05096">
      <w:pgSz w:w="16838" w:h="11906" w:orient="landscape" w:code="9"/>
      <w:pgMar w:top="851" w:right="907" w:bottom="709" w:left="1134"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7F3" w:rsidRDefault="00D617F3">
      <w:r>
        <w:separator/>
      </w:r>
    </w:p>
  </w:endnote>
  <w:endnote w:type="continuationSeparator" w:id="0">
    <w:p w:rsidR="00D617F3" w:rsidRDefault="00D61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7F3" w:rsidRDefault="00D617F3">
      <w:r>
        <w:separator/>
      </w:r>
    </w:p>
  </w:footnote>
  <w:footnote w:type="continuationSeparator" w:id="0">
    <w:p w:rsidR="00D617F3" w:rsidRDefault="00D61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5121148"/>
      <w:docPartObj>
        <w:docPartGallery w:val="Page Numbers (Top of Page)"/>
        <w:docPartUnique/>
      </w:docPartObj>
    </w:sdtPr>
    <w:sdtEndPr/>
    <w:sdtContent>
      <w:p w:rsidR="000F53A8" w:rsidRDefault="000F53A8" w:rsidP="00EF4B5F">
        <w:pPr>
          <w:pStyle w:val="a6"/>
          <w:jc w:val="center"/>
        </w:pPr>
        <w:r>
          <w:fldChar w:fldCharType="begin"/>
        </w:r>
        <w:r>
          <w:instrText>PAGE   \* MERGEFORMAT</w:instrText>
        </w:r>
        <w:r>
          <w:fldChar w:fldCharType="separate"/>
        </w:r>
        <w:r w:rsidR="008316BA">
          <w:rPr>
            <w:noProof/>
          </w:rPr>
          <w:t>131</w:t>
        </w:r>
        <w:r>
          <w:fldChar w:fldCharType="end"/>
        </w:r>
      </w:p>
      <w:p w:rsidR="000F53A8" w:rsidRDefault="00D617F3" w:rsidP="00EF4B5F">
        <w:pPr>
          <w:pStyle w:val="a6"/>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B2E0A5E"/>
    <w:multiLevelType w:val="multilevel"/>
    <w:tmpl w:val="4BAEE0C0"/>
    <w:lvl w:ilvl="0">
      <w:start w:val="1"/>
      <w:numFmt w:val="decimal"/>
      <w:lvlText w:val="%1."/>
      <w:lvlJc w:val="left"/>
      <w:pPr>
        <w:tabs>
          <w:tab w:val="num" w:pos="1040"/>
        </w:tabs>
        <w:ind w:left="0" w:firstLine="680"/>
      </w:pPr>
      <w:rPr>
        <w:rFonts w:ascii="Times New Roman" w:hAnsi="Times New Roman" w:cs="Times New Roman" w:hint="default"/>
        <w:b w:val="0"/>
        <w:i w:val="0"/>
        <w:caps w:val="0"/>
        <w:strike w:val="0"/>
        <w:dstrike w:val="0"/>
        <w:vanish w:val="0"/>
        <w:color w:val="auto"/>
        <w:sz w:val="28"/>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0" w:firstLine="0"/>
      </w:pPr>
      <w:rPr>
        <w:rFonts w:ascii="Times New Roman" w:hAnsi="Times New Roman" w:cs="Times New Roman" w:hint="default"/>
        <w:b w:val="0"/>
        <w:i w:val="0"/>
        <w:caps w:val="0"/>
        <w:strike w:val="0"/>
        <w:dstrike w:val="0"/>
        <w:vanish w:val="0"/>
        <w:color w:val="auto"/>
        <w:sz w:val="28"/>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24"/>
        </w:tabs>
        <w:ind w:left="1224" w:hanging="1224"/>
      </w:pPr>
      <w:rPr>
        <w:rFonts w:ascii="Times New Roman" w:hAnsi="Times New Roman" w:hint="default"/>
        <w:b w:val="0"/>
        <w:i w:val="0"/>
        <w:color w:val="auto"/>
        <w:sz w:val="18"/>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41069BE"/>
    <w:multiLevelType w:val="hybridMultilevel"/>
    <w:tmpl w:val="C64265F8"/>
    <w:lvl w:ilvl="0" w:tplc="B17A0FAE">
      <w:start w:val="1"/>
      <w:numFmt w:val="bullet"/>
      <w:lvlText w:val=""/>
      <w:lvlJc w:val="left"/>
      <w:pPr>
        <w:tabs>
          <w:tab w:val="num" w:pos="1515"/>
        </w:tabs>
        <w:ind w:left="1515" w:hanging="360"/>
      </w:pPr>
      <w:rPr>
        <w:rFonts w:ascii="Symbol" w:hAnsi="Symbol" w:hint="default"/>
      </w:rPr>
    </w:lvl>
    <w:lvl w:ilvl="1" w:tplc="04190019" w:tentative="1">
      <w:start w:val="1"/>
      <w:numFmt w:val="lowerLetter"/>
      <w:lvlText w:val="%2."/>
      <w:lvlJc w:val="left"/>
      <w:pPr>
        <w:tabs>
          <w:tab w:val="num" w:pos="2235"/>
        </w:tabs>
        <w:ind w:left="2235" w:hanging="360"/>
      </w:pPr>
    </w:lvl>
    <w:lvl w:ilvl="2" w:tplc="0419001B" w:tentative="1">
      <w:start w:val="1"/>
      <w:numFmt w:val="lowerRoman"/>
      <w:lvlText w:val="%3."/>
      <w:lvlJc w:val="right"/>
      <w:pPr>
        <w:tabs>
          <w:tab w:val="num" w:pos="2955"/>
        </w:tabs>
        <w:ind w:left="2955" w:hanging="180"/>
      </w:pPr>
    </w:lvl>
    <w:lvl w:ilvl="3" w:tplc="0419000F" w:tentative="1">
      <w:start w:val="1"/>
      <w:numFmt w:val="decimal"/>
      <w:lvlText w:val="%4."/>
      <w:lvlJc w:val="left"/>
      <w:pPr>
        <w:tabs>
          <w:tab w:val="num" w:pos="3675"/>
        </w:tabs>
        <w:ind w:left="3675" w:hanging="360"/>
      </w:pPr>
    </w:lvl>
    <w:lvl w:ilvl="4" w:tplc="04190019" w:tentative="1">
      <w:start w:val="1"/>
      <w:numFmt w:val="lowerLetter"/>
      <w:lvlText w:val="%5."/>
      <w:lvlJc w:val="left"/>
      <w:pPr>
        <w:tabs>
          <w:tab w:val="num" w:pos="4395"/>
        </w:tabs>
        <w:ind w:left="4395" w:hanging="360"/>
      </w:pPr>
    </w:lvl>
    <w:lvl w:ilvl="5" w:tplc="0419001B" w:tentative="1">
      <w:start w:val="1"/>
      <w:numFmt w:val="lowerRoman"/>
      <w:lvlText w:val="%6."/>
      <w:lvlJc w:val="right"/>
      <w:pPr>
        <w:tabs>
          <w:tab w:val="num" w:pos="5115"/>
        </w:tabs>
        <w:ind w:left="5115" w:hanging="180"/>
      </w:pPr>
    </w:lvl>
    <w:lvl w:ilvl="6" w:tplc="0419000F" w:tentative="1">
      <w:start w:val="1"/>
      <w:numFmt w:val="decimal"/>
      <w:lvlText w:val="%7."/>
      <w:lvlJc w:val="left"/>
      <w:pPr>
        <w:tabs>
          <w:tab w:val="num" w:pos="5835"/>
        </w:tabs>
        <w:ind w:left="5835" w:hanging="360"/>
      </w:pPr>
    </w:lvl>
    <w:lvl w:ilvl="7" w:tplc="04190019" w:tentative="1">
      <w:start w:val="1"/>
      <w:numFmt w:val="lowerLetter"/>
      <w:lvlText w:val="%8."/>
      <w:lvlJc w:val="left"/>
      <w:pPr>
        <w:tabs>
          <w:tab w:val="num" w:pos="6555"/>
        </w:tabs>
        <w:ind w:left="6555" w:hanging="360"/>
      </w:pPr>
    </w:lvl>
    <w:lvl w:ilvl="8" w:tplc="0419001B" w:tentative="1">
      <w:start w:val="1"/>
      <w:numFmt w:val="lowerRoman"/>
      <w:lvlText w:val="%9."/>
      <w:lvlJc w:val="right"/>
      <w:pPr>
        <w:tabs>
          <w:tab w:val="num" w:pos="7275"/>
        </w:tabs>
        <w:ind w:left="7275" w:hanging="180"/>
      </w:pPr>
    </w:lvl>
  </w:abstractNum>
  <w:abstractNum w:abstractNumId="3" w15:restartNumberingAfterBreak="0">
    <w:nsid w:val="1A153BB3"/>
    <w:multiLevelType w:val="hybridMultilevel"/>
    <w:tmpl w:val="CA64DDDA"/>
    <w:lvl w:ilvl="0" w:tplc="665E8618">
      <w:start w:val="1"/>
      <w:numFmt w:val="decimal"/>
      <w:lvlText w:val="%1."/>
      <w:lvlJc w:val="left"/>
      <w:pPr>
        <w:tabs>
          <w:tab w:val="num" w:pos="57"/>
        </w:tabs>
        <w:ind w:left="0" w:firstLine="0"/>
      </w:pPr>
      <w:rPr>
        <w:rFonts w:ascii="Times New Roman" w:hAnsi="Times New Roman" w:hint="default"/>
        <w:b w:val="0"/>
        <w:i w:val="0"/>
        <w:caps w:val="0"/>
        <w:strike w:val="0"/>
        <w:dstrike w:val="0"/>
        <w:vanish w:val="0"/>
        <w:kern w:val="0"/>
        <w:sz w:val="24"/>
        <w:vertAlign w:val="baseline"/>
        <w14:cntxtAlts w14: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BB1089"/>
    <w:multiLevelType w:val="hybridMultilevel"/>
    <w:tmpl w:val="201C20E6"/>
    <w:lvl w:ilvl="0" w:tplc="E1E6DA4C">
      <w:start w:val="1"/>
      <w:numFmt w:val="decimal"/>
      <w:lvlText w:val="%1."/>
      <w:lvlJc w:val="center"/>
      <w:pPr>
        <w:tabs>
          <w:tab w:val="num" w:pos="57"/>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C31DF0"/>
    <w:multiLevelType w:val="hybridMultilevel"/>
    <w:tmpl w:val="6A72FCBC"/>
    <w:lvl w:ilvl="0" w:tplc="0F6E2CAE">
      <w:start w:val="14"/>
      <w:numFmt w:val="bullet"/>
      <w:lvlText w:val="-"/>
      <w:lvlJc w:val="left"/>
      <w:pPr>
        <w:tabs>
          <w:tab w:val="num" w:pos="1760"/>
        </w:tabs>
        <w:ind w:left="720" w:firstLine="68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DBC2F76"/>
    <w:multiLevelType w:val="hybridMultilevel"/>
    <w:tmpl w:val="095A10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2278F1"/>
    <w:multiLevelType w:val="hybridMultilevel"/>
    <w:tmpl w:val="D954FD92"/>
    <w:lvl w:ilvl="0" w:tplc="7188E3AC">
      <w:start w:val="1"/>
      <w:numFmt w:val="decimal"/>
      <w:lvlText w:val="%1."/>
      <w:lvlJc w:val="left"/>
      <w:pPr>
        <w:tabs>
          <w:tab w:val="num" w:pos="1344"/>
        </w:tabs>
        <w:ind w:left="0" w:firstLine="680"/>
      </w:pPr>
      <w:rPr>
        <w:rFonts w:ascii="Times New Roman" w:hAnsi="Times New Roman" w:hint="default"/>
        <w:b w:val="0"/>
        <w:i w:val="0"/>
        <w:caps w:val="0"/>
        <w:strike w:val="0"/>
        <w:dstrike w:val="0"/>
        <w:vanish w:val="0"/>
        <w:color w:val="auto"/>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8" w15:restartNumberingAfterBreak="0">
    <w:nsid w:val="3C3A3D2C"/>
    <w:multiLevelType w:val="hybridMultilevel"/>
    <w:tmpl w:val="1EE8FBE8"/>
    <w:lvl w:ilvl="0" w:tplc="0F6E2CAE">
      <w:start w:val="14"/>
      <w:numFmt w:val="bullet"/>
      <w:lvlText w:val="-"/>
      <w:lvlJc w:val="left"/>
      <w:pPr>
        <w:tabs>
          <w:tab w:val="num" w:pos="1749"/>
        </w:tabs>
        <w:ind w:left="709" w:firstLine="68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43FC4A13"/>
    <w:multiLevelType w:val="hybridMultilevel"/>
    <w:tmpl w:val="E87A2CAA"/>
    <w:lvl w:ilvl="0" w:tplc="B17A0FAE">
      <w:start w:val="1"/>
      <w:numFmt w:val="bullet"/>
      <w:lvlText w:val=""/>
      <w:lvlJc w:val="left"/>
      <w:pPr>
        <w:tabs>
          <w:tab w:val="num" w:pos="1515"/>
        </w:tabs>
        <w:ind w:left="1515" w:hanging="360"/>
      </w:pPr>
      <w:rPr>
        <w:rFonts w:ascii="Symbol" w:hAnsi="Symbol" w:hint="default"/>
      </w:rPr>
    </w:lvl>
    <w:lvl w:ilvl="1" w:tplc="04190019" w:tentative="1">
      <w:start w:val="1"/>
      <w:numFmt w:val="lowerLetter"/>
      <w:lvlText w:val="%2."/>
      <w:lvlJc w:val="left"/>
      <w:pPr>
        <w:tabs>
          <w:tab w:val="num" w:pos="2235"/>
        </w:tabs>
        <w:ind w:left="2235" w:hanging="360"/>
      </w:pPr>
    </w:lvl>
    <w:lvl w:ilvl="2" w:tplc="0419001B" w:tentative="1">
      <w:start w:val="1"/>
      <w:numFmt w:val="lowerRoman"/>
      <w:lvlText w:val="%3."/>
      <w:lvlJc w:val="right"/>
      <w:pPr>
        <w:tabs>
          <w:tab w:val="num" w:pos="2955"/>
        </w:tabs>
        <w:ind w:left="2955" w:hanging="180"/>
      </w:pPr>
    </w:lvl>
    <w:lvl w:ilvl="3" w:tplc="0419000F" w:tentative="1">
      <w:start w:val="1"/>
      <w:numFmt w:val="decimal"/>
      <w:lvlText w:val="%4."/>
      <w:lvlJc w:val="left"/>
      <w:pPr>
        <w:tabs>
          <w:tab w:val="num" w:pos="3675"/>
        </w:tabs>
        <w:ind w:left="3675" w:hanging="360"/>
      </w:pPr>
    </w:lvl>
    <w:lvl w:ilvl="4" w:tplc="04190019" w:tentative="1">
      <w:start w:val="1"/>
      <w:numFmt w:val="lowerLetter"/>
      <w:lvlText w:val="%5."/>
      <w:lvlJc w:val="left"/>
      <w:pPr>
        <w:tabs>
          <w:tab w:val="num" w:pos="4395"/>
        </w:tabs>
        <w:ind w:left="4395" w:hanging="360"/>
      </w:pPr>
    </w:lvl>
    <w:lvl w:ilvl="5" w:tplc="0419001B" w:tentative="1">
      <w:start w:val="1"/>
      <w:numFmt w:val="lowerRoman"/>
      <w:lvlText w:val="%6."/>
      <w:lvlJc w:val="right"/>
      <w:pPr>
        <w:tabs>
          <w:tab w:val="num" w:pos="5115"/>
        </w:tabs>
        <w:ind w:left="5115" w:hanging="180"/>
      </w:pPr>
    </w:lvl>
    <w:lvl w:ilvl="6" w:tplc="0419000F" w:tentative="1">
      <w:start w:val="1"/>
      <w:numFmt w:val="decimal"/>
      <w:lvlText w:val="%7."/>
      <w:lvlJc w:val="left"/>
      <w:pPr>
        <w:tabs>
          <w:tab w:val="num" w:pos="5835"/>
        </w:tabs>
        <w:ind w:left="5835" w:hanging="360"/>
      </w:pPr>
    </w:lvl>
    <w:lvl w:ilvl="7" w:tplc="04190019" w:tentative="1">
      <w:start w:val="1"/>
      <w:numFmt w:val="lowerLetter"/>
      <w:lvlText w:val="%8."/>
      <w:lvlJc w:val="left"/>
      <w:pPr>
        <w:tabs>
          <w:tab w:val="num" w:pos="6555"/>
        </w:tabs>
        <w:ind w:left="6555" w:hanging="360"/>
      </w:pPr>
    </w:lvl>
    <w:lvl w:ilvl="8" w:tplc="0419001B" w:tentative="1">
      <w:start w:val="1"/>
      <w:numFmt w:val="lowerRoman"/>
      <w:lvlText w:val="%9."/>
      <w:lvlJc w:val="right"/>
      <w:pPr>
        <w:tabs>
          <w:tab w:val="num" w:pos="7275"/>
        </w:tabs>
        <w:ind w:left="7275" w:hanging="180"/>
      </w:pPr>
    </w:lvl>
  </w:abstractNum>
  <w:abstractNum w:abstractNumId="10" w15:restartNumberingAfterBreak="0">
    <w:nsid w:val="527A4AB0"/>
    <w:multiLevelType w:val="hybridMultilevel"/>
    <w:tmpl w:val="ECECB9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55AD2190"/>
    <w:multiLevelType w:val="hybridMultilevel"/>
    <w:tmpl w:val="A29A7D42"/>
    <w:lvl w:ilvl="0" w:tplc="18E8E6D8">
      <w:start w:val="1"/>
      <w:numFmt w:val="decimal"/>
      <w:lvlText w:val="%1."/>
      <w:lvlJc w:val="left"/>
      <w:pPr>
        <w:tabs>
          <w:tab w:val="num" w:pos="17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56152EB6"/>
    <w:multiLevelType w:val="multilevel"/>
    <w:tmpl w:val="A29A7D42"/>
    <w:lvl w:ilvl="0">
      <w:start w:val="1"/>
      <w:numFmt w:val="decimal"/>
      <w:lvlText w:val="%1."/>
      <w:lvlJc w:val="left"/>
      <w:pPr>
        <w:tabs>
          <w:tab w:val="num" w:pos="17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9BB1146"/>
    <w:multiLevelType w:val="hybridMultilevel"/>
    <w:tmpl w:val="98B02466"/>
    <w:lvl w:ilvl="0" w:tplc="B17A0FAE">
      <w:start w:val="1"/>
      <w:numFmt w:val="bullet"/>
      <w:lvlText w:val=""/>
      <w:lvlJc w:val="left"/>
      <w:pPr>
        <w:tabs>
          <w:tab w:val="num" w:pos="2400"/>
        </w:tabs>
        <w:ind w:left="2400" w:hanging="360"/>
      </w:pPr>
      <w:rPr>
        <w:rFonts w:ascii="Symbol" w:hAnsi="Symbol" w:hint="default"/>
      </w:rPr>
    </w:lvl>
    <w:lvl w:ilvl="1" w:tplc="B17A0FA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8677B8E"/>
    <w:multiLevelType w:val="hybridMultilevel"/>
    <w:tmpl w:val="8A7E8CCA"/>
    <w:lvl w:ilvl="0" w:tplc="0419000F">
      <w:start w:val="1"/>
      <w:numFmt w:val="decimal"/>
      <w:lvlText w:val="%1."/>
      <w:lvlJc w:val="left"/>
      <w:pPr>
        <w:tabs>
          <w:tab w:val="num" w:pos="1515"/>
        </w:tabs>
        <w:ind w:left="1515" w:hanging="360"/>
      </w:pPr>
    </w:lvl>
    <w:lvl w:ilvl="1" w:tplc="04190019" w:tentative="1">
      <w:start w:val="1"/>
      <w:numFmt w:val="lowerLetter"/>
      <w:lvlText w:val="%2."/>
      <w:lvlJc w:val="left"/>
      <w:pPr>
        <w:tabs>
          <w:tab w:val="num" w:pos="2235"/>
        </w:tabs>
        <w:ind w:left="2235" w:hanging="360"/>
      </w:pPr>
    </w:lvl>
    <w:lvl w:ilvl="2" w:tplc="0419001B" w:tentative="1">
      <w:start w:val="1"/>
      <w:numFmt w:val="lowerRoman"/>
      <w:lvlText w:val="%3."/>
      <w:lvlJc w:val="right"/>
      <w:pPr>
        <w:tabs>
          <w:tab w:val="num" w:pos="2955"/>
        </w:tabs>
        <w:ind w:left="2955" w:hanging="180"/>
      </w:pPr>
    </w:lvl>
    <w:lvl w:ilvl="3" w:tplc="0419000F" w:tentative="1">
      <w:start w:val="1"/>
      <w:numFmt w:val="decimal"/>
      <w:lvlText w:val="%4."/>
      <w:lvlJc w:val="left"/>
      <w:pPr>
        <w:tabs>
          <w:tab w:val="num" w:pos="3675"/>
        </w:tabs>
        <w:ind w:left="3675" w:hanging="360"/>
      </w:pPr>
    </w:lvl>
    <w:lvl w:ilvl="4" w:tplc="04190019" w:tentative="1">
      <w:start w:val="1"/>
      <w:numFmt w:val="lowerLetter"/>
      <w:lvlText w:val="%5."/>
      <w:lvlJc w:val="left"/>
      <w:pPr>
        <w:tabs>
          <w:tab w:val="num" w:pos="4395"/>
        </w:tabs>
        <w:ind w:left="4395" w:hanging="360"/>
      </w:pPr>
    </w:lvl>
    <w:lvl w:ilvl="5" w:tplc="0419001B" w:tentative="1">
      <w:start w:val="1"/>
      <w:numFmt w:val="lowerRoman"/>
      <w:lvlText w:val="%6."/>
      <w:lvlJc w:val="right"/>
      <w:pPr>
        <w:tabs>
          <w:tab w:val="num" w:pos="5115"/>
        </w:tabs>
        <w:ind w:left="5115" w:hanging="180"/>
      </w:pPr>
    </w:lvl>
    <w:lvl w:ilvl="6" w:tplc="0419000F" w:tentative="1">
      <w:start w:val="1"/>
      <w:numFmt w:val="decimal"/>
      <w:lvlText w:val="%7."/>
      <w:lvlJc w:val="left"/>
      <w:pPr>
        <w:tabs>
          <w:tab w:val="num" w:pos="5835"/>
        </w:tabs>
        <w:ind w:left="5835" w:hanging="360"/>
      </w:pPr>
    </w:lvl>
    <w:lvl w:ilvl="7" w:tplc="04190019" w:tentative="1">
      <w:start w:val="1"/>
      <w:numFmt w:val="lowerLetter"/>
      <w:lvlText w:val="%8."/>
      <w:lvlJc w:val="left"/>
      <w:pPr>
        <w:tabs>
          <w:tab w:val="num" w:pos="6555"/>
        </w:tabs>
        <w:ind w:left="6555" w:hanging="360"/>
      </w:pPr>
    </w:lvl>
    <w:lvl w:ilvl="8" w:tplc="0419001B" w:tentative="1">
      <w:start w:val="1"/>
      <w:numFmt w:val="lowerRoman"/>
      <w:lvlText w:val="%9."/>
      <w:lvlJc w:val="right"/>
      <w:pPr>
        <w:tabs>
          <w:tab w:val="num" w:pos="7275"/>
        </w:tabs>
        <w:ind w:left="7275" w:hanging="180"/>
      </w:pPr>
    </w:lvl>
  </w:abstractNum>
  <w:abstractNum w:abstractNumId="15" w15:restartNumberingAfterBreak="0">
    <w:nsid w:val="68FB3EBA"/>
    <w:multiLevelType w:val="hybridMultilevel"/>
    <w:tmpl w:val="F52AF62A"/>
    <w:lvl w:ilvl="0" w:tplc="2FCAB78C">
      <w:start w:val="1"/>
      <w:numFmt w:val="decimal"/>
      <w:lvlText w:val="%1."/>
      <w:lvlJc w:val="left"/>
      <w:pPr>
        <w:ind w:left="579" w:hanging="360"/>
      </w:pPr>
      <w:rPr>
        <w:rFonts w:ascii="Times New Roman" w:hAnsi="Times New Roman" w:hint="default"/>
        <w:sz w:val="22"/>
      </w:rPr>
    </w:lvl>
    <w:lvl w:ilvl="1" w:tplc="04190019" w:tentative="1">
      <w:start w:val="1"/>
      <w:numFmt w:val="lowerLetter"/>
      <w:lvlText w:val="%2."/>
      <w:lvlJc w:val="left"/>
      <w:pPr>
        <w:ind w:left="1375" w:hanging="360"/>
      </w:pPr>
    </w:lvl>
    <w:lvl w:ilvl="2" w:tplc="0419001B" w:tentative="1">
      <w:start w:val="1"/>
      <w:numFmt w:val="lowerRoman"/>
      <w:lvlText w:val="%3."/>
      <w:lvlJc w:val="right"/>
      <w:pPr>
        <w:ind w:left="2095" w:hanging="180"/>
      </w:pPr>
    </w:lvl>
    <w:lvl w:ilvl="3" w:tplc="0419000F" w:tentative="1">
      <w:start w:val="1"/>
      <w:numFmt w:val="decimal"/>
      <w:lvlText w:val="%4."/>
      <w:lvlJc w:val="left"/>
      <w:pPr>
        <w:ind w:left="2815" w:hanging="360"/>
      </w:pPr>
    </w:lvl>
    <w:lvl w:ilvl="4" w:tplc="04190019" w:tentative="1">
      <w:start w:val="1"/>
      <w:numFmt w:val="lowerLetter"/>
      <w:lvlText w:val="%5."/>
      <w:lvlJc w:val="left"/>
      <w:pPr>
        <w:ind w:left="3535" w:hanging="360"/>
      </w:pPr>
    </w:lvl>
    <w:lvl w:ilvl="5" w:tplc="0419001B" w:tentative="1">
      <w:start w:val="1"/>
      <w:numFmt w:val="lowerRoman"/>
      <w:lvlText w:val="%6."/>
      <w:lvlJc w:val="right"/>
      <w:pPr>
        <w:ind w:left="4255" w:hanging="180"/>
      </w:pPr>
    </w:lvl>
    <w:lvl w:ilvl="6" w:tplc="0419000F" w:tentative="1">
      <w:start w:val="1"/>
      <w:numFmt w:val="decimal"/>
      <w:lvlText w:val="%7."/>
      <w:lvlJc w:val="left"/>
      <w:pPr>
        <w:ind w:left="4975" w:hanging="360"/>
      </w:pPr>
    </w:lvl>
    <w:lvl w:ilvl="7" w:tplc="04190019" w:tentative="1">
      <w:start w:val="1"/>
      <w:numFmt w:val="lowerLetter"/>
      <w:lvlText w:val="%8."/>
      <w:lvlJc w:val="left"/>
      <w:pPr>
        <w:ind w:left="5695" w:hanging="360"/>
      </w:pPr>
    </w:lvl>
    <w:lvl w:ilvl="8" w:tplc="0419001B" w:tentative="1">
      <w:start w:val="1"/>
      <w:numFmt w:val="lowerRoman"/>
      <w:lvlText w:val="%9."/>
      <w:lvlJc w:val="right"/>
      <w:pPr>
        <w:ind w:left="6415" w:hanging="180"/>
      </w:pPr>
    </w:lvl>
  </w:abstractNum>
  <w:abstractNum w:abstractNumId="16" w15:restartNumberingAfterBreak="0">
    <w:nsid w:val="6A557B8A"/>
    <w:multiLevelType w:val="hybridMultilevel"/>
    <w:tmpl w:val="4F503D7C"/>
    <w:lvl w:ilvl="0" w:tplc="18E8E6D8">
      <w:start w:val="1"/>
      <w:numFmt w:val="decimal"/>
      <w:lvlText w:val="%1."/>
      <w:lvlJc w:val="left"/>
      <w:pPr>
        <w:tabs>
          <w:tab w:val="num" w:pos="17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0CE67D0"/>
    <w:multiLevelType w:val="hybridMultilevel"/>
    <w:tmpl w:val="56E8603C"/>
    <w:lvl w:ilvl="0" w:tplc="F9782BF2">
      <w:start w:val="11"/>
      <w:numFmt w:val="decimal"/>
      <w:lvlText w:val="%1."/>
      <w:lvlJc w:val="left"/>
      <w:pPr>
        <w:ind w:left="0" w:firstLine="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8" w15:restartNumberingAfterBreak="0">
    <w:nsid w:val="7C4A7F68"/>
    <w:multiLevelType w:val="hybridMultilevel"/>
    <w:tmpl w:val="BDC4BE88"/>
    <w:lvl w:ilvl="0" w:tplc="C67CF766">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9" w15:restartNumberingAfterBreak="0">
    <w:nsid w:val="7FB77154"/>
    <w:multiLevelType w:val="hybridMultilevel"/>
    <w:tmpl w:val="0B5C12C2"/>
    <w:lvl w:ilvl="0" w:tplc="3DD2050C">
      <w:start w:val="1"/>
      <w:numFmt w:val="decimal"/>
      <w:lvlText w:val="%1."/>
      <w:lvlJc w:val="left"/>
      <w:pPr>
        <w:tabs>
          <w:tab w:val="num" w:pos="57"/>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4"/>
  </w:num>
  <w:num w:numId="3">
    <w:abstractNumId w:val="9"/>
  </w:num>
  <w:num w:numId="4">
    <w:abstractNumId w:val="2"/>
  </w:num>
  <w:num w:numId="5">
    <w:abstractNumId w:val="1"/>
  </w:num>
  <w:num w:numId="6">
    <w:abstractNumId w:val="18"/>
  </w:num>
  <w:num w:numId="7">
    <w:abstractNumId w:val="8"/>
  </w:num>
  <w:num w:numId="8">
    <w:abstractNumId w:val="5"/>
  </w:num>
  <w:num w:numId="9">
    <w:abstractNumId w:val="0"/>
  </w:num>
  <w:num w:numId="10">
    <w:abstractNumId w:val="10"/>
  </w:num>
  <w:num w:numId="11">
    <w:abstractNumId w:val="11"/>
  </w:num>
  <w:num w:numId="12">
    <w:abstractNumId w:val="12"/>
  </w:num>
  <w:num w:numId="13">
    <w:abstractNumId w:val="16"/>
  </w:num>
  <w:num w:numId="14">
    <w:abstractNumId w:val="7"/>
  </w:num>
  <w:num w:numId="15">
    <w:abstractNumId w:val="6"/>
  </w:num>
  <w:num w:numId="16">
    <w:abstractNumId w:val="15"/>
  </w:num>
  <w:num w:numId="17">
    <w:abstractNumId w:val="19"/>
  </w:num>
  <w:num w:numId="18">
    <w:abstractNumId w:val="17"/>
  </w:num>
  <w:num w:numId="19">
    <w:abstractNumId w:val="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A7D"/>
    <w:rsid w:val="00002280"/>
    <w:rsid w:val="000032D4"/>
    <w:rsid w:val="00003A0D"/>
    <w:rsid w:val="00010288"/>
    <w:rsid w:val="0001067A"/>
    <w:rsid w:val="000128A9"/>
    <w:rsid w:val="00012FF8"/>
    <w:rsid w:val="00013856"/>
    <w:rsid w:val="0001476C"/>
    <w:rsid w:val="00017BF8"/>
    <w:rsid w:val="00017E26"/>
    <w:rsid w:val="000246A4"/>
    <w:rsid w:val="00024776"/>
    <w:rsid w:val="00030AB8"/>
    <w:rsid w:val="00030E4A"/>
    <w:rsid w:val="00031E99"/>
    <w:rsid w:val="0003310F"/>
    <w:rsid w:val="000354D0"/>
    <w:rsid w:val="00035BC6"/>
    <w:rsid w:val="00035EC8"/>
    <w:rsid w:val="0004163C"/>
    <w:rsid w:val="0004186F"/>
    <w:rsid w:val="00041B94"/>
    <w:rsid w:val="00041BD1"/>
    <w:rsid w:val="00041CA4"/>
    <w:rsid w:val="00042F42"/>
    <w:rsid w:val="000439D0"/>
    <w:rsid w:val="000445EC"/>
    <w:rsid w:val="00044CC9"/>
    <w:rsid w:val="000515E6"/>
    <w:rsid w:val="00054C64"/>
    <w:rsid w:val="00054D7B"/>
    <w:rsid w:val="0005642F"/>
    <w:rsid w:val="0005668F"/>
    <w:rsid w:val="00056A41"/>
    <w:rsid w:val="000621CA"/>
    <w:rsid w:val="00063C45"/>
    <w:rsid w:val="00065BC7"/>
    <w:rsid w:val="0006628C"/>
    <w:rsid w:val="00066B82"/>
    <w:rsid w:val="000670EE"/>
    <w:rsid w:val="0006726C"/>
    <w:rsid w:val="00070EF4"/>
    <w:rsid w:val="00071A49"/>
    <w:rsid w:val="00071DA0"/>
    <w:rsid w:val="00072684"/>
    <w:rsid w:val="000755D7"/>
    <w:rsid w:val="00076BDE"/>
    <w:rsid w:val="0008045D"/>
    <w:rsid w:val="000816AD"/>
    <w:rsid w:val="000820C3"/>
    <w:rsid w:val="00083464"/>
    <w:rsid w:val="00085617"/>
    <w:rsid w:val="00085EBA"/>
    <w:rsid w:val="00085FDD"/>
    <w:rsid w:val="000910B4"/>
    <w:rsid w:val="00091A55"/>
    <w:rsid w:val="00095AC6"/>
    <w:rsid w:val="00096FA5"/>
    <w:rsid w:val="000A292F"/>
    <w:rsid w:val="000A29A8"/>
    <w:rsid w:val="000A3309"/>
    <w:rsid w:val="000A537E"/>
    <w:rsid w:val="000A6079"/>
    <w:rsid w:val="000A7397"/>
    <w:rsid w:val="000B1EA8"/>
    <w:rsid w:val="000B3545"/>
    <w:rsid w:val="000B3DA8"/>
    <w:rsid w:val="000C122A"/>
    <w:rsid w:val="000C173C"/>
    <w:rsid w:val="000C1ADE"/>
    <w:rsid w:val="000C1E62"/>
    <w:rsid w:val="000C30A2"/>
    <w:rsid w:val="000C5A65"/>
    <w:rsid w:val="000C75B7"/>
    <w:rsid w:val="000D2294"/>
    <w:rsid w:val="000D2EF4"/>
    <w:rsid w:val="000D4E3F"/>
    <w:rsid w:val="000E0286"/>
    <w:rsid w:val="000E2641"/>
    <w:rsid w:val="000E3CA7"/>
    <w:rsid w:val="000E69F4"/>
    <w:rsid w:val="000E7760"/>
    <w:rsid w:val="000F4A74"/>
    <w:rsid w:val="000F53A8"/>
    <w:rsid w:val="000F7015"/>
    <w:rsid w:val="000F77C1"/>
    <w:rsid w:val="000F7EF7"/>
    <w:rsid w:val="00100922"/>
    <w:rsid w:val="00101DDF"/>
    <w:rsid w:val="00105D6F"/>
    <w:rsid w:val="00106D6F"/>
    <w:rsid w:val="001071B9"/>
    <w:rsid w:val="0010721B"/>
    <w:rsid w:val="00107279"/>
    <w:rsid w:val="00111DFD"/>
    <w:rsid w:val="001121B0"/>
    <w:rsid w:val="00112284"/>
    <w:rsid w:val="0011273B"/>
    <w:rsid w:val="00114651"/>
    <w:rsid w:val="00114709"/>
    <w:rsid w:val="001148D2"/>
    <w:rsid w:val="00117806"/>
    <w:rsid w:val="00120D15"/>
    <w:rsid w:val="00121142"/>
    <w:rsid w:val="00121A2A"/>
    <w:rsid w:val="00121FB7"/>
    <w:rsid w:val="00122116"/>
    <w:rsid w:val="001225A3"/>
    <w:rsid w:val="00123CD7"/>
    <w:rsid w:val="00123F6A"/>
    <w:rsid w:val="00127E19"/>
    <w:rsid w:val="00130D28"/>
    <w:rsid w:val="001316E8"/>
    <w:rsid w:val="00132EA2"/>
    <w:rsid w:val="00133C41"/>
    <w:rsid w:val="0013535E"/>
    <w:rsid w:val="00135A23"/>
    <w:rsid w:val="00136334"/>
    <w:rsid w:val="00136A61"/>
    <w:rsid w:val="00136DE4"/>
    <w:rsid w:val="0013782E"/>
    <w:rsid w:val="00142C86"/>
    <w:rsid w:val="001433A5"/>
    <w:rsid w:val="00143AAA"/>
    <w:rsid w:val="00144706"/>
    <w:rsid w:val="001516A0"/>
    <w:rsid w:val="00152085"/>
    <w:rsid w:val="00153543"/>
    <w:rsid w:val="00153E32"/>
    <w:rsid w:val="00156376"/>
    <w:rsid w:val="001579D3"/>
    <w:rsid w:val="001617E3"/>
    <w:rsid w:val="00161CF8"/>
    <w:rsid w:val="0016282B"/>
    <w:rsid w:val="0016299F"/>
    <w:rsid w:val="00162B72"/>
    <w:rsid w:val="00162D63"/>
    <w:rsid w:val="00163136"/>
    <w:rsid w:val="00164D07"/>
    <w:rsid w:val="00166F46"/>
    <w:rsid w:val="00167F08"/>
    <w:rsid w:val="001710DC"/>
    <w:rsid w:val="001720AB"/>
    <w:rsid w:val="00172B77"/>
    <w:rsid w:val="001811AD"/>
    <w:rsid w:val="00181DDD"/>
    <w:rsid w:val="00182B7F"/>
    <w:rsid w:val="0019011A"/>
    <w:rsid w:val="00190543"/>
    <w:rsid w:val="0019069F"/>
    <w:rsid w:val="00193B7F"/>
    <w:rsid w:val="001940F4"/>
    <w:rsid w:val="001955AF"/>
    <w:rsid w:val="001A01D2"/>
    <w:rsid w:val="001A09FC"/>
    <w:rsid w:val="001A0C00"/>
    <w:rsid w:val="001A75A1"/>
    <w:rsid w:val="001B3E59"/>
    <w:rsid w:val="001B46B9"/>
    <w:rsid w:val="001C0D5B"/>
    <w:rsid w:val="001C1BA5"/>
    <w:rsid w:val="001C36C3"/>
    <w:rsid w:val="001C3BAA"/>
    <w:rsid w:val="001C3D63"/>
    <w:rsid w:val="001C5ADD"/>
    <w:rsid w:val="001D1A7D"/>
    <w:rsid w:val="001E0426"/>
    <w:rsid w:val="001E05C6"/>
    <w:rsid w:val="001E07DD"/>
    <w:rsid w:val="001E120C"/>
    <w:rsid w:val="001E302F"/>
    <w:rsid w:val="001E38F5"/>
    <w:rsid w:val="001E4AC4"/>
    <w:rsid w:val="001E6C8B"/>
    <w:rsid w:val="001E7D48"/>
    <w:rsid w:val="001F29D7"/>
    <w:rsid w:val="001F4D75"/>
    <w:rsid w:val="00202ADE"/>
    <w:rsid w:val="00203BD3"/>
    <w:rsid w:val="002052B3"/>
    <w:rsid w:val="0020792A"/>
    <w:rsid w:val="00211A2E"/>
    <w:rsid w:val="002143EC"/>
    <w:rsid w:val="00214BDE"/>
    <w:rsid w:val="00215BAC"/>
    <w:rsid w:val="002176A6"/>
    <w:rsid w:val="002211E5"/>
    <w:rsid w:val="0022166A"/>
    <w:rsid w:val="00224747"/>
    <w:rsid w:val="00227848"/>
    <w:rsid w:val="00227A2C"/>
    <w:rsid w:val="0023225B"/>
    <w:rsid w:val="00232A7B"/>
    <w:rsid w:val="00232F7F"/>
    <w:rsid w:val="00233A60"/>
    <w:rsid w:val="00236193"/>
    <w:rsid w:val="002373C6"/>
    <w:rsid w:val="00240BA2"/>
    <w:rsid w:val="00242E8F"/>
    <w:rsid w:val="002437FF"/>
    <w:rsid w:val="002469D3"/>
    <w:rsid w:val="0024775B"/>
    <w:rsid w:val="00247946"/>
    <w:rsid w:val="00247D7C"/>
    <w:rsid w:val="00247E48"/>
    <w:rsid w:val="00251531"/>
    <w:rsid w:val="00252EAE"/>
    <w:rsid w:val="002552FA"/>
    <w:rsid w:val="00262280"/>
    <w:rsid w:val="00262C68"/>
    <w:rsid w:val="0026662D"/>
    <w:rsid w:val="0026691F"/>
    <w:rsid w:val="00266931"/>
    <w:rsid w:val="00266E0F"/>
    <w:rsid w:val="00267248"/>
    <w:rsid w:val="00270391"/>
    <w:rsid w:val="002707DD"/>
    <w:rsid w:val="00271073"/>
    <w:rsid w:val="002720DA"/>
    <w:rsid w:val="002742C9"/>
    <w:rsid w:val="00275CF3"/>
    <w:rsid w:val="00277101"/>
    <w:rsid w:val="00282CB3"/>
    <w:rsid w:val="00284654"/>
    <w:rsid w:val="0028577C"/>
    <w:rsid w:val="002865A0"/>
    <w:rsid w:val="00292305"/>
    <w:rsid w:val="002951BD"/>
    <w:rsid w:val="00297B4E"/>
    <w:rsid w:val="002A1794"/>
    <w:rsid w:val="002A27D5"/>
    <w:rsid w:val="002A2CD6"/>
    <w:rsid w:val="002B12C3"/>
    <w:rsid w:val="002B1CF8"/>
    <w:rsid w:val="002B3394"/>
    <w:rsid w:val="002B6305"/>
    <w:rsid w:val="002B7EA9"/>
    <w:rsid w:val="002C0FE5"/>
    <w:rsid w:val="002C4B7D"/>
    <w:rsid w:val="002C7499"/>
    <w:rsid w:val="002D0DD4"/>
    <w:rsid w:val="002D3742"/>
    <w:rsid w:val="002D4AA6"/>
    <w:rsid w:val="002D55AB"/>
    <w:rsid w:val="002D6C16"/>
    <w:rsid w:val="002D74B3"/>
    <w:rsid w:val="002E32F1"/>
    <w:rsid w:val="002E409A"/>
    <w:rsid w:val="002F06E0"/>
    <w:rsid w:val="002F55C1"/>
    <w:rsid w:val="002F6087"/>
    <w:rsid w:val="002F677C"/>
    <w:rsid w:val="003018FF"/>
    <w:rsid w:val="003035A1"/>
    <w:rsid w:val="00307843"/>
    <w:rsid w:val="0031576E"/>
    <w:rsid w:val="00315D3E"/>
    <w:rsid w:val="00320F35"/>
    <w:rsid w:val="0032110F"/>
    <w:rsid w:val="003225B9"/>
    <w:rsid w:val="003227BC"/>
    <w:rsid w:val="00323E01"/>
    <w:rsid w:val="00325090"/>
    <w:rsid w:val="00326648"/>
    <w:rsid w:val="00326819"/>
    <w:rsid w:val="00326A2B"/>
    <w:rsid w:val="00327768"/>
    <w:rsid w:val="0033037D"/>
    <w:rsid w:val="003312D9"/>
    <w:rsid w:val="00332784"/>
    <w:rsid w:val="00334F12"/>
    <w:rsid w:val="0033582F"/>
    <w:rsid w:val="00336226"/>
    <w:rsid w:val="00336587"/>
    <w:rsid w:val="0034057B"/>
    <w:rsid w:val="003411EA"/>
    <w:rsid w:val="0034389B"/>
    <w:rsid w:val="00343AFD"/>
    <w:rsid w:val="003448D8"/>
    <w:rsid w:val="00344B2F"/>
    <w:rsid w:val="0034662B"/>
    <w:rsid w:val="0034683F"/>
    <w:rsid w:val="00347753"/>
    <w:rsid w:val="00350B1E"/>
    <w:rsid w:val="00351A09"/>
    <w:rsid w:val="00354304"/>
    <w:rsid w:val="00355450"/>
    <w:rsid w:val="00355B8E"/>
    <w:rsid w:val="00357B4B"/>
    <w:rsid w:val="00360CBD"/>
    <w:rsid w:val="00361447"/>
    <w:rsid w:val="00362847"/>
    <w:rsid w:val="00364565"/>
    <w:rsid w:val="0036519C"/>
    <w:rsid w:val="00365772"/>
    <w:rsid w:val="00365A40"/>
    <w:rsid w:val="00370B94"/>
    <w:rsid w:val="0037618A"/>
    <w:rsid w:val="0038126A"/>
    <w:rsid w:val="00381986"/>
    <w:rsid w:val="00381EF9"/>
    <w:rsid w:val="00382257"/>
    <w:rsid w:val="00382323"/>
    <w:rsid w:val="00382A27"/>
    <w:rsid w:val="00383A27"/>
    <w:rsid w:val="00384261"/>
    <w:rsid w:val="00385009"/>
    <w:rsid w:val="0038623B"/>
    <w:rsid w:val="00396A44"/>
    <w:rsid w:val="003B5CA5"/>
    <w:rsid w:val="003B76F8"/>
    <w:rsid w:val="003B7713"/>
    <w:rsid w:val="003C0530"/>
    <w:rsid w:val="003C15C7"/>
    <w:rsid w:val="003C1C09"/>
    <w:rsid w:val="003C202F"/>
    <w:rsid w:val="003C6378"/>
    <w:rsid w:val="003C6CCB"/>
    <w:rsid w:val="003D632F"/>
    <w:rsid w:val="003D69FF"/>
    <w:rsid w:val="003D79F1"/>
    <w:rsid w:val="003E334D"/>
    <w:rsid w:val="003F094A"/>
    <w:rsid w:val="003F0AB0"/>
    <w:rsid w:val="003F1A62"/>
    <w:rsid w:val="003F1BCC"/>
    <w:rsid w:val="003F4323"/>
    <w:rsid w:val="003F739A"/>
    <w:rsid w:val="00401659"/>
    <w:rsid w:val="004059A5"/>
    <w:rsid w:val="00405AF3"/>
    <w:rsid w:val="0040799C"/>
    <w:rsid w:val="00416E22"/>
    <w:rsid w:val="00420091"/>
    <w:rsid w:val="00431649"/>
    <w:rsid w:val="00431E5C"/>
    <w:rsid w:val="004349AD"/>
    <w:rsid w:val="00435C80"/>
    <w:rsid w:val="00437FAE"/>
    <w:rsid w:val="00442847"/>
    <w:rsid w:val="00442A08"/>
    <w:rsid w:val="004430B0"/>
    <w:rsid w:val="00450D6E"/>
    <w:rsid w:val="00452503"/>
    <w:rsid w:val="0045328F"/>
    <w:rsid w:val="00453E22"/>
    <w:rsid w:val="00457096"/>
    <w:rsid w:val="00457CB6"/>
    <w:rsid w:val="00460140"/>
    <w:rsid w:val="004608EC"/>
    <w:rsid w:val="00460925"/>
    <w:rsid w:val="0046177B"/>
    <w:rsid w:val="004620A5"/>
    <w:rsid w:val="0046327E"/>
    <w:rsid w:val="00463B1B"/>
    <w:rsid w:val="0046748D"/>
    <w:rsid w:val="0046771B"/>
    <w:rsid w:val="00474484"/>
    <w:rsid w:val="00474C4A"/>
    <w:rsid w:val="00476959"/>
    <w:rsid w:val="00476D34"/>
    <w:rsid w:val="00480D9A"/>
    <w:rsid w:val="004815F5"/>
    <w:rsid w:val="00481FC8"/>
    <w:rsid w:val="00484B05"/>
    <w:rsid w:val="004854E1"/>
    <w:rsid w:val="0048581B"/>
    <w:rsid w:val="00485FFB"/>
    <w:rsid w:val="00495200"/>
    <w:rsid w:val="00495646"/>
    <w:rsid w:val="004959D1"/>
    <w:rsid w:val="00497793"/>
    <w:rsid w:val="004979C9"/>
    <w:rsid w:val="004A191E"/>
    <w:rsid w:val="004A298E"/>
    <w:rsid w:val="004A2D13"/>
    <w:rsid w:val="004A3787"/>
    <w:rsid w:val="004A3C38"/>
    <w:rsid w:val="004A7365"/>
    <w:rsid w:val="004B01ED"/>
    <w:rsid w:val="004B0796"/>
    <w:rsid w:val="004B2BBA"/>
    <w:rsid w:val="004B3CE0"/>
    <w:rsid w:val="004B48D9"/>
    <w:rsid w:val="004C02EC"/>
    <w:rsid w:val="004C0A93"/>
    <w:rsid w:val="004C1FB2"/>
    <w:rsid w:val="004C34B1"/>
    <w:rsid w:val="004C5CF9"/>
    <w:rsid w:val="004D0AEF"/>
    <w:rsid w:val="004D279C"/>
    <w:rsid w:val="004D692A"/>
    <w:rsid w:val="004D7DC9"/>
    <w:rsid w:val="004E14BC"/>
    <w:rsid w:val="004E38E2"/>
    <w:rsid w:val="004E3D28"/>
    <w:rsid w:val="004E459B"/>
    <w:rsid w:val="004E7095"/>
    <w:rsid w:val="004E7A30"/>
    <w:rsid w:val="004E7C49"/>
    <w:rsid w:val="004F0F9E"/>
    <w:rsid w:val="004F3AA3"/>
    <w:rsid w:val="005032AD"/>
    <w:rsid w:val="005074C2"/>
    <w:rsid w:val="00510F23"/>
    <w:rsid w:val="0051220C"/>
    <w:rsid w:val="00512A79"/>
    <w:rsid w:val="00512E48"/>
    <w:rsid w:val="00517350"/>
    <w:rsid w:val="0052027D"/>
    <w:rsid w:val="00521EF2"/>
    <w:rsid w:val="00523F60"/>
    <w:rsid w:val="00525AB2"/>
    <w:rsid w:val="00526360"/>
    <w:rsid w:val="00526DFC"/>
    <w:rsid w:val="005279D1"/>
    <w:rsid w:val="005300FD"/>
    <w:rsid w:val="005304BE"/>
    <w:rsid w:val="005308BB"/>
    <w:rsid w:val="005314CF"/>
    <w:rsid w:val="00531E1D"/>
    <w:rsid w:val="00532B72"/>
    <w:rsid w:val="00533AED"/>
    <w:rsid w:val="00534BAC"/>
    <w:rsid w:val="00534CB2"/>
    <w:rsid w:val="00537B48"/>
    <w:rsid w:val="0054069D"/>
    <w:rsid w:val="005406AC"/>
    <w:rsid w:val="00541E8F"/>
    <w:rsid w:val="005429AE"/>
    <w:rsid w:val="00542FE4"/>
    <w:rsid w:val="00546EAA"/>
    <w:rsid w:val="00553D23"/>
    <w:rsid w:val="005540AB"/>
    <w:rsid w:val="00555502"/>
    <w:rsid w:val="005566D0"/>
    <w:rsid w:val="00561DFD"/>
    <w:rsid w:val="00561FBE"/>
    <w:rsid w:val="0056428D"/>
    <w:rsid w:val="00567E2E"/>
    <w:rsid w:val="0057025C"/>
    <w:rsid w:val="005704AB"/>
    <w:rsid w:val="005716F4"/>
    <w:rsid w:val="00574ACF"/>
    <w:rsid w:val="00577198"/>
    <w:rsid w:val="00580F01"/>
    <w:rsid w:val="00581E7C"/>
    <w:rsid w:val="00583B77"/>
    <w:rsid w:val="00583CA7"/>
    <w:rsid w:val="005844C8"/>
    <w:rsid w:val="00585C3D"/>
    <w:rsid w:val="005869D3"/>
    <w:rsid w:val="00587D3E"/>
    <w:rsid w:val="00591570"/>
    <w:rsid w:val="005A10EA"/>
    <w:rsid w:val="005A128B"/>
    <w:rsid w:val="005A27A9"/>
    <w:rsid w:val="005A477D"/>
    <w:rsid w:val="005A4CD1"/>
    <w:rsid w:val="005A511F"/>
    <w:rsid w:val="005A7D24"/>
    <w:rsid w:val="005B1850"/>
    <w:rsid w:val="005B188E"/>
    <w:rsid w:val="005B29CD"/>
    <w:rsid w:val="005B2A09"/>
    <w:rsid w:val="005B44B8"/>
    <w:rsid w:val="005B4E50"/>
    <w:rsid w:val="005B5D31"/>
    <w:rsid w:val="005B6707"/>
    <w:rsid w:val="005C12E6"/>
    <w:rsid w:val="005C13B3"/>
    <w:rsid w:val="005C4D86"/>
    <w:rsid w:val="005C4FEA"/>
    <w:rsid w:val="005C5579"/>
    <w:rsid w:val="005C6415"/>
    <w:rsid w:val="005C672F"/>
    <w:rsid w:val="005C6D39"/>
    <w:rsid w:val="005D0E8D"/>
    <w:rsid w:val="005D45C5"/>
    <w:rsid w:val="005D71D5"/>
    <w:rsid w:val="005E256D"/>
    <w:rsid w:val="005E2769"/>
    <w:rsid w:val="005E41C1"/>
    <w:rsid w:val="005E4651"/>
    <w:rsid w:val="005E6132"/>
    <w:rsid w:val="005E6C68"/>
    <w:rsid w:val="005E7F1E"/>
    <w:rsid w:val="005F553B"/>
    <w:rsid w:val="00600842"/>
    <w:rsid w:val="006008B1"/>
    <w:rsid w:val="006023F5"/>
    <w:rsid w:val="00602A67"/>
    <w:rsid w:val="00602BCE"/>
    <w:rsid w:val="006052CD"/>
    <w:rsid w:val="006060BC"/>
    <w:rsid w:val="006065F3"/>
    <w:rsid w:val="0061017F"/>
    <w:rsid w:val="00610832"/>
    <w:rsid w:val="00611B64"/>
    <w:rsid w:val="006137E4"/>
    <w:rsid w:val="00614A35"/>
    <w:rsid w:val="00615678"/>
    <w:rsid w:val="0061569C"/>
    <w:rsid w:val="006159D9"/>
    <w:rsid w:val="00616F13"/>
    <w:rsid w:val="00621446"/>
    <w:rsid w:val="006229DA"/>
    <w:rsid w:val="006309C4"/>
    <w:rsid w:val="006313A0"/>
    <w:rsid w:val="00633E31"/>
    <w:rsid w:val="00635E43"/>
    <w:rsid w:val="006430E9"/>
    <w:rsid w:val="0064381F"/>
    <w:rsid w:val="00645E8B"/>
    <w:rsid w:val="00646D96"/>
    <w:rsid w:val="00647C83"/>
    <w:rsid w:val="00652886"/>
    <w:rsid w:val="006529F3"/>
    <w:rsid w:val="006568DF"/>
    <w:rsid w:val="0066108B"/>
    <w:rsid w:val="0066185E"/>
    <w:rsid w:val="00664D96"/>
    <w:rsid w:val="00665E51"/>
    <w:rsid w:val="00667D34"/>
    <w:rsid w:val="00671261"/>
    <w:rsid w:val="00671757"/>
    <w:rsid w:val="00671A47"/>
    <w:rsid w:val="00674CA0"/>
    <w:rsid w:val="00674F0D"/>
    <w:rsid w:val="00681ABC"/>
    <w:rsid w:val="006832D0"/>
    <w:rsid w:val="00685191"/>
    <w:rsid w:val="006913FB"/>
    <w:rsid w:val="00691BA3"/>
    <w:rsid w:val="00692BCB"/>
    <w:rsid w:val="006965CE"/>
    <w:rsid w:val="00696E56"/>
    <w:rsid w:val="0069771F"/>
    <w:rsid w:val="0069799D"/>
    <w:rsid w:val="006A3487"/>
    <w:rsid w:val="006A513C"/>
    <w:rsid w:val="006A62DD"/>
    <w:rsid w:val="006B1FA5"/>
    <w:rsid w:val="006B264D"/>
    <w:rsid w:val="006B3349"/>
    <w:rsid w:val="006B7511"/>
    <w:rsid w:val="006B75F9"/>
    <w:rsid w:val="006B79FA"/>
    <w:rsid w:val="006B7A3E"/>
    <w:rsid w:val="006C1DE9"/>
    <w:rsid w:val="006C25BE"/>
    <w:rsid w:val="006C2843"/>
    <w:rsid w:val="006C2BB8"/>
    <w:rsid w:val="006C32E5"/>
    <w:rsid w:val="006C40A2"/>
    <w:rsid w:val="006C4FD6"/>
    <w:rsid w:val="006C52D3"/>
    <w:rsid w:val="006C54D7"/>
    <w:rsid w:val="006C79F8"/>
    <w:rsid w:val="006D1F15"/>
    <w:rsid w:val="006D2248"/>
    <w:rsid w:val="006D2252"/>
    <w:rsid w:val="006D3810"/>
    <w:rsid w:val="006D7366"/>
    <w:rsid w:val="006E1A88"/>
    <w:rsid w:val="006E20F0"/>
    <w:rsid w:val="006E4FCD"/>
    <w:rsid w:val="006E5E66"/>
    <w:rsid w:val="006E6FF8"/>
    <w:rsid w:val="006E7F6F"/>
    <w:rsid w:val="006F0CA3"/>
    <w:rsid w:val="006F1060"/>
    <w:rsid w:val="006F1B01"/>
    <w:rsid w:val="006F36C3"/>
    <w:rsid w:val="006F5EF7"/>
    <w:rsid w:val="006F691B"/>
    <w:rsid w:val="007014E9"/>
    <w:rsid w:val="0070217D"/>
    <w:rsid w:val="00702659"/>
    <w:rsid w:val="00704E3A"/>
    <w:rsid w:val="007058D2"/>
    <w:rsid w:val="0070697A"/>
    <w:rsid w:val="00706A11"/>
    <w:rsid w:val="007078B0"/>
    <w:rsid w:val="00707904"/>
    <w:rsid w:val="007107B4"/>
    <w:rsid w:val="00712408"/>
    <w:rsid w:val="00713EE7"/>
    <w:rsid w:val="00714020"/>
    <w:rsid w:val="00715770"/>
    <w:rsid w:val="00716872"/>
    <w:rsid w:val="0071765D"/>
    <w:rsid w:val="007224B1"/>
    <w:rsid w:val="00730D9B"/>
    <w:rsid w:val="00733FB1"/>
    <w:rsid w:val="0073435A"/>
    <w:rsid w:val="00736231"/>
    <w:rsid w:val="00737DCA"/>
    <w:rsid w:val="0074344B"/>
    <w:rsid w:val="007505B7"/>
    <w:rsid w:val="0075152D"/>
    <w:rsid w:val="00760344"/>
    <w:rsid w:val="00762122"/>
    <w:rsid w:val="00762869"/>
    <w:rsid w:val="00762C91"/>
    <w:rsid w:val="00762E3A"/>
    <w:rsid w:val="00766692"/>
    <w:rsid w:val="00766A4B"/>
    <w:rsid w:val="00766B0E"/>
    <w:rsid w:val="00767203"/>
    <w:rsid w:val="00767685"/>
    <w:rsid w:val="0077001B"/>
    <w:rsid w:val="0077035C"/>
    <w:rsid w:val="007706CE"/>
    <w:rsid w:val="007724E4"/>
    <w:rsid w:val="00772F01"/>
    <w:rsid w:val="0077348E"/>
    <w:rsid w:val="0077470F"/>
    <w:rsid w:val="00777CB3"/>
    <w:rsid w:val="00777CFA"/>
    <w:rsid w:val="00780A3C"/>
    <w:rsid w:val="00782E96"/>
    <w:rsid w:val="00783387"/>
    <w:rsid w:val="00785760"/>
    <w:rsid w:val="007940EE"/>
    <w:rsid w:val="007A0CEA"/>
    <w:rsid w:val="007A170D"/>
    <w:rsid w:val="007A6022"/>
    <w:rsid w:val="007A649B"/>
    <w:rsid w:val="007B1662"/>
    <w:rsid w:val="007B5BD4"/>
    <w:rsid w:val="007B6923"/>
    <w:rsid w:val="007B7549"/>
    <w:rsid w:val="007C0115"/>
    <w:rsid w:val="007C2BCD"/>
    <w:rsid w:val="007C3E2F"/>
    <w:rsid w:val="007C5C7F"/>
    <w:rsid w:val="007C623B"/>
    <w:rsid w:val="007C6B93"/>
    <w:rsid w:val="007D0B2B"/>
    <w:rsid w:val="007D2147"/>
    <w:rsid w:val="007D4A01"/>
    <w:rsid w:val="007D572C"/>
    <w:rsid w:val="007E1EE9"/>
    <w:rsid w:val="007E34DF"/>
    <w:rsid w:val="007F36D1"/>
    <w:rsid w:val="007F463A"/>
    <w:rsid w:val="007F5EB6"/>
    <w:rsid w:val="007F629B"/>
    <w:rsid w:val="007F71E4"/>
    <w:rsid w:val="008015A4"/>
    <w:rsid w:val="008036AF"/>
    <w:rsid w:val="00805BE5"/>
    <w:rsid w:val="00811101"/>
    <w:rsid w:val="00812778"/>
    <w:rsid w:val="0081313F"/>
    <w:rsid w:val="008137BD"/>
    <w:rsid w:val="00813DAF"/>
    <w:rsid w:val="00813EE4"/>
    <w:rsid w:val="00814104"/>
    <w:rsid w:val="00816D7D"/>
    <w:rsid w:val="00825D70"/>
    <w:rsid w:val="00826F48"/>
    <w:rsid w:val="00827CD2"/>
    <w:rsid w:val="008316BA"/>
    <w:rsid w:val="008324E5"/>
    <w:rsid w:val="008326A3"/>
    <w:rsid w:val="00832DFA"/>
    <w:rsid w:val="00834677"/>
    <w:rsid w:val="0083638A"/>
    <w:rsid w:val="00837F8A"/>
    <w:rsid w:val="0084206F"/>
    <w:rsid w:val="00844A71"/>
    <w:rsid w:val="00844DCB"/>
    <w:rsid w:val="008453F8"/>
    <w:rsid w:val="00847376"/>
    <w:rsid w:val="008474B5"/>
    <w:rsid w:val="00852D8E"/>
    <w:rsid w:val="00860DE3"/>
    <w:rsid w:val="0086285E"/>
    <w:rsid w:val="0086497C"/>
    <w:rsid w:val="00873A46"/>
    <w:rsid w:val="008741B1"/>
    <w:rsid w:val="008775F1"/>
    <w:rsid w:val="00884B2C"/>
    <w:rsid w:val="008854DD"/>
    <w:rsid w:val="008857AA"/>
    <w:rsid w:val="008901ED"/>
    <w:rsid w:val="008906A3"/>
    <w:rsid w:val="00892057"/>
    <w:rsid w:val="00892A6D"/>
    <w:rsid w:val="00894419"/>
    <w:rsid w:val="00896159"/>
    <w:rsid w:val="008961D7"/>
    <w:rsid w:val="00896235"/>
    <w:rsid w:val="008A36B6"/>
    <w:rsid w:val="008A5036"/>
    <w:rsid w:val="008B14B5"/>
    <w:rsid w:val="008B385E"/>
    <w:rsid w:val="008B5B99"/>
    <w:rsid w:val="008C0EA9"/>
    <w:rsid w:val="008C0ED8"/>
    <w:rsid w:val="008C19A2"/>
    <w:rsid w:val="008D046E"/>
    <w:rsid w:val="008D0CDB"/>
    <w:rsid w:val="008D37E9"/>
    <w:rsid w:val="008D5A26"/>
    <w:rsid w:val="008D6D34"/>
    <w:rsid w:val="008E1D8B"/>
    <w:rsid w:val="008E298D"/>
    <w:rsid w:val="008E4828"/>
    <w:rsid w:val="008E4A1C"/>
    <w:rsid w:val="008E575B"/>
    <w:rsid w:val="008F1019"/>
    <w:rsid w:val="008F1211"/>
    <w:rsid w:val="008F202E"/>
    <w:rsid w:val="008F48E3"/>
    <w:rsid w:val="008F7602"/>
    <w:rsid w:val="0090006F"/>
    <w:rsid w:val="00903C24"/>
    <w:rsid w:val="0090643B"/>
    <w:rsid w:val="009068F0"/>
    <w:rsid w:val="00906A64"/>
    <w:rsid w:val="00906E8C"/>
    <w:rsid w:val="0091172F"/>
    <w:rsid w:val="00913E3B"/>
    <w:rsid w:val="00914721"/>
    <w:rsid w:val="00916D9A"/>
    <w:rsid w:val="00916DE5"/>
    <w:rsid w:val="00922F07"/>
    <w:rsid w:val="009232EF"/>
    <w:rsid w:val="0092435E"/>
    <w:rsid w:val="0092472C"/>
    <w:rsid w:val="00926346"/>
    <w:rsid w:val="00926C3C"/>
    <w:rsid w:val="00930C25"/>
    <w:rsid w:val="00930DD7"/>
    <w:rsid w:val="00931BCD"/>
    <w:rsid w:val="009342C7"/>
    <w:rsid w:val="00934E31"/>
    <w:rsid w:val="0093750E"/>
    <w:rsid w:val="009375EB"/>
    <w:rsid w:val="00945987"/>
    <w:rsid w:val="0094677F"/>
    <w:rsid w:val="009468C9"/>
    <w:rsid w:val="00953054"/>
    <w:rsid w:val="00953D33"/>
    <w:rsid w:val="00954184"/>
    <w:rsid w:val="009573CA"/>
    <w:rsid w:val="00957A56"/>
    <w:rsid w:val="0096084D"/>
    <w:rsid w:val="00961291"/>
    <w:rsid w:val="00961319"/>
    <w:rsid w:val="00963B19"/>
    <w:rsid w:val="00964FD5"/>
    <w:rsid w:val="00970FDD"/>
    <w:rsid w:val="0097140B"/>
    <w:rsid w:val="009807F6"/>
    <w:rsid w:val="00981A1D"/>
    <w:rsid w:val="00983B9A"/>
    <w:rsid w:val="0098412B"/>
    <w:rsid w:val="00984426"/>
    <w:rsid w:val="00986D74"/>
    <w:rsid w:val="00987C10"/>
    <w:rsid w:val="009901CB"/>
    <w:rsid w:val="00991EA7"/>
    <w:rsid w:val="009934DA"/>
    <w:rsid w:val="009948D5"/>
    <w:rsid w:val="00995B50"/>
    <w:rsid w:val="009968C6"/>
    <w:rsid w:val="009A1135"/>
    <w:rsid w:val="009A62DE"/>
    <w:rsid w:val="009A6A66"/>
    <w:rsid w:val="009B1F92"/>
    <w:rsid w:val="009B2FC7"/>
    <w:rsid w:val="009B35CD"/>
    <w:rsid w:val="009B451C"/>
    <w:rsid w:val="009B721A"/>
    <w:rsid w:val="009B75F3"/>
    <w:rsid w:val="009C000D"/>
    <w:rsid w:val="009C26CF"/>
    <w:rsid w:val="009C560C"/>
    <w:rsid w:val="009C5C39"/>
    <w:rsid w:val="009C68E6"/>
    <w:rsid w:val="009D073B"/>
    <w:rsid w:val="009D16F2"/>
    <w:rsid w:val="009D263C"/>
    <w:rsid w:val="009D2A68"/>
    <w:rsid w:val="009D3D0F"/>
    <w:rsid w:val="009D5C4E"/>
    <w:rsid w:val="009D75A9"/>
    <w:rsid w:val="009D77AF"/>
    <w:rsid w:val="009E0982"/>
    <w:rsid w:val="009E1630"/>
    <w:rsid w:val="009E5759"/>
    <w:rsid w:val="009E75F6"/>
    <w:rsid w:val="009F097B"/>
    <w:rsid w:val="009F146E"/>
    <w:rsid w:val="009F2235"/>
    <w:rsid w:val="009F4421"/>
    <w:rsid w:val="009F46F1"/>
    <w:rsid w:val="009F6125"/>
    <w:rsid w:val="009F655F"/>
    <w:rsid w:val="00A03376"/>
    <w:rsid w:val="00A072D0"/>
    <w:rsid w:val="00A104F5"/>
    <w:rsid w:val="00A1274F"/>
    <w:rsid w:val="00A13D97"/>
    <w:rsid w:val="00A13EDC"/>
    <w:rsid w:val="00A154D8"/>
    <w:rsid w:val="00A162F1"/>
    <w:rsid w:val="00A201A0"/>
    <w:rsid w:val="00A21510"/>
    <w:rsid w:val="00A23721"/>
    <w:rsid w:val="00A2618F"/>
    <w:rsid w:val="00A303CF"/>
    <w:rsid w:val="00A31909"/>
    <w:rsid w:val="00A3366F"/>
    <w:rsid w:val="00A3406B"/>
    <w:rsid w:val="00A34327"/>
    <w:rsid w:val="00A378A4"/>
    <w:rsid w:val="00A37AA7"/>
    <w:rsid w:val="00A43F9D"/>
    <w:rsid w:val="00A440FB"/>
    <w:rsid w:val="00A4752A"/>
    <w:rsid w:val="00A47644"/>
    <w:rsid w:val="00A5442B"/>
    <w:rsid w:val="00A56CD3"/>
    <w:rsid w:val="00A57499"/>
    <w:rsid w:val="00A611DE"/>
    <w:rsid w:val="00A61947"/>
    <w:rsid w:val="00A63FC9"/>
    <w:rsid w:val="00A65FE3"/>
    <w:rsid w:val="00A67D03"/>
    <w:rsid w:val="00A71115"/>
    <w:rsid w:val="00A7147B"/>
    <w:rsid w:val="00A72E97"/>
    <w:rsid w:val="00A7314E"/>
    <w:rsid w:val="00A736D5"/>
    <w:rsid w:val="00A73CDE"/>
    <w:rsid w:val="00A76B09"/>
    <w:rsid w:val="00A821D0"/>
    <w:rsid w:val="00A852FE"/>
    <w:rsid w:val="00A86591"/>
    <w:rsid w:val="00A87944"/>
    <w:rsid w:val="00A87D3C"/>
    <w:rsid w:val="00A87D63"/>
    <w:rsid w:val="00A906B6"/>
    <w:rsid w:val="00A95883"/>
    <w:rsid w:val="00AA10AC"/>
    <w:rsid w:val="00AA35D8"/>
    <w:rsid w:val="00AA3A0F"/>
    <w:rsid w:val="00AA412E"/>
    <w:rsid w:val="00AA5718"/>
    <w:rsid w:val="00AA599D"/>
    <w:rsid w:val="00AA5A3D"/>
    <w:rsid w:val="00AB318C"/>
    <w:rsid w:val="00AB36E0"/>
    <w:rsid w:val="00AB543F"/>
    <w:rsid w:val="00AB5F2F"/>
    <w:rsid w:val="00AC111D"/>
    <w:rsid w:val="00AC151B"/>
    <w:rsid w:val="00AC1E3B"/>
    <w:rsid w:val="00AC2849"/>
    <w:rsid w:val="00AC5B63"/>
    <w:rsid w:val="00AC7C71"/>
    <w:rsid w:val="00AD0E6B"/>
    <w:rsid w:val="00AD10F1"/>
    <w:rsid w:val="00AD1A92"/>
    <w:rsid w:val="00AD2ECB"/>
    <w:rsid w:val="00AD4A07"/>
    <w:rsid w:val="00AD5DF0"/>
    <w:rsid w:val="00AD7377"/>
    <w:rsid w:val="00AE1199"/>
    <w:rsid w:val="00AE2907"/>
    <w:rsid w:val="00AE3681"/>
    <w:rsid w:val="00AE438D"/>
    <w:rsid w:val="00AE4BEC"/>
    <w:rsid w:val="00AE50C7"/>
    <w:rsid w:val="00AF38CC"/>
    <w:rsid w:val="00AF595D"/>
    <w:rsid w:val="00B010CC"/>
    <w:rsid w:val="00B02AD9"/>
    <w:rsid w:val="00B04954"/>
    <w:rsid w:val="00B05BE3"/>
    <w:rsid w:val="00B10F6B"/>
    <w:rsid w:val="00B11E3A"/>
    <w:rsid w:val="00B1425F"/>
    <w:rsid w:val="00B1526D"/>
    <w:rsid w:val="00B16C5B"/>
    <w:rsid w:val="00B171AE"/>
    <w:rsid w:val="00B20103"/>
    <w:rsid w:val="00B232C5"/>
    <w:rsid w:val="00B31470"/>
    <w:rsid w:val="00B3221B"/>
    <w:rsid w:val="00B32469"/>
    <w:rsid w:val="00B326FE"/>
    <w:rsid w:val="00B3275F"/>
    <w:rsid w:val="00B34E10"/>
    <w:rsid w:val="00B41385"/>
    <w:rsid w:val="00B42FE9"/>
    <w:rsid w:val="00B45CFD"/>
    <w:rsid w:val="00B45FC2"/>
    <w:rsid w:val="00B4649A"/>
    <w:rsid w:val="00B50959"/>
    <w:rsid w:val="00B56243"/>
    <w:rsid w:val="00B5641D"/>
    <w:rsid w:val="00B56756"/>
    <w:rsid w:val="00B620A9"/>
    <w:rsid w:val="00B62D3F"/>
    <w:rsid w:val="00B6367A"/>
    <w:rsid w:val="00B63DA4"/>
    <w:rsid w:val="00B6472D"/>
    <w:rsid w:val="00B65A39"/>
    <w:rsid w:val="00B70F80"/>
    <w:rsid w:val="00B720E0"/>
    <w:rsid w:val="00B72ECC"/>
    <w:rsid w:val="00B74037"/>
    <w:rsid w:val="00B8099E"/>
    <w:rsid w:val="00B82799"/>
    <w:rsid w:val="00B83338"/>
    <w:rsid w:val="00B9096D"/>
    <w:rsid w:val="00B90C0B"/>
    <w:rsid w:val="00B9322B"/>
    <w:rsid w:val="00B949CB"/>
    <w:rsid w:val="00B95521"/>
    <w:rsid w:val="00BA4901"/>
    <w:rsid w:val="00BA5A03"/>
    <w:rsid w:val="00BA6D0A"/>
    <w:rsid w:val="00BA70E8"/>
    <w:rsid w:val="00BB498D"/>
    <w:rsid w:val="00BB6A83"/>
    <w:rsid w:val="00BB6AB4"/>
    <w:rsid w:val="00BB6D8D"/>
    <w:rsid w:val="00BB7C2E"/>
    <w:rsid w:val="00BC07B7"/>
    <w:rsid w:val="00BC6A79"/>
    <w:rsid w:val="00BD08FD"/>
    <w:rsid w:val="00BD2CCB"/>
    <w:rsid w:val="00BD5361"/>
    <w:rsid w:val="00BD645E"/>
    <w:rsid w:val="00BD79A1"/>
    <w:rsid w:val="00BE1C12"/>
    <w:rsid w:val="00BE29CE"/>
    <w:rsid w:val="00BE2EE6"/>
    <w:rsid w:val="00BE789E"/>
    <w:rsid w:val="00BE79E7"/>
    <w:rsid w:val="00BF07E7"/>
    <w:rsid w:val="00BF1361"/>
    <w:rsid w:val="00BF19AD"/>
    <w:rsid w:val="00BF4488"/>
    <w:rsid w:val="00BF482D"/>
    <w:rsid w:val="00BF578A"/>
    <w:rsid w:val="00BF5B13"/>
    <w:rsid w:val="00BF5F20"/>
    <w:rsid w:val="00C02064"/>
    <w:rsid w:val="00C100E6"/>
    <w:rsid w:val="00C12BD1"/>
    <w:rsid w:val="00C17F49"/>
    <w:rsid w:val="00C2055D"/>
    <w:rsid w:val="00C205C6"/>
    <w:rsid w:val="00C2107C"/>
    <w:rsid w:val="00C23B68"/>
    <w:rsid w:val="00C26743"/>
    <w:rsid w:val="00C272E6"/>
    <w:rsid w:val="00C27662"/>
    <w:rsid w:val="00C279A0"/>
    <w:rsid w:val="00C30A19"/>
    <w:rsid w:val="00C30B0C"/>
    <w:rsid w:val="00C31C20"/>
    <w:rsid w:val="00C32468"/>
    <w:rsid w:val="00C33DDE"/>
    <w:rsid w:val="00C353F3"/>
    <w:rsid w:val="00C3573E"/>
    <w:rsid w:val="00C36302"/>
    <w:rsid w:val="00C379C6"/>
    <w:rsid w:val="00C37D24"/>
    <w:rsid w:val="00C40FEA"/>
    <w:rsid w:val="00C41A0E"/>
    <w:rsid w:val="00C41BFA"/>
    <w:rsid w:val="00C43CD4"/>
    <w:rsid w:val="00C44B9E"/>
    <w:rsid w:val="00C45052"/>
    <w:rsid w:val="00C45073"/>
    <w:rsid w:val="00C45EE7"/>
    <w:rsid w:val="00C46C2B"/>
    <w:rsid w:val="00C46DE2"/>
    <w:rsid w:val="00C5282B"/>
    <w:rsid w:val="00C57804"/>
    <w:rsid w:val="00C641A1"/>
    <w:rsid w:val="00C64B4C"/>
    <w:rsid w:val="00C662CF"/>
    <w:rsid w:val="00C66559"/>
    <w:rsid w:val="00C67691"/>
    <w:rsid w:val="00C70408"/>
    <w:rsid w:val="00C724FE"/>
    <w:rsid w:val="00C731B1"/>
    <w:rsid w:val="00C740DA"/>
    <w:rsid w:val="00C7474F"/>
    <w:rsid w:val="00C7594B"/>
    <w:rsid w:val="00C76470"/>
    <w:rsid w:val="00C76A01"/>
    <w:rsid w:val="00C777CA"/>
    <w:rsid w:val="00C779D9"/>
    <w:rsid w:val="00C8153E"/>
    <w:rsid w:val="00C81C42"/>
    <w:rsid w:val="00C81CB7"/>
    <w:rsid w:val="00C833EA"/>
    <w:rsid w:val="00C85536"/>
    <w:rsid w:val="00C91477"/>
    <w:rsid w:val="00C922BB"/>
    <w:rsid w:val="00C93024"/>
    <w:rsid w:val="00C9429A"/>
    <w:rsid w:val="00C94F06"/>
    <w:rsid w:val="00C95CC5"/>
    <w:rsid w:val="00C9661B"/>
    <w:rsid w:val="00CA24D7"/>
    <w:rsid w:val="00CA33E8"/>
    <w:rsid w:val="00CA7643"/>
    <w:rsid w:val="00CB2AF7"/>
    <w:rsid w:val="00CB51D0"/>
    <w:rsid w:val="00CB7878"/>
    <w:rsid w:val="00CC6B7B"/>
    <w:rsid w:val="00CC722F"/>
    <w:rsid w:val="00CD223C"/>
    <w:rsid w:val="00CD3D61"/>
    <w:rsid w:val="00CD573B"/>
    <w:rsid w:val="00CD7F3F"/>
    <w:rsid w:val="00CE062C"/>
    <w:rsid w:val="00CE0A1A"/>
    <w:rsid w:val="00CE0E31"/>
    <w:rsid w:val="00CE28A5"/>
    <w:rsid w:val="00CE3A47"/>
    <w:rsid w:val="00CE481E"/>
    <w:rsid w:val="00CE5330"/>
    <w:rsid w:val="00CE639A"/>
    <w:rsid w:val="00CE69BA"/>
    <w:rsid w:val="00CE767A"/>
    <w:rsid w:val="00CE7F07"/>
    <w:rsid w:val="00CF504F"/>
    <w:rsid w:val="00D03324"/>
    <w:rsid w:val="00D04085"/>
    <w:rsid w:val="00D06A8C"/>
    <w:rsid w:val="00D07E08"/>
    <w:rsid w:val="00D116A0"/>
    <w:rsid w:val="00D14050"/>
    <w:rsid w:val="00D15FC0"/>
    <w:rsid w:val="00D203C6"/>
    <w:rsid w:val="00D214F3"/>
    <w:rsid w:val="00D226EB"/>
    <w:rsid w:val="00D33052"/>
    <w:rsid w:val="00D40054"/>
    <w:rsid w:val="00D40258"/>
    <w:rsid w:val="00D453F2"/>
    <w:rsid w:val="00D46599"/>
    <w:rsid w:val="00D4681E"/>
    <w:rsid w:val="00D468C4"/>
    <w:rsid w:val="00D47BA8"/>
    <w:rsid w:val="00D47E96"/>
    <w:rsid w:val="00D5193C"/>
    <w:rsid w:val="00D54EBD"/>
    <w:rsid w:val="00D54EE2"/>
    <w:rsid w:val="00D55B1B"/>
    <w:rsid w:val="00D5605F"/>
    <w:rsid w:val="00D562FE"/>
    <w:rsid w:val="00D5680A"/>
    <w:rsid w:val="00D57B6D"/>
    <w:rsid w:val="00D60EDF"/>
    <w:rsid w:val="00D617F3"/>
    <w:rsid w:val="00D62173"/>
    <w:rsid w:val="00D62648"/>
    <w:rsid w:val="00D62EAC"/>
    <w:rsid w:val="00D63D1E"/>
    <w:rsid w:val="00D6409E"/>
    <w:rsid w:val="00D64171"/>
    <w:rsid w:val="00D647EB"/>
    <w:rsid w:val="00D65270"/>
    <w:rsid w:val="00D675BE"/>
    <w:rsid w:val="00D679F5"/>
    <w:rsid w:val="00D76D38"/>
    <w:rsid w:val="00D807D3"/>
    <w:rsid w:val="00D80CFB"/>
    <w:rsid w:val="00D81B3D"/>
    <w:rsid w:val="00D83907"/>
    <w:rsid w:val="00D83C98"/>
    <w:rsid w:val="00D847DA"/>
    <w:rsid w:val="00D84B02"/>
    <w:rsid w:val="00D86AE2"/>
    <w:rsid w:val="00D87828"/>
    <w:rsid w:val="00D93851"/>
    <w:rsid w:val="00D93B2A"/>
    <w:rsid w:val="00D947C0"/>
    <w:rsid w:val="00DA09C5"/>
    <w:rsid w:val="00DA2794"/>
    <w:rsid w:val="00DA2C21"/>
    <w:rsid w:val="00DA3E92"/>
    <w:rsid w:val="00DA4792"/>
    <w:rsid w:val="00DA5754"/>
    <w:rsid w:val="00DA5F05"/>
    <w:rsid w:val="00DA71FF"/>
    <w:rsid w:val="00DA7279"/>
    <w:rsid w:val="00DA7AB8"/>
    <w:rsid w:val="00DB630D"/>
    <w:rsid w:val="00DB64C0"/>
    <w:rsid w:val="00DB66F3"/>
    <w:rsid w:val="00DC1922"/>
    <w:rsid w:val="00DC348D"/>
    <w:rsid w:val="00DC3E3B"/>
    <w:rsid w:val="00DC5082"/>
    <w:rsid w:val="00DC54A8"/>
    <w:rsid w:val="00DC617F"/>
    <w:rsid w:val="00DC73EA"/>
    <w:rsid w:val="00DD1A1D"/>
    <w:rsid w:val="00DD458A"/>
    <w:rsid w:val="00DD4D90"/>
    <w:rsid w:val="00DD77B8"/>
    <w:rsid w:val="00DE4B7A"/>
    <w:rsid w:val="00DE50C9"/>
    <w:rsid w:val="00DE58C6"/>
    <w:rsid w:val="00DF24C2"/>
    <w:rsid w:val="00DF4D2F"/>
    <w:rsid w:val="00DF572A"/>
    <w:rsid w:val="00DF61C2"/>
    <w:rsid w:val="00DF7116"/>
    <w:rsid w:val="00DF7CD9"/>
    <w:rsid w:val="00E002DE"/>
    <w:rsid w:val="00E0086E"/>
    <w:rsid w:val="00E03CA5"/>
    <w:rsid w:val="00E03ECC"/>
    <w:rsid w:val="00E119BC"/>
    <w:rsid w:val="00E12EE7"/>
    <w:rsid w:val="00E1303C"/>
    <w:rsid w:val="00E1308C"/>
    <w:rsid w:val="00E174B2"/>
    <w:rsid w:val="00E17A00"/>
    <w:rsid w:val="00E20055"/>
    <w:rsid w:val="00E2263C"/>
    <w:rsid w:val="00E24CDE"/>
    <w:rsid w:val="00E26CB1"/>
    <w:rsid w:val="00E30F16"/>
    <w:rsid w:val="00E3198A"/>
    <w:rsid w:val="00E335F5"/>
    <w:rsid w:val="00E34796"/>
    <w:rsid w:val="00E34D3E"/>
    <w:rsid w:val="00E357F3"/>
    <w:rsid w:val="00E35C4B"/>
    <w:rsid w:val="00E37E43"/>
    <w:rsid w:val="00E401D6"/>
    <w:rsid w:val="00E40CD7"/>
    <w:rsid w:val="00E428B0"/>
    <w:rsid w:val="00E43DD2"/>
    <w:rsid w:val="00E44551"/>
    <w:rsid w:val="00E52A09"/>
    <w:rsid w:val="00E53E03"/>
    <w:rsid w:val="00E5694F"/>
    <w:rsid w:val="00E602BF"/>
    <w:rsid w:val="00E60726"/>
    <w:rsid w:val="00E6078A"/>
    <w:rsid w:val="00E6471C"/>
    <w:rsid w:val="00E64955"/>
    <w:rsid w:val="00E64B07"/>
    <w:rsid w:val="00E668D1"/>
    <w:rsid w:val="00E676C7"/>
    <w:rsid w:val="00E67F1D"/>
    <w:rsid w:val="00E71A24"/>
    <w:rsid w:val="00E73387"/>
    <w:rsid w:val="00E73823"/>
    <w:rsid w:val="00E744FA"/>
    <w:rsid w:val="00E757F5"/>
    <w:rsid w:val="00E762C6"/>
    <w:rsid w:val="00E7795F"/>
    <w:rsid w:val="00E80D8F"/>
    <w:rsid w:val="00E816D1"/>
    <w:rsid w:val="00E82E58"/>
    <w:rsid w:val="00E833CD"/>
    <w:rsid w:val="00E86613"/>
    <w:rsid w:val="00E873DA"/>
    <w:rsid w:val="00E904BD"/>
    <w:rsid w:val="00E90DE1"/>
    <w:rsid w:val="00E92401"/>
    <w:rsid w:val="00E95DF5"/>
    <w:rsid w:val="00E96F63"/>
    <w:rsid w:val="00EA15CB"/>
    <w:rsid w:val="00EA1907"/>
    <w:rsid w:val="00EA2E54"/>
    <w:rsid w:val="00EA3115"/>
    <w:rsid w:val="00EA4594"/>
    <w:rsid w:val="00EA6090"/>
    <w:rsid w:val="00EA7044"/>
    <w:rsid w:val="00EA761E"/>
    <w:rsid w:val="00EB0C3C"/>
    <w:rsid w:val="00EB1319"/>
    <w:rsid w:val="00EB266D"/>
    <w:rsid w:val="00EB3684"/>
    <w:rsid w:val="00EB611E"/>
    <w:rsid w:val="00EB78F5"/>
    <w:rsid w:val="00EC2434"/>
    <w:rsid w:val="00EC2ABD"/>
    <w:rsid w:val="00EC304B"/>
    <w:rsid w:val="00EC4956"/>
    <w:rsid w:val="00EC612C"/>
    <w:rsid w:val="00EC69A0"/>
    <w:rsid w:val="00EC6E05"/>
    <w:rsid w:val="00ED7E36"/>
    <w:rsid w:val="00EE15CC"/>
    <w:rsid w:val="00EE4F39"/>
    <w:rsid w:val="00EE6998"/>
    <w:rsid w:val="00EE6CFA"/>
    <w:rsid w:val="00EE6DDE"/>
    <w:rsid w:val="00EE7639"/>
    <w:rsid w:val="00EF0B63"/>
    <w:rsid w:val="00EF0FAB"/>
    <w:rsid w:val="00EF15A0"/>
    <w:rsid w:val="00EF2979"/>
    <w:rsid w:val="00EF2E0C"/>
    <w:rsid w:val="00EF4B5F"/>
    <w:rsid w:val="00EF6A1E"/>
    <w:rsid w:val="00EF6BD2"/>
    <w:rsid w:val="00F0152A"/>
    <w:rsid w:val="00F01A7D"/>
    <w:rsid w:val="00F05096"/>
    <w:rsid w:val="00F0682B"/>
    <w:rsid w:val="00F0752C"/>
    <w:rsid w:val="00F10422"/>
    <w:rsid w:val="00F114EA"/>
    <w:rsid w:val="00F14B18"/>
    <w:rsid w:val="00F14F5F"/>
    <w:rsid w:val="00F15C2D"/>
    <w:rsid w:val="00F1613E"/>
    <w:rsid w:val="00F16DB7"/>
    <w:rsid w:val="00F178F0"/>
    <w:rsid w:val="00F21F9C"/>
    <w:rsid w:val="00F230A8"/>
    <w:rsid w:val="00F2648A"/>
    <w:rsid w:val="00F26F55"/>
    <w:rsid w:val="00F32291"/>
    <w:rsid w:val="00F32796"/>
    <w:rsid w:val="00F33A79"/>
    <w:rsid w:val="00F33DA7"/>
    <w:rsid w:val="00F34789"/>
    <w:rsid w:val="00F35CD6"/>
    <w:rsid w:val="00F36CD5"/>
    <w:rsid w:val="00F379D4"/>
    <w:rsid w:val="00F37E60"/>
    <w:rsid w:val="00F41BED"/>
    <w:rsid w:val="00F43726"/>
    <w:rsid w:val="00F44CB5"/>
    <w:rsid w:val="00F471CD"/>
    <w:rsid w:val="00F476C5"/>
    <w:rsid w:val="00F53053"/>
    <w:rsid w:val="00F55210"/>
    <w:rsid w:val="00F56AB4"/>
    <w:rsid w:val="00F6081A"/>
    <w:rsid w:val="00F62644"/>
    <w:rsid w:val="00F63D47"/>
    <w:rsid w:val="00F64566"/>
    <w:rsid w:val="00F650A8"/>
    <w:rsid w:val="00F665D3"/>
    <w:rsid w:val="00F66F2E"/>
    <w:rsid w:val="00F676BE"/>
    <w:rsid w:val="00F70FCC"/>
    <w:rsid w:val="00F71908"/>
    <w:rsid w:val="00F7237B"/>
    <w:rsid w:val="00F73424"/>
    <w:rsid w:val="00F753F5"/>
    <w:rsid w:val="00F75B6C"/>
    <w:rsid w:val="00F77822"/>
    <w:rsid w:val="00F81A61"/>
    <w:rsid w:val="00F8262F"/>
    <w:rsid w:val="00F86C84"/>
    <w:rsid w:val="00F86ED6"/>
    <w:rsid w:val="00F92AC3"/>
    <w:rsid w:val="00F942A4"/>
    <w:rsid w:val="00F95DB8"/>
    <w:rsid w:val="00FA0805"/>
    <w:rsid w:val="00FA0BDD"/>
    <w:rsid w:val="00FA3E94"/>
    <w:rsid w:val="00FA4312"/>
    <w:rsid w:val="00FA4757"/>
    <w:rsid w:val="00FA5868"/>
    <w:rsid w:val="00FA6177"/>
    <w:rsid w:val="00FA76A2"/>
    <w:rsid w:val="00FB04C3"/>
    <w:rsid w:val="00FB5425"/>
    <w:rsid w:val="00FB7455"/>
    <w:rsid w:val="00FC3F69"/>
    <w:rsid w:val="00FC432E"/>
    <w:rsid w:val="00FC6430"/>
    <w:rsid w:val="00FD0CDD"/>
    <w:rsid w:val="00FD137F"/>
    <w:rsid w:val="00FD1F77"/>
    <w:rsid w:val="00FD2453"/>
    <w:rsid w:val="00FD333F"/>
    <w:rsid w:val="00FD62C5"/>
    <w:rsid w:val="00FD6C1B"/>
    <w:rsid w:val="00FD6D69"/>
    <w:rsid w:val="00FD7B8A"/>
    <w:rsid w:val="00FD7D3B"/>
    <w:rsid w:val="00FD7EA3"/>
    <w:rsid w:val="00FE0F25"/>
    <w:rsid w:val="00FE21AE"/>
    <w:rsid w:val="00FE687F"/>
    <w:rsid w:val="00FE71DA"/>
    <w:rsid w:val="00FE7BC6"/>
    <w:rsid w:val="00FF236F"/>
    <w:rsid w:val="00FF2D40"/>
    <w:rsid w:val="00FF6C62"/>
    <w:rsid w:val="00FF6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11E57E-B359-4DF7-8929-B8FBBDD52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Body Text Indent" w:uiPriority="99"/>
    <w:lsdException w:name="Subtitle" w:qFormat="1"/>
    <w:lsdException w:name="Body Text Indent 2"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00D"/>
    <w:rPr>
      <w:rFonts w:ascii="Arial" w:hAnsi="Arial"/>
      <w:sz w:val="24"/>
    </w:rPr>
  </w:style>
  <w:style w:type="paragraph" w:styleId="1">
    <w:name w:val="heading 1"/>
    <w:basedOn w:val="a"/>
    <w:next w:val="a"/>
    <w:qFormat/>
    <w:pPr>
      <w:keepNext/>
      <w:pBdr>
        <w:top w:val="single" w:sz="6" w:space="1" w:color="FFFFFF"/>
        <w:left w:val="single" w:sz="6" w:space="1" w:color="FFFFFF"/>
        <w:bottom w:val="single" w:sz="6" w:space="1" w:color="FFFFFF"/>
        <w:right w:val="single" w:sz="6" w:space="1" w:color="FFFFFF"/>
      </w:pBdr>
      <w:spacing w:line="228" w:lineRule="auto"/>
      <w:outlineLvl w:val="0"/>
    </w:pPr>
    <w:rPr>
      <w:rFonts w:ascii="Times New Roman" w:hAnsi="Times New Roman"/>
      <w:b/>
      <w:i/>
      <w:sz w:val="22"/>
    </w:rPr>
  </w:style>
  <w:style w:type="paragraph" w:styleId="2">
    <w:name w:val="heading 2"/>
    <w:basedOn w:val="a"/>
    <w:next w:val="a"/>
    <w:link w:val="20"/>
    <w:qFormat/>
    <w:pPr>
      <w:keepNext/>
      <w:pBdr>
        <w:top w:val="single" w:sz="6" w:space="1" w:color="FFFFFF"/>
        <w:left w:val="single" w:sz="6" w:space="1" w:color="FFFFFF"/>
        <w:bottom w:val="single" w:sz="6" w:space="1" w:color="FFFFFF"/>
        <w:right w:val="single" w:sz="6" w:space="1" w:color="FFFFFF"/>
      </w:pBdr>
      <w:spacing w:line="228" w:lineRule="auto"/>
      <w:jc w:val="center"/>
      <w:outlineLvl w:val="1"/>
    </w:pPr>
    <w:rPr>
      <w:rFonts w:ascii="Times New Roman" w:hAnsi="Times New Roman"/>
      <w:b/>
      <w:i/>
      <w:sz w:val="22"/>
    </w:rPr>
  </w:style>
  <w:style w:type="paragraph" w:styleId="3">
    <w:name w:val="heading 3"/>
    <w:basedOn w:val="a"/>
    <w:next w:val="a"/>
    <w:qFormat/>
    <w:pPr>
      <w:keepNext/>
      <w:spacing w:line="360" w:lineRule="auto"/>
      <w:ind w:firstLine="709"/>
      <w:jc w:val="both"/>
      <w:outlineLvl w:val="2"/>
    </w:pPr>
    <w:rPr>
      <w:b/>
    </w:rPr>
  </w:style>
  <w:style w:type="paragraph" w:styleId="4">
    <w:name w:val="heading 4"/>
    <w:basedOn w:val="a"/>
    <w:next w:val="a"/>
    <w:qFormat/>
    <w:pPr>
      <w:keepNext/>
      <w:outlineLvl w:val="3"/>
    </w:pPr>
    <w:rPr>
      <w:b/>
      <w:sz w:val="22"/>
    </w:rPr>
  </w:style>
  <w:style w:type="paragraph" w:styleId="5">
    <w:name w:val="heading 5"/>
    <w:basedOn w:val="a"/>
    <w:next w:val="a"/>
    <w:qFormat/>
    <w:pPr>
      <w:keepNext/>
      <w:spacing w:line="360" w:lineRule="auto"/>
      <w:jc w:val="right"/>
      <w:outlineLvl w:val="4"/>
    </w:pPr>
    <w:rPr>
      <w:b/>
    </w:rPr>
  </w:style>
  <w:style w:type="paragraph" w:styleId="6">
    <w:name w:val="heading 6"/>
    <w:basedOn w:val="a"/>
    <w:next w:val="a"/>
    <w:qFormat/>
    <w:pPr>
      <w:keepNext/>
      <w:jc w:val="center"/>
      <w:outlineLvl w:val="5"/>
    </w:pPr>
    <w:rPr>
      <w:b/>
    </w:rPr>
  </w:style>
  <w:style w:type="paragraph" w:styleId="7">
    <w:name w:val="heading 7"/>
    <w:basedOn w:val="a"/>
    <w:next w:val="a"/>
    <w:qFormat/>
    <w:pPr>
      <w:keepNext/>
      <w:jc w:val="center"/>
      <w:outlineLvl w:val="6"/>
    </w:pPr>
    <w:rPr>
      <w:rFonts w:ascii="Times New Roman" w:hAnsi="Times New Roman"/>
      <w:b/>
      <w:i/>
      <w:sz w:val="22"/>
    </w:rPr>
  </w:style>
  <w:style w:type="paragraph" w:styleId="8">
    <w:name w:val="heading 8"/>
    <w:basedOn w:val="a"/>
    <w:next w:val="a"/>
    <w:qFormat/>
    <w:pPr>
      <w:keepNext/>
      <w:spacing w:line="360" w:lineRule="auto"/>
      <w:ind w:firstLine="709"/>
      <w:jc w:val="right"/>
      <w:outlineLvl w:val="7"/>
    </w:pPr>
    <w:rPr>
      <w:rFonts w:ascii="Times New Roman" w:hAnsi="Times New Roman"/>
      <w:sz w:val="28"/>
    </w:rPr>
  </w:style>
  <w:style w:type="paragraph" w:styleId="9">
    <w:name w:val="heading 9"/>
    <w:basedOn w:val="a"/>
    <w:next w:val="a"/>
    <w:qFormat/>
    <w:pPr>
      <w:keepNext/>
      <w:ind w:firstLine="720"/>
      <w:jc w:val="center"/>
      <w:outlineLvl w:val="8"/>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rFonts w:ascii="Times New Roman" w:hAnsi="Times New Roman"/>
      <w:b/>
      <w:smallCaps/>
      <w:sz w:val="26"/>
    </w:rPr>
  </w:style>
  <w:style w:type="paragraph" w:styleId="a4">
    <w:name w:val="Body Text Indent"/>
    <w:basedOn w:val="a"/>
    <w:link w:val="a5"/>
    <w:uiPriority w:val="99"/>
    <w:pPr>
      <w:spacing w:line="360" w:lineRule="auto"/>
      <w:ind w:firstLine="709"/>
      <w:jc w:val="both"/>
    </w:pPr>
  </w:style>
  <w:style w:type="paragraph" w:styleId="21">
    <w:name w:val="Body Text Indent 2"/>
    <w:basedOn w:val="a"/>
    <w:link w:val="22"/>
    <w:uiPriority w:val="99"/>
    <w:pPr>
      <w:spacing w:line="360" w:lineRule="auto"/>
      <w:ind w:left="426" w:firstLine="708"/>
      <w:jc w:val="both"/>
    </w:pPr>
  </w:style>
  <w:style w:type="paragraph" w:styleId="23">
    <w:name w:val="Body Text 2"/>
    <w:basedOn w:val="a"/>
    <w:pPr>
      <w:spacing w:line="360" w:lineRule="auto"/>
      <w:jc w:val="both"/>
    </w:pPr>
  </w:style>
  <w:style w:type="paragraph" w:styleId="30">
    <w:name w:val="Body Text 3"/>
    <w:basedOn w:val="a"/>
    <w:pPr>
      <w:spacing w:line="360" w:lineRule="auto"/>
      <w:jc w:val="center"/>
    </w:pPr>
    <w:rPr>
      <w:b/>
    </w:rPr>
  </w:style>
  <w:style w:type="paragraph" w:styleId="a6">
    <w:name w:val="header"/>
    <w:basedOn w:val="a"/>
    <w:link w:val="a7"/>
    <w:uiPriority w:val="99"/>
    <w:pPr>
      <w:tabs>
        <w:tab w:val="center" w:pos="4153"/>
        <w:tab w:val="right" w:pos="8306"/>
      </w:tabs>
    </w:pPr>
  </w:style>
  <w:style w:type="paragraph" w:styleId="a8">
    <w:name w:val="footer"/>
    <w:basedOn w:val="a"/>
    <w:pPr>
      <w:tabs>
        <w:tab w:val="center" w:pos="4153"/>
        <w:tab w:val="right" w:pos="8306"/>
      </w:tabs>
    </w:pPr>
  </w:style>
  <w:style w:type="character" w:styleId="a9">
    <w:name w:val="page number"/>
    <w:basedOn w:val="a0"/>
  </w:style>
  <w:style w:type="paragraph" w:styleId="aa">
    <w:name w:val="Balloon Text"/>
    <w:basedOn w:val="a"/>
    <w:semiHidden/>
    <w:rPr>
      <w:rFonts w:ascii="Tahoma" w:hAnsi="Tahoma" w:cs="Tahoma"/>
      <w:sz w:val="16"/>
      <w:szCs w:val="16"/>
    </w:rPr>
  </w:style>
  <w:style w:type="character" w:styleId="ab">
    <w:name w:val="Hyperlink"/>
    <w:uiPriority w:val="99"/>
    <w:rPr>
      <w:color w:val="0000FF"/>
      <w:u w:val="single"/>
    </w:rPr>
  </w:style>
  <w:style w:type="paragraph" w:styleId="31">
    <w:name w:val="Body Text Indent 3"/>
    <w:basedOn w:val="a"/>
    <w:link w:val="32"/>
    <w:pPr>
      <w:spacing w:line="360" w:lineRule="auto"/>
      <w:ind w:firstLine="851"/>
      <w:jc w:val="both"/>
    </w:pPr>
    <w:rPr>
      <w:rFonts w:ascii="Times New Roman" w:hAnsi="Times New Roman"/>
      <w:sz w:val="28"/>
    </w:rPr>
  </w:style>
  <w:style w:type="paragraph" w:customStyle="1" w:styleId="ac">
    <w:name w:val="Документ"/>
    <w:basedOn w:val="a"/>
    <w:pPr>
      <w:spacing w:before="60"/>
      <w:ind w:firstLine="652"/>
      <w:jc w:val="both"/>
    </w:pPr>
    <w:rPr>
      <w:rFonts w:ascii="Times New Roman" w:hAnsi="Times New Roman"/>
      <w:sz w:val="28"/>
    </w:rPr>
  </w:style>
  <w:style w:type="paragraph" w:customStyle="1" w:styleId="10">
    <w:name w:val="!Стиль1"/>
    <w:basedOn w:val="a"/>
    <w:pPr>
      <w:ind w:firstLine="709"/>
      <w:jc w:val="both"/>
    </w:pPr>
    <w:rPr>
      <w:rFonts w:ascii="Times New Roman" w:hAnsi="Times New Roman"/>
      <w:sz w:val="28"/>
      <w:szCs w:val="24"/>
    </w:rPr>
  </w:style>
  <w:style w:type="paragraph" w:styleId="ad">
    <w:name w:val="Block Text"/>
    <w:basedOn w:val="a"/>
    <w:pPr>
      <w:ind w:left="284" w:right="283"/>
      <w:jc w:val="center"/>
    </w:pPr>
    <w:rPr>
      <w:rFonts w:ascii="Times New Roman" w:hAnsi="Times New Roman"/>
      <w:sz w:val="28"/>
    </w:rPr>
  </w:style>
  <w:style w:type="paragraph" w:styleId="ae">
    <w:name w:val="Normal (Web)"/>
    <w:basedOn w:val="a"/>
    <w:pPr>
      <w:spacing w:before="120" w:after="120"/>
    </w:pPr>
    <w:rPr>
      <w:rFonts w:ascii="Arial Unicode MS" w:eastAsia="Arial Unicode MS" w:hAnsi="Arial Unicode MS" w:cs="Arial Unicode MS"/>
      <w:szCs w:val="24"/>
    </w:rPr>
  </w:style>
  <w:style w:type="paragraph" w:customStyle="1" w:styleId="title3">
    <w:name w:val="title3"/>
    <w:basedOn w:val="a"/>
    <w:pPr>
      <w:spacing w:before="120" w:after="120"/>
    </w:pPr>
    <w:rPr>
      <w:rFonts w:ascii="Arial Unicode MS" w:eastAsia="Arial Unicode MS" w:hAnsi="Arial Unicode MS" w:cs="Arial Unicode MS"/>
      <w:b/>
      <w:bCs/>
      <w:szCs w:val="24"/>
    </w:rPr>
  </w:style>
  <w:style w:type="character" w:styleId="af">
    <w:name w:val="FollowedHyperlink"/>
    <w:rPr>
      <w:color w:val="800080"/>
      <w:u w:val="single"/>
    </w:rPr>
  </w:style>
  <w:style w:type="character" w:customStyle="1" w:styleId="60">
    <w:name w:val="Основной текст (6)"/>
    <w:rsid w:val="00A154D8"/>
    <w:rPr>
      <w:rFonts w:ascii="Arial" w:hAnsi="Arial" w:cs="Arial"/>
      <w:b/>
      <w:bCs/>
      <w:i/>
      <w:iCs/>
      <w:spacing w:val="0"/>
      <w:sz w:val="38"/>
      <w:szCs w:val="38"/>
      <w:u w:val="single"/>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36193"/>
    <w:pPr>
      <w:spacing w:before="100" w:beforeAutospacing="1" w:after="100" w:afterAutospacing="1"/>
    </w:pPr>
    <w:rPr>
      <w:rFonts w:ascii="Tahoma" w:hAnsi="Tahoma"/>
      <w:sz w:val="20"/>
      <w:lang w:val="en-US" w:eastAsia="en-US"/>
    </w:rPr>
  </w:style>
  <w:style w:type="table" w:styleId="af0">
    <w:name w:val="Table Grid"/>
    <w:basedOn w:val="a1"/>
    <w:rsid w:val="00382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903C24"/>
    <w:pPr>
      <w:widowControl w:val="0"/>
    </w:pPr>
    <w:rPr>
      <w:rFonts w:ascii="Courier New" w:hAnsi="Courier New"/>
      <w:snapToGrid w:val="0"/>
    </w:rPr>
  </w:style>
  <w:style w:type="character" w:customStyle="1" w:styleId="2Exact">
    <w:name w:val="Основной текст (2) Exact"/>
    <w:rsid w:val="00600842"/>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ой текст (2)_"/>
    <w:link w:val="25"/>
    <w:rsid w:val="00600842"/>
    <w:rPr>
      <w:sz w:val="28"/>
      <w:szCs w:val="28"/>
      <w:shd w:val="clear" w:color="auto" w:fill="FFFFFF"/>
    </w:rPr>
  </w:style>
  <w:style w:type="paragraph" w:customStyle="1" w:styleId="25">
    <w:name w:val="Основной текст (2)"/>
    <w:basedOn w:val="a"/>
    <w:link w:val="24"/>
    <w:rsid w:val="00600842"/>
    <w:pPr>
      <w:widowControl w:val="0"/>
      <w:shd w:val="clear" w:color="auto" w:fill="FFFFFF"/>
      <w:spacing w:after="180" w:line="0" w:lineRule="atLeast"/>
    </w:pPr>
    <w:rPr>
      <w:rFonts w:ascii="Times New Roman" w:hAnsi="Times New Roman"/>
      <w:sz w:val="28"/>
      <w:szCs w:val="28"/>
    </w:rPr>
  </w:style>
  <w:style w:type="table" w:customStyle="1" w:styleId="12">
    <w:name w:val="Сетка таблицы1"/>
    <w:basedOn w:val="a1"/>
    <w:next w:val="af0"/>
    <w:uiPriority w:val="59"/>
    <w:rsid w:val="006B79FA"/>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с отступом 2 Знак"/>
    <w:link w:val="21"/>
    <w:uiPriority w:val="99"/>
    <w:rsid w:val="00365A40"/>
    <w:rPr>
      <w:rFonts w:ascii="Arial" w:hAnsi="Arial"/>
      <w:sz w:val="24"/>
    </w:rPr>
  </w:style>
  <w:style w:type="character" w:customStyle="1" w:styleId="a5">
    <w:name w:val="Основной текст с отступом Знак"/>
    <w:link w:val="a4"/>
    <w:uiPriority w:val="99"/>
    <w:rsid w:val="00365A40"/>
    <w:rPr>
      <w:rFonts w:ascii="Arial" w:hAnsi="Arial"/>
      <w:sz w:val="24"/>
    </w:rPr>
  </w:style>
  <w:style w:type="character" w:customStyle="1" w:styleId="26">
    <w:name w:val="Основной текст (2) + Не полужирный"/>
    <w:rsid w:val="00365A40"/>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styleId="af1">
    <w:name w:val="List Paragraph"/>
    <w:basedOn w:val="a"/>
    <w:uiPriority w:val="34"/>
    <w:qFormat/>
    <w:rsid w:val="00B62D3F"/>
    <w:pPr>
      <w:spacing w:after="200" w:line="276" w:lineRule="auto"/>
      <w:ind w:left="720"/>
      <w:contextualSpacing/>
      <w:jc w:val="center"/>
    </w:pPr>
    <w:rPr>
      <w:rFonts w:ascii="Calibri" w:eastAsia="Calibri" w:hAnsi="Calibri"/>
      <w:sz w:val="22"/>
      <w:szCs w:val="22"/>
      <w:lang w:eastAsia="en-US"/>
    </w:rPr>
  </w:style>
  <w:style w:type="paragraph" w:customStyle="1" w:styleId="Default">
    <w:name w:val="Default"/>
    <w:rsid w:val="00782E96"/>
    <w:pPr>
      <w:autoSpaceDE w:val="0"/>
      <w:autoSpaceDN w:val="0"/>
      <w:adjustRightInd w:val="0"/>
      <w:jc w:val="center"/>
    </w:pPr>
    <w:rPr>
      <w:rFonts w:eastAsia="Arial Unicode MS"/>
      <w:color w:val="000000"/>
      <w:sz w:val="24"/>
      <w:szCs w:val="24"/>
    </w:rPr>
  </w:style>
  <w:style w:type="character" w:customStyle="1" w:styleId="32">
    <w:name w:val="Основной текст с отступом 3 Знак"/>
    <w:link w:val="31"/>
    <w:rsid w:val="00F64566"/>
    <w:rPr>
      <w:sz w:val="28"/>
    </w:rPr>
  </w:style>
  <w:style w:type="paragraph" w:customStyle="1" w:styleId="ConsPlusNormal">
    <w:name w:val="ConsPlusNormal"/>
    <w:link w:val="ConsPlusNormal0"/>
    <w:rsid w:val="00A736D5"/>
    <w:pPr>
      <w:widowControl w:val="0"/>
      <w:autoSpaceDE w:val="0"/>
      <w:autoSpaceDN w:val="0"/>
    </w:pPr>
    <w:rPr>
      <w:rFonts w:ascii="Calibri" w:hAnsi="Calibri" w:cs="Calibri"/>
      <w:sz w:val="22"/>
    </w:rPr>
  </w:style>
  <w:style w:type="character" w:customStyle="1" w:styleId="ConsPlusNormal0">
    <w:name w:val="ConsPlusNormal Знак"/>
    <w:link w:val="ConsPlusNormal"/>
    <w:rsid w:val="00A162F1"/>
    <w:rPr>
      <w:rFonts w:ascii="Calibri" w:hAnsi="Calibri" w:cs="Calibri"/>
      <w:sz w:val="22"/>
    </w:rPr>
  </w:style>
  <w:style w:type="paragraph" w:customStyle="1" w:styleId="ConsPlusNonformat">
    <w:name w:val="ConsPlusNonformat"/>
    <w:link w:val="ConsPlusNonformat0"/>
    <w:qFormat/>
    <w:rsid w:val="00AA5A3D"/>
    <w:pPr>
      <w:widowControl w:val="0"/>
      <w:autoSpaceDE w:val="0"/>
      <w:autoSpaceDN w:val="0"/>
      <w:adjustRightInd w:val="0"/>
    </w:pPr>
    <w:rPr>
      <w:rFonts w:ascii="Courier New" w:hAnsi="Courier New"/>
      <w:sz w:val="22"/>
    </w:rPr>
  </w:style>
  <w:style w:type="paragraph" w:customStyle="1" w:styleId="msonormalmrcssattr">
    <w:name w:val="msonormal_mr_css_attr"/>
    <w:basedOn w:val="a"/>
    <w:rsid w:val="00D203C6"/>
    <w:pPr>
      <w:spacing w:before="100" w:beforeAutospacing="1" w:after="100" w:afterAutospacing="1"/>
    </w:pPr>
    <w:rPr>
      <w:rFonts w:ascii="Times New Roman" w:hAnsi="Times New Roman"/>
      <w:szCs w:val="24"/>
    </w:rPr>
  </w:style>
  <w:style w:type="paragraph" w:styleId="af2">
    <w:name w:val="No Spacing"/>
    <w:link w:val="af3"/>
    <w:uiPriority w:val="99"/>
    <w:qFormat/>
    <w:rsid w:val="00D203C6"/>
    <w:rPr>
      <w:rFonts w:ascii="Calibri" w:eastAsia="Calibri" w:hAnsi="Calibri"/>
      <w:sz w:val="22"/>
      <w:szCs w:val="22"/>
      <w:lang w:eastAsia="en-US"/>
    </w:rPr>
  </w:style>
  <w:style w:type="character" w:customStyle="1" w:styleId="af3">
    <w:name w:val="Без интервала Знак"/>
    <w:link w:val="af2"/>
    <w:uiPriority w:val="99"/>
    <w:locked/>
    <w:rsid w:val="00D203C6"/>
    <w:rPr>
      <w:rFonts w:ascii="Calibri" w:eastAsia="Calibri" w:hAnsi="Calibri"/>
      <w:sz w:val="22"/>
      <w:szCs w:val="22"/>
      <w:lang w:eastAsia="en-US"/>
    </w:rPr>
  </w:style>
  <w:style w:type="paragraph" w:customStyle="1" w:styleId="230">
    <w:name w:val="Основной текст 23"/>
    <w:basedOn w:val="a"/>
    <w:rsid w:val="00D203C6"/>
    <w:rPr>
      <w:rFonts w:ascii="Times New Roman" w:hAnsi="Times New Roman"/>
      <w:szCs w:val="24"/>
    </w:rPr>
  </w:style>
  <w:style w:type="paragraph" w:customStyle="1" w:styleId="210">
    <w:name w:val="Основной текст 21"/>
    <w:basedOn w:val="a"/>
    <w:rsid w:val="00D203C6"/>
    <w:rPr>
      <w:rFonts w:ascii="Times New Roman" w:hAnsi="Times New Roman"/>
    </w:rPr>
  </w:style>
  <w:style w:type="character" w:customStyle="1" w:styleId="20">
    <w:name w:val="Заголовок 2 Знак"/>
    <w:link w:val="2"/>
    <w:rsid w:val="00671757"/>
    <w:rPr>
      <w:b/>
      <w:i/>
      <w:sz w:val="22"/>
    </w:rPr>
  </w:style>
  <w:style w:type="paragraph" w:customStyle="1" w:styleId="FORMATTEXT">
    <w:name w:val=".FORMATTEXT"/>
    <w:uiPriority w:val="99"/>
    <w:rsid w:val="00671757"/>
    <w:pPr>
      <w:widowControl w:val="0"/>
      <w:autoSpaceDE w:val="0"/>
      <w:autoSpaceDN w:val="0"/>
      <w:adjustRightInd w:val="0"/>
    </w:pPr>
    <w:rPr>
      <w:rFonts w:ascii="Arial" w:hAnsi="Arial" w:cs="Arial"/>
    </w:rPr>
  </w:style>
  <w:style w:type="character" w:customStyle="1" w:styleId="213pt">
    <w:name w:val="Основной текст (2) + 13 pt"/>
    <w:aliases w:val="Полужирный"/>
    <w:rsid w:val="00EB3684"/>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13">
    <w:name w:val="Обычный (веб)1"/>
    <w:basedOn w:val="a"/>
    <w:uiPriority w:val="99"/>
    <w:unhideWhenUsed/>
    <w:rsid w:val="00EB3684"/>
    <w:pPr>
      <w:spacing w:before="100" w:beforeAutospacing="1" w:after="100" w:afterAutospacing="1"/>
    </w:pPr>
    <w:rPr>
      <w:rFonts w:ascii="Times New Roman" w:hAnsi="Times New Roman"/>
      <w:szCs w:val="24"/>
    </w:rPr>
  </w:style>
  <w:style w:type="character" w:styleId="af4">
    <w:name w:val="Emphasis"/>
    <w:qFormat/>
    <w:rsid w:val="00D06A8C"/>
    <w:rPr>
      <w:i/>
      <w:iCs/>
    </w:rPr>
  </w:style>
  <w:style w:type="character" w:customStyle="1" w:styleId="Bodytext2">
    <w:name w:val="Body text (2)_"/>
    <w:link w:val="Bodytext20"/>
    <w:rsid w:val="00D06A8C"/>
    <w:rPr>
      <w:sz w:val="28"/>
      <w:szCs w:val="28"/>
      <w:shd w:val="clear" w:color="auto" w:fill="FFFFFF"/>
    </w:rPr>
  </w:style>
  <w:style w:type="character" w:customStyle="1" w:styleId="Bodytext2115pt">
    <w:name w:val="Body text (2) + 11;5 pt"/>
    <w:rsid w:val="00D06A8C"/>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Bodytext20">
    <w:name w:val="Body text (2)"/>
    <w:basedOn w:val="a"/>
    <w:link w:val="Bodytext2"/>
    <w:rsid w:val="00D06A8C"/>
    <w:pPr>
      <w:widowControl w:val="0"/>
      <w:shd w:val="clear" w:color="auto" w:fill="FFFFFF"/>
      <w:spacing w:line="322" w:lineRule="exact"/>
    </w:pPr>
    <w:rPr>
      <w:rFonts w:ascii="Times New Roman" w:hAnsi="Times New Roman"/>
      <w:sz w:val="28"/>
      <w:szCs w:val="28"/>
    </w:rPr>
  </w:style>
  <w:style w:type="paragraph" w:customStyle="1" w:styleId="HEADERTEXT">
    <w:name w:val=".HEADERTEXT"/>
    <w:uiPriority w:val="99"/>
    <w:rsid w:val="00D06A8C"/>
    <w:pPr>
      <w:widowControl w:val="0"/>
      <w:autoSpaceDE w:val="0"/>
      <w:autoSpaceDN w:val="0"/>
      <w:adjustRightInd w:val="0"/>
    </w:pPr>
    <w:rPr>
      <w:color w:val="2B4279"/>
      <w:sz w:val="24"/>
      <w:szCs w:val="24"/>
    </w:rPr>
  </w:style>
  <w:style w:type="paragraph" w:customStyle="1" w:styleId="af5">
    <w:name w:val="Содержимое таблицы"/>
    <w:basedOn w:val="a"/>
    <w:qFormat/>
    <w:rsid w:val="006D2252"/>
    <w:pPr>
      <w:widowControl w:val="0"/>
      <w:suppressLineNumbers/>
      <w:suppressAutoHyphens/>
      <w:spacing w:line="100" w:lineRule="atLeast"/>
    </w:pPr>
    <w:rPr>
      <w:rFonts w:ascii="Times New Roman" w:hAnsi="Times New Roman" w:cs="Tahoma"/>
      <w:color w:val="00000A"/>
      <w:kern w:val="2"/>
      <w:szCs w:val="24"/>
      <w:lang w:eastAsia="hi-IN" w:bidi="hi-IN"/>
    </w:rPr>
  </w:style>
  <w:style w:type="character" w:customStyle="1" w:styleId="ConsPlusNonformat0">
    <w:name w:val="ConsPlusNonformat Знак"/>
    <w:link w:val="ConsPlusNonformat"/>
    <w:rsid w:val="00A72E97"/>
    <w:rPr>
      <w:rFonts w:ascii="Courier New" w:hAnsi="Courier New"/>
      <w:sz w:val="22"/>
    </w:rPr>
  </w:style>
  <w:style w:type="character" w:customStyle="1" w:styleId="match">
    <w:name w:val="match"/>
    <w:rsid w:val="00A72E97"/>
  </w:style>
  <w:style w:type="paragraph" w:customStyle="1" w:styleId="ConsTitle">
    <w:name w:val="ConsTitle"/>
    <w:rsid w:val="00E357F3"/>
    <w:pPr>
      <w:widowControl w:val="0"/>
      <w:snapToGrid w:val="0"/>
    </w:pPr>
    <w:rPr>
      <w:rFonts w:ascii="Arial" w:hAnsi="Arial" w:cs="Arial"/>
      <w:b/>
      <w:bCs/>
      <w:sz w:val="16"/>
      <w:szCs w:val="16"/>
    </w:rPr>
  </w:style>
  <w:style w:type="paragraph" w:customStyle="1" w:styleId="ConsPlusTitle">
    <w:name w:val="ConsPlusTitle"/>
    <w:uiPriority w:val="99"/>
    <w:rsid w:val="00E357F3"/>
    <w:pPr>
      <w:widowControl w:val="0"/>
      <w:suppressAutoHyphens/>
      <w:autoSpaceDE w:val="0"/>
      <w:ind w:left="-284" w:firstLine="720"/>
      <w:jc w:val="both"/>
    </w:pPr>
    <w:rPr>
      <w:rFonts w:ascii="Arial" w:eastAsia="Calibri" w:hAnsi="Arial" w:cs="Arial"/>
      <w:b/>
      <w:bCs/>
      <w:lang w:eastAsia="ar-SA"/>
    </w:rPr>
  </w:style>
  <w:style w:type="character" w:customStyle="1" w:styleId="FontStyle30">
    <w:name w:val="Font Style30"/>
    <w:uiPriority w:val="99"/>
    <w:rsid w:val="00E357F3"/>
    <w:rPr>
      <w:rFonts w:ascii="Times New Roman" w:hAnsi="Times New Roman" w:cs="Times New Roman"/>
      <w:sz w:val="20"/>
      <w:szCs w:val="20"/>
    </w:rPr>
  </w:style>
  <w:style w:type="paragraph" w:customStyle="1" w:styleId="TableParagraph">
    <w:name w:val="Table Paragraph"/>
    <w:basedOn w:val="a"/>
    <w:uiPriority w:val="1"/>
    <w:qFormat/>
    <w:rsid w:val="00AC5B63"/>
    <w:pPr>
      <w:widowControl w:val="0"/>
      <w:autoSpaceDE w:val="0"/>
      <w:autoSpaceDN w:val="0"/>
    </w:pPr>
    <w:rPr>
      <w:rFonts w:ascii="Times New Roman" w:hAnsi="Times New Roman"/>
      <w:sz w:val="22"/>
      <w:szCs w:val="22"/>
      <w:lang w:eastAsia="en-US"/>
    </w:rPr>
  </w:style>
  <w:style w:type="character" w:customStyle="1" w:styleId="fontstyle01">
    <w:name w:val="fontstyle01"/>
    <w:rsid w:val="00922F07"/>
    <w:rPr>
      <w:rFonts w:ascii="Times New Roman" w:hAnsi="Times New Roman" w:cs="Times New Roman" w:hint="default"/>
      <w:b w:val="0"/>
      <w:bCs w:val="0"/>
      <w:i w:val="0"/>
      <w:iCs w:val="0"/>
      <w:color w:val="000000"/>
      <w:sz w:val="28"/>
      <w:szCs w:val="28"/>
    </w:rPr>
  </w:style>
  <w:style w:type="paragraph" w:styleId="af6">
    <w:name w:val="TOC Heading"/>
    <w:basedOn w:val="1"/>
    <w:next w:val="a"/>
    <w:uiPriority w:val="39"/>
    <w:unhideWhenUsed/>
    <w:qFormat/>
    <w:rsid w:val="00AD1A92"/>
    <w:pPr>
      <w:keepLines/>
      <w:pBdr>
        <w:top w:val="none" w:sz="0" w:space="0" w:color="auto"/>
        <w:left w:val="none" w:sz="0" w:space="0" w:color="auto"/>
        <w:bottom w:val="none" w:sz="0" w:space="0" w:color="auto"/>
        <w:right w:val="none" w:sz="0" w:space="0" w:color="auto"/>
      </w:pBdr>
      <w:spacing w:before="240" w:line="259" w:lineRule="auto"/>
      <w:outlineLvl w:val="9"/>
    </w:pPr>
    <w:rPr>
      <w:rFonts w:asciiTheme="majorHAnsi" w:eastAsiaTheme="majorEastAsia" w:hAnsiTheme="majorHAnsi" w:cstheme="majorBidi"/>
      <w:b w:val="0"/>
      <w:i w:val="0"/>
      <w:color w:val="2E74B5" w:themeColor="accent1" w:themeShade="BF"/>
      <w:sz w:val="32"/>
      <w:szCs w:val="32"/>
    </w:rPr>
  </w:style>
  <w:style w:type="paragraph" w:styleId="14">
    <w:name w:val="toc 1"/>
    <w:basedOn w:val="a"/>
    <w:next w:val="a"/>
    <w:autoRedefine/>
    <w:uiPriority w:val="39"/>
    <w:qFormat/>
    <w:rsid w:val="00E0086E"/>
    <w:pPr>
      <w:spacing w:before="120" w:after="120"/>
    </w:pPr>
    <w:rPr>
      <w:rFonts w:ascii="Times New Roman" w:hAnsi="Times New Roman"/>
      <w:b/>
    </w:rPr>
  </w:style>
  <w:style w:type="paragraph" w:styleId="27">
    <w:name w:val="toc 2"/>
    <w:basedOn w:val="a"/>
    <w:next w:val="a"/>
    <w:autoRedefine/>
    <w:uiPriority w:val="39"/>
    <w:qFormat/>
    <w:rsid w:val="00E0086E"/>
    <w:pPr>
      <w:spacing w:after="100"/>
      <w:ind w:left="240"/>
    </w:pPr>
    <w:rPr>
      <w:rFonts w:ascii="Times New Roman" w:hAnsi="Times New Roman"/>
      <w:color w:val="000000" w:themeColor="text1"/>
    </w:rPr>
  </w:style>
  <w:style w:type="paragraph" w:customStyle="1" w:styleId="dash041e0431044b0447043d0430044f0020044204300431043b043804460430">
    <w:name w:val="dash041e_0431_044b_0447_043d_0430_044f_0020_0442_0430_0431_043b_0438_0446_0430"/>
    <w:basedOn w:val="a"/>
    <w:rsid w:val="002B3394"/>
    <w:pPr>
      <w:spacing w:before="100" w:beforeAutospacing="1" w:after="100" w:afterAutospacing="1"/>
    </w:pPr>
    <w:rPr>
      <w:rFonts w:ascii="Times New Roman" w:hAnsi="Times New Roman"/>
      <w:szCs w:val="24"/>
    </w:rPr>
  </w:style>
  <w:style w:type="character" w:customStyle="1" w:styleId="211">
    <w:name w:val="Основной текст (2) + 11"/>
    <w:aliases w:val="5 pt2,Не полужирный"/>
    <w:basedOn w:val="a0"/>
    <w:rsid w:val="005A511F"/>
    <w:rPr>
      <w:rFonts w:ascii="Times New Roman" w:hAnsi="Times New Roman" w:cs="Times New Roman"/>
      <w:b/>
      <w:bCs/>
      <w:color w:val="000000"/>
      <w:spacing w:val="0"/>
      <w:w w:val="100"/>
      <w:position w:val="0"/>
      <w:sz w:val="23"/>
      <w:szCs w:val="23"/>
      <w:u w:val="none"/>
      <w:lang w:val="ru-RU" w:eastAsia="ru-RU"/>
    </w:rPr>
  </w:style>
  <w:style w:type="paragraph" w:customStyle="1" w:styleId="Style4">
    <w:name w:val="Style 4"/>
    <w:basedOn w:val="a"/>
    <w:rsid w:val="00FE687F"/>
    <w:pPr>
      <w:widowControl w:val="0"/>
      <w:spacing w:before="300" w:line="480" w:lineRule="exact"/>
      <w:jc w:val="both"/>
    </w:pPr>
    <w:rPr>
      <w:rFonts w:ascii="Calibri" w:hAnsi="Calibri"/>
      <w:color w:val="000000"/>
      <w:sz w:val="27"/>
    </w:rPr>
  </w:style>
  <w:style w:type="character" w:customStyle="1" w:styleId="af7">
    <w:name w:val="Другое_"/>
    <w:link w:val="af8"/>
    <w:rsid w:val="00FE687F"/>
    <w:rPr>
      <w:b/>
      <w:bCs/>
    </w:rPr>
  </w:style>
  <w:style w:type="paragraph" w:customStyle="1" w:styleId="af8">
    <w:name w:val="Другое"/>
    <w:basedOn w:val="a"/>
    <w:link w:val="af7"/>
    <w:rsid w:val="00FE687F"/>
    <w:pPr>
      <w:widowControl w:val="0"/>
      <w:jc w:val="center"/>
    </w:pPr>
    <w:rPr>
      <w:rFonts w:ascii="Times New Roman" w:hAnsi="Times New Roman"/>
      <w:b/>
      <w:bCs/>
      <w:sz w:val="20"/>
    </w:rPr>
  </w:style>
  <w:style w:type="paragraph" w:styleId="33">
    <w:name w:val="toc 3"/>
    <w:basedOn w:val="a"/>
    <w:next w:val="a"/>
    <w:autoRedefine/>
    <w:uiPriority w:val="39"/>
    <w:qFormat/>
    <w:rsid w:val="00E0086E"/>
    <w:pPr>
      <w:spacing w:after="100"/>
      <w:ind w:left="480"/>
    </w:pPr>
    <w:rPr>
      <w:rFonts w:ascii="Times New Roman" w:hAnsi="Times New Roman"/>
      <w:color w:val="000000" w:themeColor="text1"/>
    </w:rPr>
  </w:style>
  <w:style w:type="character" w:customStyle="1" w:styleId="a7">
    <w:name w:val="Верхний колонтитул Знак"/>
    <w:basedOn w:val="a0"/>
    <w:link w:val="a6"/>
    <w:uiPriority w:val="99"/>
    <w:rsid w:val="00F0509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54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02768-1A80-4654-A1CD-9219FE1DB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1</Pages>
  <Words>14985</Words>
  <Characters>85417</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lpstr>
    </vt:vector>
  </TitlesOfParts>
  <Company>gan</Company>
  <LinksUpToDate>false</LinksUpToDate>
  <CharactersWithSpaces>100202</CharactersWithSpaces>
  <SharedDoc>false</SharedDoc>
  <HLinks>
    <vt:vector size="12" baseType="variant">
      <vt:variant>
        <vt:i4>3211325</vt:i4>
      </vt:variant>
      <vt:variant>
        <vt:i4>3</vt:i4>
      </vt:variant>
      <vt:variant>
        <vt:i4>0</vt:i4>
      </vt:variant>
      <vt:variant>
        <vt:i4>5</vt:i4>
      </vt:variant>
      <vt:variant>
        <vt:lpwstr>consultantplus://offline/ref=38EA1967109C5089BEDEE745BFEE92D17CE31F48BBCF8CFF62B594A75496578FE846BBA7D42B4FC0A3rCI</vt:lpwstr>
      </vt:variant>
      <vt:variant>
        <vt:lpwstr/>
      </vt:variant>
      <vt:variant>
        <vt:i4>5898244</vt:i4>
      </vt:variant>
      <vt:variant>
        <vt:i4>0</vt:i4>
      </vt:variant>
      <vt:variant>
        <vt:i4>0</vt:i4>
      </vt:variant>
      <vt:variant>
        <vt:i4>5</vt:i4>
      </vt:variant>
      <vt:variant>
        <vt:lpwstr>consultantplus://offline/ref=1547D0C7752A84E24CB445A4D9A3905B1D24D3C5A9271E1F65B5486EE4A75EF95E329594FBgDV5I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S.Sergeev</dc:creator>
  <cp:keywords/>
  <dc:description/>
  <cp:lastModifiedBy>Ткаченко Алексей Леонидович</cp:lastModifiedBy>
  <cp:revision>69</cp:revision>
  <cp:lastPrinted>2019-12-25T07:56:00Z</cp:lastPrinted>
  <dcterms:created xsi:type="dcterms:W3CDTF">2024-09-11T09:36:00Z</dcterms:created>
  <dcterms:modified xsi:type="dcterms:W3CDTF">2024-09-13T12:44:00Z</dcterms:modified>
</cp:coreProperties>
</file>